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4D7" w:rsidRDefault="00F104D7" w:rsidP="007B45BB">
      <w:pPr>
        <w:spacing w:before="100" w:beforeAutospacing="1" w:after="100" w:afterAutospacing="1" w:line="360" w:lineRule="auto"/>
        <w:jc w:val="center"/>
      </w:pPr>
    </w:p>
    <w:p w:rsidR="003B2BDB" w:rsidRDefault="003B2BDB" w:rsidP="007B45BB">
      <w:pPr>
        <w:spacing w:before="100" w:beforeAutospacing="1" w:after="100" w:afterAutospacing="1" w:line="360" w:lineRule="auto"/>
        <w:jc w:val="center"/>
      </w:pPr>
    </w:p>
    <w:p w:rsidR="007B45BB" w:rsidRDefault="00F104D7" w:rsidP="007B45BB">
      <w:pPr>
        <w:spacing w:before="100" w:beforeAutospacing="1" w:after="100" w:afterAutospacing="1" w:line="360" w:lineRule="auto"/>
        <w:jc w:val="center"/>
        <w:rPr>
          <w:b/>
        </w:rPr>
      </w:pPr>
      <w:r w:rsidRPr="00F104D7">
        <w:rPr>
          <w:b/>
        </w:rPr>
        <w:t>TÜRKİYE İPEKBÖCEKÇİLİĞİ VE İPEKÇİLİK MİLLİ KOMİTESİ</w:t>
      </w:r>
    </w:p>
    <w:p w:rsidR="00C03479" w:rsidRDefault="00C03479" w:rsidP="00C03479">
      <w:pPr>
        <w:spacing w:before="100" w:beforeAutospacing="1" w:after="100" w:afterAutospacing="1" w:line="360" w:lineRule="auto"/>
        <w:jc w:val="center"/>
        <w:rPr>
          <w:b/>
        </w:rPr>
      </w:pPr>
      <w:r>
        <w:rPr>
          <w:b/>
        </w:rPr>
        <w:t>20</w:t>
      </w:r>
      <w:r w:rsidR="00CF7191">
        <w:rPr>
          <w:b/>
        </w:rPr>
        <w:t>1</w:t>
      </w:r>
      <w:r w:rsidR="00E04F9D">
        <w:rPr>
          <w:b/>
        </w:rPr>
        <w:t>1</w:t>
      </w:r>
      <w:r>
        <w:rPr>
          <w:b/>
        </w:rPr>
        <w:t xml:space="preserve"> YILI 2.YÜRÜTME</w:t>
      </w:r>
      <w:r w:rsidRPr="00F104D7">
        <w:rPr>
          <w:b/>
        </w:rPr>
        <w:t xml:space="preserve"> KURULU</w:t>
      </w:r>
      <w:r>
        <w:rPr>
          <w:b/>
        </w:rPr>
        <w:t xml:space="preserve"> </w:t>
      </w:r>
      <w:r w:rsidRPr="00F104D7">
        <w:rPr>
          <w:b/>
        </w:rPr>
        <w:t>TOPLANTI RAPORU</w:t>
      </w:r>
    </w:p>
    <w:p w:rsidR="00C03479" w:rsidRPr="00AA400E" w:rsidRDefault="00C03479" w:rsidP="00C03479">
      <w:pPr>
        <w:spacing w:line="360" w:lineRule="auto"/>
        <w:jc w:val="both"/>
      </w:pPr>
      <w:r>
        <w:t>S</w:t>
      </w:r>
      <w:r w:rsidR="007D56CF">
        <w:t xml:space="preserve">ekreteryası ve raportörlüğü </w:t>
      </w:r>
      <w:r w:rsidR="003B2BDB">
        <w:t xml:space="preserve">Türkiye Odalar ve Borsalar </w:t>
      </w:r>
      <w:r w:rsidR="007D56CF">
        <w:t>Birliği</w:t>
      </w:r>
      <w:r>
        <w:t xml:space="preserve"> tarafından yürütülen </w:t>
      </w:r>
      <w:r w:rsidRPr="003B2BDB">
        <w:rPr>
          <w:b/>
        </w:rPr>
        <w:t>“Türkiye İpekböcekçiliği ve İpekçilik Milli Komitesi”</w:t>
      </w:r>
      <w:r w:rsidRPr="00AA400E">
        <w:t xml:space="preserve"> </w:t>
      </w:r>
      <w:r w:rsidRPr="00AA400E">
        <w:rPr>
          <w:b/>
        </w:rPr>
        <w:t>20</w:t>
      </w:r>
      <w:r w:rsidR="00CF7191">
        <w:rPr>
          <w:b/>
        </w:rPr>
        <w:t>1</w:t>
      </w:r>
      <w:r w:rsidR="00657663">
        <w:rPr>
          <w:b/>
        </w:rPr>
        <w:t>1</w:t>
      </w:r>
      <w:r w:rsidRPr="00AA400E">
        <w:rPr>
          <w:b/>
        </w:rPr>
        <w:t xml:space="preserve"> Yılı Olağan</w:t>
      </w:r>
      <w:r w:rsidRPr="00AA400E">
        <w:t xml:space="preserve"> </w:t>
      </w:r>
      <w:r w:rsidRPr="00AA400E">
        <w:rPr>
          <w:b/>
        </w:rPr>
        <w:t xml:space="preserve">2. Yürütme Kurulu Toplantısı </w:t>
      </w:r>
      <w:r w:rsidR="00657663" w:rsidRPr="00657663">
        <w:t>19</w:t>
      </w:r>
      <w:r w:rsidR="00CF7191" w:rsidRPr="00CF7191">
        <w:t>-2</w:t>
      </w:r>
      <w:r w:rsidR="00657663">
        <w:t>0</w:t>
      </w:r>
      <w:r w:rsidRPr="00C03479">
        <w:t xml:space="preserve"> </w:t>
      </w:r>
      <w:r w:rsidR="00CF7191">
        <w:t>E</w:t>
      </w:r>
      <w:r w:rsidR="00657663">
        <w:t>ylül</w:t>
      </w:r>
      <w:r w:rsidRPr="00AA400E">
        <w:t xml:space="preserve"> 20</w:t>
      </w:r>
      <w:r w:rsidR="00CF7191">
        <w:t>1</w:t>
      </w:r>
      <w:r w:rsidR="00657663">
        <w:t>1</w:t>
      </w:r>
      <w:r w:rsidRPr="00AA400E">
        <w:t xml:space="preserve"> tarih</w:t>
      </w:r>
      <w:r w:rsidR="00CF7191">
        <w:t>ler</w:t>
      </w:r>
      <w:r w:rsidRPr="00AA400E">
        <w:t>inde</w:t>
      </w:r>
      <w:r w:rsidR="007D56CF">
        <w:t>,</w:t>
      </w:r>
      <w:r w:rsidRPr="00AA400E">
        <w:t xml:space="preserve"> </w:t>
      </w:r>
      <w:r>
        <w:t>Ankara Üniversitesi Ziraat F</w:t>
      </w:r>
      <w:r w:rsidR="007D56CF">
        <w:t xml:space="preserve">akültesi Zootekni Bölümü öğretim üyesi </w:t>
      </w:r>
      <w:r>
        <w:t xml:space="preserve"> Prof. Dr.Çetin FIRATLI başkanlığında </w:t>
      </w:r>
      <w:r w:rsidR="00657663">
        <w:t>Köyceğiz</w:t>
      </w:r>
      <w:r>
        <w:t>’d</w:t>
      </w:r>
      <w:r w:rsidR="00657663">
        <w:t>e</w:t>
      </w:r>
      <w:r w:rsidRPr="00AA400E">
        <w:t xml:space="preserve"> gerçekleştirilmiştir.</w:t>
      </w:r>
    </w:p>
    <w:p w:rsidR="002C6881" w:rsidRDefault="00C41179" w:rsidP="00C41179">
      <w:pPr>
        <w:spacing w:before="100" w:beforeAutospacing="1" w:after="100" w:afterAutospacing="1" w:line="360" w:lineRule="auto"/>
        <w:jc w:val="both"/>
      </w:pPr>
      <w:r>
        <w:t xml:space="preserve">Yürütme Kurulu üyeleri ile </w:t>
      </w:r>
      <w:r w:rsidR="00657663">
        <w:t>Köyceğiz</w:t>
      </w:r>
      <w:r>
        <w:t>’d</w:t>
      </w:r>
      <w:r w:rsidR="00657663">
        <w:t>e</w:t>
      </w:r>
      <w:r>
        <w:t xml:space="preserve"> bulunan kamu kurum ve kuruluşları ile üreticilerin iştirak ettiği, ipekböcekçiliği ve ipekçiliğin en son durumunun değerlendirildiği</w:t>
      </w:r>
      <w:r w:rsidR="007877AF">
        <w:t xml:space="preserve"> toplantıda, </w:t>
      </w:r>
      <w:r w:rsidR="001047D3" w:rsidRPr="001047D3">
        <w:rPr>
          <w:b/>
        </w:rPr>
        <w:t>Köyceğiz</w:t>
      </w:r>
      <w:r w:rsidR="001047D3">
        <w:t xml:space="preserve"> </w:t>
      </w:r>
      <w:r w:rsidR="007877AF" w:rsidRPr="001047D3">
        <w:rPr>
          <w:b/>
        </w:rPr>
        <w:t>İlçe Gıda, Tarım ve Hayvancılık Müdürü Enver AYDIN</w:t>
      </w:r>
      <w:r>
        <w:t>,</w:t>
      </w:r>
      <w:r w:rsidR="007877AF">
        <w:t xml:space="preserve"> </w:t>
      </w:r>
      <w:r w:rsidR="002C6881">
        <w:t>ipekböcekçiliğini geliştirmek amacıyla ilçede 2008 yılında bir kişi ile başlayan projeye 2009 yılında 10 kişi ile tohum yetiştirerek devam ettiklerini, 2010 yılında 35 kişi</w:t>
      </w:r>
      <w:r w:rsidR="00666B64">
        <w:t>yle</w:t>
      </w:r>
      <w:r w:rsidR="002C6881">
        <w:t xml:space="preserve"> 80 kutu ipekböceği inficar ettirildiğini, 2011 yılında ise kutu sayısının % 156 oranında arttığını belirtmiştir. Ayrıca İlçenin turizm kenti olarak görülmesine rağmen tarımın yoğunlukta olduğunu ve ipekböcekçiliğinin daha iyi noktalara geleceğine inandığını da ilave etmiştir.</w:t>
      </w:r>
    </w:p>
    <w:p w:rsidR="002C6881" w:rsidRDefault="001047D3" w:rsidP="00C41179">
      <w:pPr>
        <w:spacing w:before="100" w:beforeAutospacing="1" w:after="100" w:afterAutospacing="1" w:line="360" w:lineRule="auto"/>
        <w:jc w:val="both"/>
      </w:pPr>
      <w:r w:rsidRPr="001047D3">
        <w:rPr>
          <w:b/>
        </w:rPr>
        <w:t xml:space="preserve">Muğla Sanayi </w:t>
      </w:r>
      <w:r w:rsidR="00C907FD">
        <w:rPr>
          <w:b/>
        </w:rPr>
        <w:t>ve Ticaret Odası yetkilisi Hüdayi</w:t>
      </w:r>
      <w:r w:rsidRPr="001047D3">
        <w:rPr>
          <w:b/>
        </w:rPr>
        <w:t xml:space="preserve"> ÖRNEK, Köyceğiz </w:t>
      </w:r>
      <w:r>
        <w:rPr>
          <w:b/>
        </w:rPr>
        <w:t>K</w:t>
      </w:r>
      <w:r w:rsidRPr="001047D3">
        <w:rPr>
          <w:b/>
        </w:rPr>
        <w:t>aymakamı Yücel GEMİCİ ve Köyceğiz Belediye Başkanı Salih ERBAY</w:t>
      </w:r>
      <w:r>
        <w:t xml:space="preserve">, bu toplantının ilçelerinde gerçekleştirilmesinin sevindirici olduğunu, ekonomik ve sosyal katkısının umut edildiğini dile getirmişlerdir. </w:t>
      </w:r>
    </w:p>
    <w:p w:rsidR="001047D3" w:rsidRDefault="001047D3" w:rsidP="00C41179">
      <w:pPr>
        <w:spacing w:before="100" w:beforeAutospacing="1" w:after="100" w:afterAutospacing="1" w:line="360" w:lineRule="auto"/>
        <w:jc w:val="both"/>
      </w:pPr>
      <w:r>
        <w:rPr>
          <w:b/>
        </w:rPr>
        <w:t xml:space="preserve">Muğla </w:t>
      </w:r>
      <w:r w:rsidRPr="001047D3">
        <w:rPr>
          <w:b/>
        </w:rPr>
        <w:t>İl Gıda, Tarım ve Hayvancılık Müdürü</w:t>
      </w:r>
      <w:r w:rsidR="00C41179">
        <w:t xml:space="preserve"> </w:t>
      </w:r>
      <w:r w:rsidRPr="001047D3">
        <w:rPr>
          <w:b/>
        </w:rPr>
        <w:t>Ahmet DAĞLI</w:t>
      </w:r>
      <w:r>
        <w:t>, 2008 yılında Köyceğiz’de başlayan ve sonra Merkez, Milas, Datça, Fethiye ve Yatağan’ın da katılımıyla gerçekleştirilen ipekböceği yetiştiriciliği neticesinde 2011 yılında 4,5 ton yaş koza elde edildiğini</w:t>
      </w:r>
      <w:r w:rsidR="004627EC">
        <w:t>,</w:t>
      </w:r>
      <w:r w:rsidR="004627EC" w:rsidRPr="004627EC">
        <w:t xml:space="preserve"> </w:t>
      </w:r>
      <w:r w:rsidR="004627EC">
        <w:t xml:space="preserve">kısa süreli ve maliyeti az olan bu üretim dalında 1 kutudan yaklaşık 30 kg. yaş koza alındığını, verilen desteğin de tatmin edici olması sebebiyle gittikçe talebin arttığını, ilin önümüzdeki yıllarda Türkiye İpekböcekçiliğinde iyi bir konumda olacağını belirtmiştir. </w:t>
      </w:r>
      <w:r>
        <w:t xml:space="preserve">  </w:t>
      </w:r>
    </w:p>
    <w:p w:rsidR="00666B64" w:rsidRDefault="00666B64" w:rsidP="00C41179">
      <w:pPr>
        <w:spacing w:before="100" w:beforeAutospacing="1" w:after="100" w:afterAutospacing="1" w:line="360" w:lineRule="auto"/>
        <w:jc w:val="both"/>
        <w:rPr>
          <w:b/>
        </w:rPr>
      </w:pPr>
    </w:p>
    <w:p w:rsidR="0072048D" w:rsidRDefault="00397531" w:rsidP="00C41179">
      <w:pPr>
        <w:spacing w:before="100" w:beforeAutospacing="1" w:after="100" w:afterAutospacing="1" w:line="360" w:lineRule="auto"/>
        <w:jc w:val="both"/>
      </w:pPr>
      <w:r w:rsidRPr="001047D3">
        <w:rPr>
          <w:b/>
        </w:rPr>
        <w:t xml:space="preserve">Gıda, Tarım ve Hayvancılık </w:t>
      </w:r>
      <w:r>
        <w:rPr>
          <w:b/>
        </w:rPr>
        <w:t xml:space="preserve">Bakanlığı Hayvancılık Genel Müdür Yardımcısı Dr.İbrahim ÖZCAN, </w:t>
      </w:r>
      <w:r w:rsidR="001B2539" w:rsidRPr="001B2539">
        <w:t>ülkemiz nüfusunun % 26-27 sinin</w:t>
      </w:r>
      <w:r w:rsidR="001B2539">
        <w:rPr>
          <w:b/>
        </w:rPr>
        <w:t xml:space="preserve"> </w:t>
      </w:r>
      <w:r w:rsidR="001B2539" w:rsidRPr="001B2539">
        <w:t>kırsal alanda yaşadığın</w:t>
      </w:r>
      <w:r w:rsidR="001B2539">
        <w:t xml:space="preserve">a, bu nüfusun çoğunluğunun tarımla uğraştığına, ülkemiz tarımının geçmiş yıllara nazaran önemli bir gelişme göstererek dünyada 7. sıraya yükseldiğine, kalitenin, çeşidin, ihracatın artmasına paralel kazancın da arttığına değinerek, Türkiye’de tarımsal desteklemelerin 2006 yılında çıkan Tarım Kanunu </w:t>
      </w:r>
      <w:r w:rsidR="00723024">
        <w:t xml:space="preserve">çerçevesinde </w:t>
      </w:r>
      <w:r w:rsidR="001B2539">
        <w:t>yürütülmekte olduğun</w:t>
      </w:r>
      <w:r w:rsidR="0072048D">
        <w:t>u</w:t>
      </w:r>
      <w:r w:rsidR="001B2539">
        <w:t xml:space="preserve">, </w:t>
      </w:r>
      <w:r w:rsidR="00666B64">
        <w:t>ipekböcekçiliğine ödenen desteğin yılı içinde verildiğini</w:t>
      </w:r>
      <w:r w:rsidR="001B3E18">
        <w:t>,</w:t>
      </w:r>
      <w:r w:rsidR="00666B64">
        <w:t xml:space="preserve"> </w:t>
      </w:r>
      <w:r w:rsidR="00723024">
        <w:t xml:space="preserve">ipekböcekçiliğinin  bu kapsamda desteklenmesi sonucu </w:t>
      </w:r>
      <w:r w:rsidR="001B2539">
        <w:t xml:space="preserve"> </w:t>
      </w:r>
      <w:r w:rsidR="00723024">
        <w:t>2011 yılında yaş koza üretiminin 150 tona ulaştığın</w:t>
      </w:r>
      <w:r w:rsidR="0072048D">
        <w:t>ı</w:t>
      </w:r>
      <w:r w:rsidR="001B3E18">
        <w:t xml:space="preserve"> </w:t>
      </w:r>
      <w:r w:rsidR="0072048D">
        <w:t>ve Koza</w:t>
      </w:r>
      <w:r w:rsidR="006548DD">
        <w:t>b</w:t>
      </w:r>
      <w:r w:rsidR="0072048D">
        <w:t xml:space="preserve">irlik ödemesi dahil üreticilere 3.480.303 TL. ödendiğini vurgulamıştır. </w:t>
      </w:r>
    </w:p>
    <w:p w:rsidR="001047D3" w:rsidRDefault="0072048D" w:rsidP="00C41179">
      <w:pPr>
        <w:spacing w:before="100" w:beforeAutospacing="1" w:after="100" w:afterAutospacing="1" w:line="360" w:lineRule="auto"/>
        <w:jc w:val="both"/>
      </w:pPr>
      <w:r>
        <w:t xml:space="preserve">Muğla’da 2008 yılında başlayan ipekböcekçiliğinin günümüze kadar artarak geldiğini, bu durumun sevindirici olduğunu, üretim ve kalitenin artmasına paralel olarak desteklemelerin de süreceğini, ayrıca ipekböcekçiliği için kredi talebinde bulunanlara mevcut kredi faiz oranından % 50 indirim yapıldığını fakat Ziraat Bankası ve Tarım Kredi Kooperatiflerinin kendi kuralları çerçevesinde kredi verdiğini de </w:t>
      </w:r>
      <w:r w:rsidR="001B3E18">
        <w:t>belirtmiştir.</w:t>
      </w:r>
      <w:r>
        <w:t xml:space="preserve">  </w:t>
      </w:r>
      <w:r w:rsidR="001B2539">
        <w:t xml:space="preserve">  </w:t>
      </w:r>
      <w:r w:rsidR="001B2539" w:rsidRPr="001B2539">
        <w:t xml:space="preserve"> </w:t>
      </w:r>
    </w:p>
    <w:p w:rsidR="007D0F7B" w:rsidRDefault="0094055D" w:rsidP="00C41179">
      <w:pPr>
        <w:spacing w:before="100" w:beforeAutospacing="1" w:after="100" w:afterAutospacing="1" w:line="360" w:lineRule="auto"/>
        <w:jc w:val="both"/>
      </w:pPr>
      <w:r w:rsidRPr="00C06998">
        <w:rPr>
          <w:b/>
        </w:rPr>
        <w:t xml:space="preserve">Komite </w:t>
      </w:r>
      <w:r w:rsidR="00657663">
        <w:rPr>
          <w:b/>
        </w:rPr>
        <w:t>Başkanı</w:t>
      </w:r>
      <w:r w:rsidRPr="00C06998">
        <w:rPr>
          <w:b/>
        </w:rPr>
        <w:t xml:space="preserve"> </w:t>
      </w:r>
      <w:r w:rsidR="00657663" w:rsidRPr="006548DD">
        <w:rPr>
          <w:b/>
        </w:rPr>
        <w:t>Prof. Dr.Çetin FIRATLI</w:t>
      </w:r>
      <w:r>
        <w:t>, Türkiye İpekböcekçiliği ve İpekçilik Millî Komitesinin ilk genel kurulunu</w:t>
      </w:r>
      <w:r w:rsidR="00BA055E">
        <w:t xml:space="preserve"> 1978 yılında gerçekleştirerek,</w:t>
      </w:r>
      <w:r w:rsidR="00BE0558">
        <w:t xml:space="preserve"> günümüze kadar</w:t>
      </w:r>
      <w:r w:rsidR="00CE7D16">
        <w:t xml:space="preserve"> </w:t>
      </w:r>
      <w:r>
        <w:t>çalışmal</w:t>
      </w:r>
      <w:r w:rsidR="00BA055E">
        <w:t>arını aralıksız sürdürdüğü</w:t>
      </w:r>
      <w:r w:rsidR="00CE7D16">
        <w:t xml:space="preserve">nü, </w:t>
      </w:r>
      <w:r w:rsidR="005B2509">
        <w:t xml:space="preserve">35 Genel </w:t>
      </w:r>
      <w:r w:rsidR="00BE0558">
        <w:t>K</w:t>
      </w:r>
      <w:r w:rsidR="005B2509">
        <w:t>urul üyesi</w:t>
      </w:r>
      <w:r w:rsidR="00FE0F3E">
        <w:t xml:space="preserve"> ve </w:t>
      </w:r>
      <w:r w:rsidR="005B2509">
        <w:t>25 Yürütme Kurulu üyesinin bulunduğunu</w:t>
      </w:r>
      <w:r w:rsidR="006548DD">
        <w:t xml:space="preserve"> dile getirerek sözlerine başlamıştır. Konunun Türkiye açısından önemini vurgulayarak, Kozabirliğin bu üretim dalının canlı materyalini sağladığını, teknik desteğini verdiğini, ürünü satın alıp değerlendirdiğini </w:t>
      </w:r>
      <w:r w:rsidR="001B3E18">
        <w:t>de hatırlatmıştır.</w:t>
      </w:r>
    </w:p>
    <w:p w:rsidR="00AC6171" w:rsidRDefault="00F43743" w:rsidP="00804CF5">
      <w:pPr>
        <w:spacing w:before="160" w:line="360" w:lineRule="auto"/>
        <w:jc w:val="both"/>
      </w:pPr>
      <w:r>
        <w:rPr>
          <w:b/>
        </w:rPr>
        <w:t>Kozab</w:t>
      </w:r>
      <w:r w:rsidRPr="00A314AB">
        <w:rPr>
          <w:b/>
        </w:rPr>
        <w:t xml:space="preserve">irlik Genel Müdürü </w:t>
      </w:r>
      <w:r>
        <w:rPr>
          <w:b/>
        </w:rPr>
        <w:t xml:space="preserve">İsmail AYDIN, </w:t>
      </w:r>
      <w:r w:rsidR="00E016F4" w:rsidRPr="00E016F4">
        <w:t>2011</w:t>
      </w:r>
      <w:r w:rsidR="00E016F4">
        <w:t xml:space="preserve"> yılında üretilen 5.808 kutu ipekböceği tohumunun üreticilere ücretsiz olarak </w:t>
      </w:r>
      <w:r w:rsidR="001B3E18">
        <w:t>verildiğini</w:t>
      </w:r>
      <w:r w:rsidR="00E016F4">
        <w:t>, tohumların Alanya, Eskişehir, Bursa ve Diyarbakır’daki inficar tesislerinde inficar ettirilerek üreticilere teslim edildiğini, verdikleri eğitim çalışmalarında dut bahçesi tesisi, böcekhane tesisi, bakım ve besleme, hastalıklar ve zararlılarla mücadele konularının ele alındığını, Bursa</w:t>
      </w:r>
      <w:r w:rsidR="00E016F4" w:rsidRPr="00E016F4">
        <w:t xml:space="preserve"> İl Gıda, Tarım ve Hayvancılık Müdür</w:t>
      </w:r>
      <w:r w:rsidR="00E016F4">
        <w:t>l</w:t>
      </w:r>
      <w:r w:rsidR="00E016F4" w:rsidRPr="00E016F4">
        <w:t>ü</w:t>
      </w:r>
      <w:r w:rsidR="00E016F4">
        <w:t>ğü fidanlığında üretilen dut fidanı ve çöğürleri ile fidanlıklardan temin edilen toplam 52.250 adet dut fidanının üreticilere ücretsiz dağıtıldığını</w:t>
      </w:r>
      <w:r w:rsidR="00AC6171">
        <w:t xml:space="preserve">, böcek beslenen mekanların Birliğin teknik elemanlarınca </w:t>
      </w:r>
      <w:r w:rsidR="00AC6171">
        <w:lastRenderedPageBreak/>
        <w:t>ücretsiz dezenfekte edildiğini, besleme periyodunda bakım</w:t>
      </w:r>
      <w:r w:rsidR="001B3E18">
        <w:t xml:space="preserve"> -</w:t>
      </w:r>
      <w:r w:rsidR="00AC6171">
        <w:t xml:space="preserve"> besleme kontrollerinin yapıldığını, üreticilerin yoğun olduğu bölgelerde alım merkezleri kurularak diğer yerlerde seyyar ekipler aracılığı ile ürün alımlarının yerinde yapıldığını dile getirmiştir.</w:t>
      </w:r>
    </w:p>
    <w:p w:rsidR="00804CF5" w:rsidRPr="004E03EC" w:rsidRDefault="00804CF5" w:rsidP="00804CF5">
      <w:pPr>
        <w:spacing w:before="160" w:line="360" w:lineRule="auto"/>
        <w:jc w:val="both"/>
      </w:pPr>
      <w:r w:rsidRPr="004E03EC">
        <w:t>İpekböceği yetiştiriciliğinin teşvik edilmesi ve üretimin arttırılması için ipekböceği kozası üreticilerinin desteklenmesi amacıyla 201</w:t>
      </w:r>
      <w:r w:rsidR="00AC6171">
        <w:t>1</w:t>
      </w:r>
      <w:r w:rsidRPr="004E03EC">
        <w:t xml:space="preserve"> yılında da, dağıtılacak ipekböceği tohum bedeli</w:t>
      </w:r>
      <w:r w:rsidR="004E03EC">
        <w:t>nin</w:t>
      </w:r>
      <w:r w:rsidRPr="004E03EC">
        <w:t xml:space="preserve"> ve üreticilerin ürettiği</w:t>
      </w:r>
      <w:r w:rsidR="004E03EC">
        <w:t xml:space="preserve"> yaş ipekböceği kozasını Birliğe</w:t>
      </w:r>
      <w:r w:rsidRPr="004E03EC">
        <w:t xml:space="preserve"> satan üreticiler</w:t>
      </w:r>
      <w:r w:rsidR="004E03EC">
        <w:t>in</w:t>
      </w:r>
      <w:r w:rsidRPr="004E03EC">
        <w:t xml:space="preserve">, </w:t>
      </w:r>
      <w:r w:rsidR="00AC6171">
        <w:t>24</w:t>
      </w:r>
      <w:r w:rsidRPr="004E03EC">
        <w:t xml:space="preserve"> </w:t>
      </w:r>
      <w:r w:rsidR="00AC6171">
        <w:t>Şubat</w:t>
      </w:r>
      <w:r w:rsidRPr="004E03EC">
        <w:t xml:space="preserve"> 201</w:t>
      </w:r>
      <w:r w:rsidR="00AC6171">
        <w:t>1</w:t>
      </w:r>
      <w:r w:rsidRPr="004E03EC">
        <w:t xml:space="preserve"> tarih ve 27</w:t>
      </w:r>
      <w:r w:rsidR="00AC6171">
        <w:t>856</w:t>
      </w:r>
      <w:r w:rsidRPr="004E03EC">
        <w:t xml:space="preserve"> sayılı Resmi Gazetede yayımlanan 201</w:t>
      </w:r>
      <w:r w:rsidR="00AC6171">
        <w:t>1</w:t>
      </w:r>
      <w:r w:rsidRPr="004E03EC">
        <w:t>/1</w:t>
      </w:r>
      <w:r w:rsidR="00AC6171">
        <w:t>430</w:t>
      </w:r>
      <w:r w:rsidRPr="004E03EC">
        <w:t xml:space="preserve"> sayılı Hayvancılığın Desteklenmesi Hakkındaki Bakanlar Kurulu Kararı</w:t>
      </w:r>
      <w:r w:rsidR="00AC6171">
        <w:t xml:space="preserve"> ile yaş kozaya kg başına 20 TL. destekleme ödemesi yapılmasına karar verildiğini, Birlikçe yapılan 3,50 TL. ödeme ile birlikte, 1. sınıf yaş koza için üreticiye % 30,5 artışla toplam 23,50 TL / kg. ödeme yapıldığını sözlerine eklemiştir.</w:t>
      </w:r>
    </w:p>
    <w:p w:rsidR="003A3922" w:rsidRDefault="003A3922" w:rsidP="00A73067">
      <w:pPr>
        <w:pStyle w:val="GvdeMetni2"/>
        <w:rPr>
          <w:rFonts w:ascii="Arial" w:hAnsi="Arial" w:cs="Arial"/>
        </w:rPr>
      </w:pPr>
    </w:p>
    <w:p w:rsidR="00804CF5" w:rsidRDefault="00973659" w:rsidP="00A73067">
      <w:pPr>
        <w:pStyle w:val="GvdeMetni2"/>
        <w:rPr>
          <w:rFonts w:ascii="Arial" w:hAnsi="Arial" w:cs="Arial"/>
        </w:rPr>
      </w:pPr>
      <w:r>
        <w:rPr>
          <w:rFonts w:ascii="Arial" w:hAnsi="Arial" w:cs="Arial"/>
        </w:rPr>
        <w:t>Kozab</w:t>
      </w:r>
      <w:r w:rsidR="00804CF5" w:rsidRPr="00A73067">
        <w:rPr>
          <w:rFonts w:ascii="Arial" w:hAnsi="Arial" w:cs="Arial"/>
        </w:rPr>
        <w:t>irli</w:t>
      </w:r>
      <w:r w:rsidR="00A73067">
        <w:rPr>
          <w:rFonts w:ascii="Arial" w:hAnsi="Arial" w:cs="Arial"/>
        </w:rPr>
        <w:t>k tarafından</w:t>
      </w:r>
      <w:r w:rsidR="00804CF5" w:rsidRPr="00A73067">
        <w:rPr>
          <w:rFonts w:ascii="Arial" w:hAnsi="Arial" w:cs="Arial"/>
        </w:rPr>
        <w:t xml:space="preserve"> 201</w:t>
      </w:r>
      <w:r w:rsidR="003A3922">
        <w:rPr>
          <w:rFonts w:ascii="Arial" w:hAnsi="Arial" w:cs="Arial"/>
        </w:rPr>
        <w:t>1</w:t>
      </w:r>
      <w:r w:rsidR="00804CF5" w:rsidRPr="00A73067">
        <w:rPr>
          <w:rFonts w:ascii="Arial" w:hAnsi="Arial" w:cs="Arial"/>
        </w:rPr>
        <w:t xml:space="preserve"> yılı ilkbahar besleme döneminde 1</w:t>
      </w:r>
      <w:r w:rsidR="003A3922">
        <w:rPr>
          <w:rFonts w:ascii="Arial" w:hAnsi="Arial" w:cs="Arial"/>
        </w:rPr>
        <w:t>47</w:t>
      </w:r>
      <w:r w:rsidR="00804CF5" w:rsidRPr="00A73067">
        <w:rPr>
          <w:rFonts w:ascii="Arial" w:hAnsi="Arial" w:cs="Arial"/>
        </w:rPr>
        <w:t>.</w:t>
      </w:r>
      <w:r w:rsidR="003A3922">
        <w:rPr>
          <w:rFonts w:ascii="Arial" w:hAnsi="Arial" w:cs="Arial"/>
        </w:rPr>
        <w:t>223</w:t>
      </w:r>
      <w:r w:rsidR="00804CF5" w:rsidRPr="00A73067">
        <w:rPr>
          <w:rFonts w:ascii="Arial" w:hAnsi="Arial" w:cs="Arial"/>
        </w:rPr>
        <w:t>,</w:t>
      </w:r>
      <w:r w:rsidR="003A3922">
        <w:rPr>
          <w:rFonts w:ascii="Arial" w:hAnsi="Arial" w:cs="Arial"/>
        </w:rPr>
        <w:t xml:space="preserve">65 Kg </w:t>
      </w:r>
      <w:r w:rsidR="001B3E18">
        <w:rPr>
          <w:rFonts w:ascii="Arial" w:hAnsi="Arial" w:cs="Arial"/>
        </w:rPr>
        <w:t>p</w:t>
      </w:r>
      <w:r w:rsidR="003A3922">
        <w:rPr>
          <w:rFonts w:ascii="Arial" w:hAnsi="Arial" w:cs="Arial"/>
        </w:rPr>
        <w:t>olihibrit yaş koza ile 3</w:t>
      </w:r>
      <w:r w:rsidR="00804CF5" w:rsidRPr="00A73067">
        <w:rPr>
          <w:rFonts w:ascii="Arial" w:hAnsi="Arial" w:cs="Arial"/>
        </w:rPr>
        <w:t>.</w:t>
      </w:r>
      <w:r w:rsidR="003A3922">
        <w:rPr>
          <w:rFonts w:ascii="Arial" w:hAnsi="Arial" w:cs="Arial"/>
        </w:rPr>
        <w:t>423,00</w:t>
      </w:r>
      <w:r w:rsidR="00804CF5" w:rsidRPr="00A73067">
        <w:rPr>
          <w:rFonts w:ascii="Arial" w:hAnsi="Arial" w:cs="Arial"/>
        </w:rPr>
        <w:t xml:space="preserve"> Kg</w:t>
      </w:r>
      <w:r w:rsidR="001B3E18">
        <w:rPr>
          <w:rFonts w:ascii="Arial" w:hAnsi="Arial" w:cs="Arial"/>
        </w:rPr>
        <w:t>.</w:t>
      </w:r>
      <w:r w:rsidR="00804CF5" w:rsidRPr="00A73067">
        <w:rPr>
          <w:rFonts w:ascii="Arial" w:hAnsi="Arial" w:cs="Arial"/>
        </w:rPr>
        <w:t xml:space="preserve"> </w:t>
      </w:r>
      <w:r w:rsidR="001B3E18">
        <w:rPr>
          <w:rFonts w:ascii="Arial" w:hAnsi="Arial" w:cs="Arial"/>
        </w:rPr>
        <w:t>d</w:t>
      </w:r>
      <w:r w:rsidR="00804CF5" w:rsidRPr="00A73067">
        <w:rPr>
          <w:rFonts w:ascii="Arial" w:hAnsi="Arial" w:cs="Arial"/>
        </w:rPr>
        <w:t>amızlık yaş koza olmak üzere toplam 1</w:t>
      </w:r>
      <w:r w:rsidR="003A3922">
        <w:rPr>
          <w:rFonts w:ascii="Arial" w:hAnsi="Arial" w:cs="Arial"/>
        </w:rPr>
        <w:t>50</w:t>
      </w:r>
      <w:r w:rsidR="00804CF5" w:rsidRPr="00A73067">
        <w:rPr>
          <w:rFonts w:ascii="Arial" w:hAnsi="Arial" w:cs="Arial"/>
        </w:rPr>
        <w:t>.</w:t>
      </w:r>
      <w:r w:rsidR="003A3922">
        <w:rPr>
          <w:rFonts w:ascii="Arial" w:hAnsi="Arial" w:cs="Arial"/>
        </w:rPr>
        <w:t>646</w:t>
      </w:r>
      <w:r w:rsidR="00804CF5" w:rsidRPr="00A73067">
        <w:rPr>
          <w:rFonts w:ascii="Arial" w:hAnsi="Arial" w:cs="Arial"/>
        </w:rPr>
        <w:t>,</w:t>
      </w:r>
      <w:r w:rsidR="003A3922">
        <w:rPr>
          <w:rFonts w:ascii="Arial" w:hAnsi="Arial" w:cs="Arial"/>
        </w:rPr>
        <w:t>65</w:t>
      </w:r>
      <w:r w:rsidR="00804CF5" w:rsidRPr="00A73067">
        <w:rPr>
          <w:rFonts w:ascii="Arial" w:hAnsi="Arial" w:cs="Arial"/>
        </w:rPr>
        <w:t xml:space="preserve"> Kg. yaş koza </w:t>
      </w:r>
      <w:r w:rsidR="00A73067">
        <w:rPr>
          <w:rFonts w:ascii="Arial" w:hAnsi="Arial" w:cs="Arial"/>
        </w:rPr>
        <w:t>alındığını,</w:t>
      </w:r>
      <w:r w:rsidR="00804CF5" w:rsidRPr="00A73067">
        <w:rPr>
          <w:rFonts w:ascii="Arial" w:hAnsi="Arial" w:cs="Arial"/>
        </w:rPr>
        <w:t xml:space="preserve"> ürün bedellerinin tamamı</w:t>
      </w:r>
      <w:r w:rsidR="00A73067">
        <w:rPr>
          <w:rFonts w:ascii="Arial" w:hAnsi="Arial" w:cs="Arial"/>
        </w:rPr>
        <w:t>nın</w:t>
      </w:r>
      <w:r w:rsidR="00804CF5" w:rsidRPr="00A73067">
        <w:rPr>
          <w:rFonts w:ascii="Arial" w:hAnsi="Arial" w:cs="Arial"/>
        </w:rPr>
        <w:t xml:space="preserve"> öden</w:t>
      </w:r>
      <w:r w:rsidR="00A73067">
        <w:rPr>
          <w:rFonts w:ascii="Arial" w:hAnsi="Arial" w:cs="Arial"/>
        </w:rPr>
        <w:t>diği</w:t>
      </w:r>
      <w:r w:rsidR="003A3922">
        <w:rPr>
          <w:rFonts w:ascii="Arial" w:hAnsi="Arial" w:cs="Arial"/>
        </w:rPr>
        <w:t>ni</w:t>
      </w:r>
      <w:r w:rsidR="00A73067">
        <w:rPr>
          <w:rFonts w:ascii="Arial" w:hAnsi="Arial" w:cs="Arial"/>
        </w:rPr>
        <w:t>,</w:t>
      </w:r>
      <w:r w:rsidR="00804CF5" w:rsidRPr="00A73067">
        <w:rPr>
          <w:rFonts w:ascii="Arial" w:hAnsi="Arial" w:cs="Arial"/>
        </w:rPr>
        <w:t xml:space="preserve"> yaş koza karşılığında üreticiye </w:t>
      </w:r>
      <w:r w:rsidR="003A3922">
        <w:rPr>
          <w:rFonts w:ascii="Arial" w:hAnsi="Arial" w:cs="Arial"/>
        </w:rPr>
        <w:t>3</w:t>
      </w:r>
      <w:r w:rsidR="00804CF5" w:rsidRPr="00A73067">
        <w:rPr>
          <w:rFonts w:ascii="Arial" w:hAnsi="Arial" w:cs="Arial"/>
        </w:rPr>
        <w:t>.</w:t>
      </w:r>
      <w:r w:rsidR="003A3922">
        <w:rPr>
          <w:rFonts w:ascii="Arial" w:hAnsi="Arial" w:cs="Arial"/>
        </w:rPr>
        <w:t>012</w:t>
      </w:r>
      <w:r w:rsidR="00804CF5" w:rsidRPr="00A73067">
        <w:rPr>
          <w:rFonts w:ascii="Arial" w:hAnsi="Arial" w:cs="Arial"/>
        </w:rPr>
        <w:t>.</w:t>
      </w:r>
      <w:r w:rsidR="003A3922">
        <w:rPr>
          <w:rFonts w:ascii="Arial" w:hAnsi="Arial" w:cs="Arial"/>
        </w:rPr>
        <w:t>933</w:t>
      </w:r>
      <w:r w:rsidR="00804CF5" w:rsidRPr="00A73067">
        <w:rPr>
          <w:rFonts w:ascii="Arial" w:hAnsi="Arial" w:cs="Arial"/>
        </w:rPr>
        <w:t>,</w:t>
      </w:r>
      <w:r w:rsidR="003A3922">
        <w:rPr>
          <w:rFonts w:ascii="Arial" w:hAnsi="Arial" w:cs="Arial"/>
        </w:rPr>
        <w:t>0</w:t>
      </w:r>
      <w:r w:rsidR="00804CF5" w:rsidRPr="00A73067">
        <w:rPr>
          <w:rFonts w:ascii="Arial" w:hAnsi="Arial" w:cs="Arial"/>
        </w:rPr>
        <w:t>0</w:t>
      </w:r>
      <w:r w:rsidR="003A3922">
        <w:rPr>
          <w:rFonts w:ascii="Arial" w:hAnsi="Arial" w:cs="Arial"/>
        </w:rPr>
        <w:t xml:space="preserve"> </w:t>
      </w:r>
      <w:r w:rsidR="00804CF5" w:rsidRPr="00A73067">
        <w:rPr>
          <w:rFonts w:ascii="Arial" w:hAnsi="Arial" w:cs="Arial"/>
        </w:rPr>
        <w:t xml:space="preserve">TL’si </w:t>
      </w:r>
      <w:r w:rsidR="001B3E18">
        <w:rPr>
          <w:rFonts w:ascii="Arial" w:hAnsi="Arial" w:cs="Arial"/>
        </w:rPr>
        <w:t>d</w:t>
      </w:r>
      <w:r w:rsidR="00804CF5" w:rsidRPr="00A73067">
        <w:rPr>
          <w:rFonts w:ascii="Arial" w:hAnsi="Arial" w:cs="Arial"/>
        </w:rPr>
        <w:t xml:space="preserve">estekleme </w:t>
      </w:r>
      <w:r w:rsidR="001B3E18">
        <w:rPr>
          <w:rFonts w:ascii="Arial" w:hAnsi="Arial" w:cs="Arial"/>
        </w:rPr>
        <w:t>ö</w:t>
      </w:r>
      <w:r w:rsidR="00804CF5" w:rsidRPr="00A73067">
        <w:rPr>
          <w:rFonts w:ascii="Arial" w:hAnsi="Arial" w:cs="Arial"/>
        </w:rPr>
        <w:t xml:space="preserve">demesi, </w:t>
      </w:r>
      <w:r w:rsidR="003A3922">
        <w:rPr>
          <w:rFonts w:ascii="Arial" w:hAnsi="Arial" w:cs="Arial"/>
        </w:rPr>
        <w:t>538</w:t>
      </w:r>
      <w:r w:rsidR="00804CF5" w:rsidRPr="00A73067">
        <w:rPr>
          <w:rFonts w:ascii="Arial" w:hAnsi="Arial" w:cs="Arial"/>
        </w:rPr>
        <w:t>.</w:t>
      </w:r>
      <w:r w:rsidR="003A3922">
        <w:rPr>
          <w:rFonts w:ascii="Arial" w:hAnsi="Arial" w:cs="Arial"/>
        </w:rPr>
        <w:t>902</w:t>
      </w:r>
      <w:r w:rsidR="00804CF5" w:rsidRPr="00A73067">
        <w:rPr>
          <w:rFonts w:ascii="Arial" w:hAnsi="Arial" w:cs="Arial"/>
        </w:rPr>
        <w:t>,75</w:t>
      </w:r>
      <w:r w:rsidR="003A3922">
        <w:rPr>
          <w:rFonts w:ascii="Arial" w:hAnsi="Arial" w:cs="Arial"/>
        </w:rPr>
        <w:t xml:space="preserve"> </w:t>
      </w:r>
      <w:r w:rsidR="00804CF5" w:rsidRPr="00A73067">
        <w:rPr>
          <w:rFonts w:ascii="Arial" w:hAnsi="Arial" w:cs="Arial"/>
        </w:rPr>
        <w:t>TL’si ise Birli</w:t>
      </w:r>
      <w:r w:rsidR="00A73067">
        <w:rPr>
          <w:rFonts w:ascii="Arial" w:hAnsi="Arial" w:cs="Arial"/>
        </w:rPr>
        <w:t>k</w:t>
      </w:r>
      <w:r w:rsidR="00804CF5" w:rsidRPr="00A73067">
        <w:rPr>
          <w:rFonts w:ascii="Arial" w:hAnsi="Arial" w:cs="Arial"/>
        </w:rPr>
        <w:t xml:space="preserve"> alım fiyatı olmak üzere toplam </w:t>
      </w:r>
      <w:r w:rsidR="003A3922">
        <w:rPr>
          <w:rFonts w:ascii="Arial" w:hAnsi="Arial" w:cs="Arial"/>
        </w:rPr>
        <w:t>3</w:t>
      </w:r>
      <w:r w:rsidR="00804CF5" w:rsidRPr="00A73067">
        <w:rPr>
          <w:rFonts w:ascii="Arial" w:hAnsi="Arial" w:cs="Arial"/>
        </w:rPr>
        <w:t>.</w:t>
      </w:r>
      <w:r w:rsidR="003A3922">
        <w:rPr>
          <w:rFonts w:ascii="Arial" w:hAnsi="Arial" w:cs="Arial"/>
        </w:rPr>
        <w:t>551</w:t>
      </w:r>
      <w:r w:rsidR="00804CF5" w:rsidRPr="00A73067">
        <w:rPr>
          <w:rFonts w:ascii="Arial" w:hAnsi="Arial" w:cs="Arial"/>
        </w:rPr>
        <w:t>.</w:t>
      </w:r>
      <w:r w:rsidR="003A3922">
        <w:rPr>
          <w:rFonts w:ascii="Arial" w:hAnsi="Arial" w:cs="Arial"/>
        </w:rPr>
        <w:t>835</w:t>
      </w:r>
      <w:r w:rsidR="00804CF5" w:rsidRPr="00A73067">
        <w:rPr>
          <w:rFonts w:ascii="Arial" w:hAnsi="Arial" w:cs="Arial"/>
        </w:rPr>
        <w:t>,</w:t>
      </w:r>
      <w:r w:rsidR="003A3922">
        <w:rPr>
          <w:rFonts w:ascii="Arial" w:hAnsi="Arial" w:cs="Arial"/>
        </w:rPr>
        <w:t>7</w:t>
      </w:r>
      <w:r w:rsidR="00804CF5" w:rsidRPr="00A73067">
        <w:rPr>
          <w:rFonts w:ascii="Arial" w:hAnsi="Arial" w:cs="Arial"/>
        </w:rPr>
        <w:t>5</w:t>
      </w:r>
      <w:r w:rsidR="003A3922">
        <w:rPr>
          <w:rFonts w:ascii="Arial" w:hAnsi="Arial" w:cs="Arial"/>
        </w:rPr>
        <w:t xml:space="preserve"> </w:t>
      </w:r>
      <w:r w:rsidR="00804CF5" w:rsidRPr="00A73067">
        <w:rPr>
          <w:rFonts w:ascii="Arial" w:hAnsi="Arial" w:cs="Arial"/>
        </w:rPr>
        <w:t>TL brüt ödeme yapıl</w:t>
      </w:r>
      <w:r w:rsidR="00A73067">
        <w:rPr>
          <w:rFonts w:ascii="Arial" w:hAnsi="Arial" w:cs="Arial"/>
        </w:rPr>
        <w:t>dığını da söylemiştir.</w:t>
      </w:r>
    </w:p>
    <w:p w:rsidR="00BA70FA" w:rsidRDefault="00BA70FA" w:rsidP="00BA70FA">
      <w:pPr>
        <w:spacing w:before="120" w:after="120" w:line="360" w:lineRule="auto"/>
        <w:jc w:val="both"/>
      </w:pPr>
      <w:r>
        <w:t xml:space="preserve">Satın alınan kozaların Eskişehir’deki </w:t>
      </w:r>
      <w:r w:rsidR="003058DE">
        <w:t>k</w:t>
      </w:r>
      <w:r w:rsidRPr="004E03EC">
        <w:t xml:space="preserve">oza </w:t>
      </w:r>
      <w:r w:rsidR="003058DE">
        <w:t>ç</w:t>
      </w:r>
      <w:r w:rsidRPr="004E03EC">
        <w:t>ekim tesisi</w:t>
      </w:r>
      <w:r>
        <w:t>n</w:t>
      </w:r>
      <w:r w:rsidRPr="004E03EC">
        <w:t xml:space="preserve">de </w:t>
      </w:r>
      <w:r>
        <w:t xml:space="preserve">depolandığı ve ihtiyaca göre işlendiği, </w:t>
      </w:r>
      <w:r w:rsidR="003A3922">
        <w:t>2010 yılında 11.215 kg. 40/44 denye ve mancınık ipek ipliği üretildiğini, üretimi gerçekleştirilen ipek ipliklerin tamamının yurt içinde tüketildiğini</w:t>
      </w:r>
      <w:r>
        <w:t xml:space="preserve"> de ilave e</w:t>
      </w:r>
      <w:r w:rsidR="00761AE0">
        <w:t>tmiştir.</w:t>
      </w:r>
    </w:p>
    <w:p w:rsidR="005A6163" w:rsidRDefault="007B49C9" w:rsidP="0094055D">
      <w:pPr>
        <w:spacing w:before="120" w:after="120" w:line="360" w:lineRule="auto"/>
        <w:jc w:val="both"/>
      </w:pPr>
      <w:r w:rsidRPr="00C06998">
        <w:rPr>
          <w:b/>
        </w:rPr>
        <w:t>Komite Başkanı Prof. Dr. Çetin FIRATLI</w:t>
      </w:r>
      <w:r>
        <w:rPr>
          <w:b/>
        </w:rPr>
        <w:t xml:space="preserve"> </w:t>
      </w:r>
      <w:r w:rsidRPr="007B49C9">
        <w:t>tarafından,</w:t>
      </w:r>
      <w:r>
        <w:t xml:space="preserve"> </w:t>
      </w:r>
      <w:r w:rsidR="005A6163">
        <w:t xml:space="preserve">yaş kozanın direk satılabileceği veya iplik halinde satılabileceği, ancak bizi temsil edecek turistik ürünlere dönüştürülerek hem ülkemizi temsil edecek hem de katma değer sağlayacak ürünlerin üretilmesinin zorunlu olduğu vurgulanmıştır. Turizm sektörüne sunmak için yeterli ürünün olmadığı, </w:t>
      </w:r>
      <w:r w:rsidR="006649BC">
        <w:t>Muğla ve Alanya’nın Antakya firmalarını</w:t>
      </w:r>
      <w:r w:rsidR="005A6163">
        <w:t xml:space="preserve"> örnek alarak gelişmesi önerilmiştir.</w:t>
      </w:r>
    </w:p>
    <w:p w:rsidR="005A6163" w:rsidRDefault="006649BC" w:rsidP="0094055D">
      <w:pPr>
        <w:spacing w:before="120" w:after="120" w:line="360" w:lineRule="auto"/>
        <w:jc w:val="both"/>
      </w:pPr>
      <w:r w:rsidRPr="001047D3">
        <w:rPr>
          <w:b/>
        </w:rPr>
        <w:t xml:space="preserve">Gıda, Tarım ve Hayvancılık </w:t>
      </w:r>
      <w:r>
        <w:rPr>
          <w:b/>
        </w:rPr>
        <w:t xml:space="preserve">Bakanlığı Hayvancılık Genel Müdür Yardımcısı Dr.İbrahim ÖZCAN, </w:t>
      </w:r>
      <w:r>
        <w:t xml:space="preserve">uluslar arası ticarette söz sahibi olunabilmesi için ürünün ticarete konu olacak ürüne çevrilmesi gerekliliğini hatırlatarak, hedefin ipek iplik üretmek olmadığını, bu ipliği ürüne işlemek olduğunu dile getirmiştir. </w:t>
      </w:r>
    </w:p>
    <w:p w:rsidR="009C520B" w:rsidRDefault="009C520B" w:rsidP="0094055D">
      <w:pPr>
        <w:spacing w:before="120" w:after="120" w:line="360" w:lineRule="auto"/>
        <w:jc w:val="both"/>
        <w:rPr>
          <w:b/>
        </w:rPr>
      </w:pPr>
    </w:p>
    <w:p w:rsidR="009C520B" w:rsidRDefault="009C520B" w:rsidP="0094055D">
      <w:pPr>
        <w:spacing w:before="120" w:after="120" w:line="360" w:lineRule="auto"/>
        <w:jc w:val="both"/>
        <w:rPr>
          <w:b/>
        </w:rPr>
      </w:pPr>
    </w:p>
    <w:p w:rsidR="009C520B" w:rsidRDefault="009C520B" w:rsidP="0094055D">
      <w:pPr>
        <w:spacing w:before="120" w:after="120" w:line="360" w:lineRule="auto"/>
        <w:jc w:val="both"/>
        <w:rPr>
          <w:b/>
        </w:rPr>
      </w:pPr>
    </w:p>
    <w:p w:rsidR="00425642" w:rsidRDefault="009C520B" w:rsidP="003058DE">
      <w:pPr>
        <w:spacing w:before="120" w:after="120" w:line="360" w:lineRule="auto"/>
        <w:jc w:val="both"/>
      </w:pPr>
      <w:r>
        <w:rPr>
          <w:b/>
        </w:rPr>
        <w:t xml:space="preserve">Bursa </w:t>
      </w:r>
      <w:r w:rsidRPr="001047D3">
        <w:rPr>
          <w:b/>
        </w:rPr>
        <w:t>İl Gıda, Tarım ve Hayvancılık Müdür</w:t>
      </w:r>
      <w:r>
        <w:rPr>
          <w:b/>
        </w:rPr>
        <w:t>l</w:t>
      </w:r>
      <w:r w:rsidRPr="001047D3">
        <w:rPr>
          <w:b/>
        </w:rPr>
        <w:t>ü</w:t>
      </w:r>
      <w:r>
        <w:rPr>
          <w:b/>
        </w:rPr>
        <w:t xml:space="preserve">ğü Yetkilisi Sadettin IŞIK, </w:t>
      </w:r>
      <w:r w:rsidR="000B2339" w:rsidRPr="000B2339">
        <w:t xml:space="preserve">Bursa’da 2006 yılında 238,5 kutu tohum dağıtılarak 5.247,30 kg. , 2011 yılında ise 141,5 kutu tohum dağıtılarak 2.380 kg.’ı damızlık olmak üzere 6.880 kg. yaş koza üretildiğini, </w:t>
      </w:r>
      <w:r w:rsidRPr="000B2339">
        <w:t>Bursa Valiliği önderliğinde “Bursa Dağ Köyleri Kırsal Kalkınma</w:t>
      </w:r>
      <w:r>
        <w:t xml:space="preserve"> Projesi” kapsamında  “6  İlçede (Osmangazi, Büyükorhan, Harmancık, Ke</w:t>
      </w:r>
      <w:r w:rsidR="000B2339">
        <w:t>les, Orhaneli, Mustafakemalpaşa</w:t>
      </w:r>
      <w:r>
        <w:t xml:space="preserve">) 100 Aile İçin İpekböcekçiliği Projesi”ne başladıklarını, </w:t>
      </w:r>
      <w:r w:rsidR="000B2339" w:rsidRPr="000B2339">
        <w:t>2011 yılı içinde 5.000 adet dut fidanı dağıtı</w:t>
      </w:r>
      <w:r w:rsidR="000B2339">
        <w:t xml:space="preserve">ldığını, </w:t>
      </w:r>
      <w:r w:rsidR="000B2339" w:rsidRPr="000B2339">
        <w:t>6</w:t>
      </w:r>
      <w:r w:rsidR="000B2339">
        <w:t xml:space="preserve"> a</w:t>
      </w:r>
      <w:r w:rsidR="000B2339" w:rsidRPr="000B2339">
        <w:t>det örnek ipekböceği besleme evi</w:t>
      </w:r>
      <w:r w:rsidR="000B2339">
        <w:t>nin</w:t>
      </w:r>
      <w:r w:rsidR="000B2339" w:rsidRPr="000B2339">
        <w:t xml:space="preserve"> 6 üreticiye teslim edildi</w:t>
      </w:r>
      <w:r w:rsidR="000B2339">
        <w:t xml:space="preserve">ğini, </w:t>
      </w:r>
      <w:r w:rsidR="00425642">
        <w:t>h</w:t>
      </w:r>
      <w:r w:rsidR="00425642" w:rsidRPr="00425642">
        <w:t xml:space="preserve">er besleme evinin içine </w:t>
      </w:r>
      <w:r w:rsidR="00425642">
        <w:t xml:space="preserve">1 kutu besleyecek kapasitede </w:t>
      </w:r>
      <w:r w:rsidR="00425642" w:rsidRPr="00425642">
        <w:t>üçer katlı 6 adet plastik ağlı kerevet yapıldı</w:t>
      </w:r>
      <w:r w:rsidR="00425642">
        <w:t>ğını,</w:t>
      </w:r>
      <w:r w:rsidR="00425642" w:rsidRPr="00425642">
        <w:t xml:space="preserve"> </w:t>
      </w:r>
      <w:r w:rsidR="00425642">
        <w:t>p</w:t>
      </w:r>
      <w:r w:rsidR="000B2339" w:rsidRPr="000B2339">
        <w:t xml:space="preserve">roje kapsamındaki 6 </w:t>
      </w:r>
      <w:r w:rsidR="000B2339">
        <w:t>i</w:t>
      </w:r>
      <w:r w:rsidR="000B2339" w:rsidRPr="000B2339">
        <w:t xml:space="preserve">lçede, 21 </w:t>
      </w:r>
      <w:r w:rsidR="000B2339">
        <w:t>k</w:t>
      </w:r>
      <w:r w:rsidR="000B2339" w:rsidRPr="000B2339">
        <w:t xml:space="preserve">öyde 51 </w:t>
      </w:r>
      <w:r w:rsidR="000B2339">
        <w:t>ç</w:t>
      </w:r>
      <w:r w:rsidR="000B2339" w:rsidRPr="000B2339">
        <w:t>iftçiye 133,5 kutu ipekböceği yumurtası dağıtıl</w:t>
      </w:r>
      <w:r w:rsidR="000B2339">
        <w:t>dığını,</w:t>
      </w:r>
      <w:r>
        <w:t xml:space="preserve"> </w:t>
      </w:r>
      <w:r w:rsidR="00425642">
        <w:t>p</w:t>
      </w:r>
      <w:r w:rsidR="00425642" w:rsidRPr="00425642">
        <w:t>rojenin genel yatırım tutarı</w:t>
      </w:r>
      <w:r w:rsidR="00425642">
        <w:t>nın</w:t>
      </w:r>
      <w:r w:rsidR="00425642" w:rsidRPr="00425642">
        <w:t xml:space="preserve">  73.670</w:t>
      </w:r>
      <w:r w:rsidR="00425642">
        <w:t xml:space="preserve"> </w:t>
      </w:r>
      <w:r w:rsidR="00425642" w:rsidRPr="00425642">
        <w:t>TL</w:t>
      </w:r>
      <w:r w:rsidR="00425642">
        <w:t>. olduğunu ifade etmiştir.</w:t>
      </w:r>
      <w:r w:rsidR="00425642" w:rsidRPr="00425642">
        <w:t xml:space="preserve"> </w:t>
      </w:r>
    </w:p>
    <w:p w:rsidR="00425642" w:rsidRPr="00425642" w:rsidRDefault="009668AD" w:rsidP="003058DE">
      <w:pPr>
        <w:spacing w:before="120" w:after="120" w:line="360" w:lineRule="auto"/>
        <w:jc w:val="both"/>
      </w:pPr>
      <w:r>
        <w:rPr>
          <w:bCs/>
        </w:rPr>
        <w:t xml:space="preserve">Ayrıca </w:t>
      </w:r>
      <w:r w:rsidR="00425642" w:rsidRPr="00425642">
        <w:rPr>
          <w:bCs/>
        </w:rPr>
        <w:t>2012</w:t>
      </w:r>
      <w:r w:rsidR="00425642" w:rsidRPr="00425642">
        <w:rPr>
          <w:b/>
          <w:bCs/>
        </w:rPr>
        <w:t xml:space="preserve"> </w:t>
      </w:r>
      <w:r w:rsidR="00425642" w:rsidRPr="00425642">
        <w:t>yılında</w:t>
      </w:r>
      <w:r>
        <w:t>;</w:t>
      </w:r>
      <w:r w:rsidR="00425642" w:rsidRPr="00425642">
        <w:t xml:space="preserve">  </w:t>
      </w:r>
      <w:r>
        <w:t xml:space="preserve">Bursa İl </w:t>
      </w:r>
      <w:r w:rsidR="00425642" w:rsidRPr="00425642">
        <w:t>Orman</w:t>
      </w:r>
      <w:r>
        <w:t xml:space="preserve"> ve Su İşleri</w:t>
      </w:r>
      <w:r w:rsidR="00425642" w:rsidRPr="00425642">
        <w:t xml:space="preserve"> Müdürlüğü tarafından 5.000 adet, Kozabirlik tarafından 15.000 adet olmak üzere toplam 20.000 adet dut fidanı dağıtımı</w:t>
      </w:r>
      <w:r>
        <w:t xml:space="preserve">nın, </w:t>
      </w:r>
      <w:r w:rsidRPr="00425642">
        <w:t>150 kutu</w:t>
      </w:r>
      <w:r w:rsidRPr="009668AD">
        <w:t xml:space="preserve"> </w:t>
      </w:r>
      <w:r w:rsidRPr="00425642">
        <w:t>ipekböceği yumurtası</w:t>
      </w:r>
      <w:r>
        <w:t xml:space="preserve"> dağıtımının, </w:t>
      </w:r>
      <w:r w:rsidRPr="00425642">
        <w:t>ipekböcekçiliği hakkında teknik bilgi verilme</w:t>
      </w:r>
      <w:r>
        <w:t>sinin</w:t>
      </w:r>
      <w:r w:rsidRPr="00425642">
        <w:t>,</w:t>
      </w:r>
      <w:r>
        <w:t xml:space="preserve"> </w:t>
      </w:r>
      <w:r w:rsidRPr="00425642">
        <w:t>konuyla ilgili broşür dağıtımın</w:t>
      </w:r>
      <w:r>
        <w:t>ın</w:t>
      </w:r>
      <w:r w:rsidRPr="00425642">
        <w:t xml:space="preserve"> ve eğitim</w:t>
      </w:r>
      <w:r>
        <w:t>in, d</w:t>
      </w:r>
      <w:r w:rsidRPr="00425642">
        <w:t xml:space="preserve">ağ ilçelerinde uygun hazine arazisi ile köy tüzel kişiliğine ait arazi  bulunan  köylerde,İl Özel İdaresi ve HAGEL desteğiyle ”dutluk tesisi” </w:t>
      </w:r>
      <w:r>
        <w:t>nin oluşturulmasının hedeflendiği</w:t>
      </w:r>
      <w:r w:rsidR="00634990">
        <w:t>ni</w:t>
      </w:r>
      <w:r>
        <w:t xml:space="preserve"> belirtmiştir.</w:t>
      </w:r>
    </w:p>
    <w:p w:rsidR="00425642" w:rsidRPr="00425642" w:rsidRDefault="009668AD" w:rsidP="003058DE">
      <w:pPr>
        <w:spacing w:before="120" w:after="120" w:line="360" w:lineRule="auto"/>
        <w:jc w:val="both"/>
      </w:pPr>
      <w:r w:rsidRPr="00425642">
        <w:t>Kamuoyunun bilinçlendirilmesi ve bilgilendirilmesi,</w:t>
      </w:r>
      <w:r>
        <w:t xml:space="preserve"> </w:t>
      </w:r>
      <w:r w:rsidRPr="00425642">
        <w:t>üreticilerin motive edilmesi için</w:t>
      </w:r>
      <w:r>
        <w:t xml:space="preserve">, </w:t>
      </w:r>
      <w:r w:rsidRPr="00425642">
        <w:t xml:space="preserve">2012 </w:t>
      </w:r>
      <w:r>
        <w:t xml:space="preserve">yılı </w:t>
      </w:r>
      <w:r w:rsidRPr="00425642">
        <w:t>yaş koza alım döneminde</w:t>
      </w:r>
      <w:r>
        <w:t xml:space="preserve"> </w:t>
      </w:r>
      <w:r w:rsidRPr="009668AD">
        <w:rPr>
          <w:color w:val="FF0000"/>
        </w:rPr>
        <w:t>”koza şöleni”</w:t>
      </w:r>
      <w:r w:rsidRPr="00425642">
        <w:t xml:space="preserve"> yapılması</w:t>
      </w:r>
      <w:r>
        <w:t>nın</w:t>
      </w:r>
      <w:r w:rsidRPr="00425642">
        <w:t xml:space="preserve"> pro</w:t>
      </w:r>
      <w:r>
        <w:t>g</w:t>
      </w:r>
      <w:r w:rsidRPr="00425642">
        <w:t>ramlan</w:t>
      </w:r>
      <w:r>
        <w:t>dığı</w:t>
      </w:r>
      <w:r w:rsidR="00634990">
        <w:t>nı</w:t>
      </w:r>
      <w:r>
        <w:t xml:space="preserve"> da ilave e</w:t>
      </w:r>
      <w:r w:rsidR="00634990">
        <w:t>tmiştir.</w:t>
      </w:r>
    </w:p>
    <w:p w:rsidR="00C36128" w:rsidRDefault="003A15BE" w:rsidP="003058DE">
      <w:pPr>
        <w:spacing w:before="120" w:after="120" w:line="360" w:lineRule="auto"/>
        <w:jc w:val="both"/>
      </w:pPr>
      <w:r>
        <w:rPr>
          <w:b/>
        </w:rPr>
        <w:t xml:space="preserve">Ödemiş Kent Konseyi Genel Sekreteri İrfan GÜNDÜZ, </w:t>
      </w:r>
      <w:r>
        <w:t xml:space="preserve">90’lı yıllara kadar ilçelerinde üretimin 120 ton civarındayken daha sonra </w:t>
      </w:r>
      <w:r w:rsidR="003058DE">
        <w:t>azalmaya</w:t>
      </w:r>
      <w:r w:rsidR="00876256">
        <w:t xml:space="preserve"> başladığını</w:t>
      </w:r>
      <w:r>
        <w:t>,</w:t>
      </w:r>
      <w:r w:rsidR="00876256">
        <w:t xml:space="preserve"> Ödemiş Belediyesinin girişimleriyle yeniden canlanma</w:t>
      </w:r>
      <w:r w:rsidR="003058DE">
        <w:t xml:space="preserve"> yaşandığını</w:t>
      </w:r>
      <w:r w:rsidR="00876256">
        <w:t xml:space="preserve"> ve eski yıllardaki üretim kalitesini yakaladı</w:t>
      </w:r>
      <w:r w:rsidR="003058DE">
        <w:t>klarını</w:t>
      </w:r>
      <w:r w:rsidR="00876256">
        <w:t xml:space="preserve"> dile getirerek, </w:t>
      </w:r>
      <w:r>
        <w:t xml:space="preserve">iki yıl önce </w:t>
      </w:r>
      <w:r w:rsidR="00876256">
        <w:t>Ödemiş Belediyesi, Kent</w:t>
      </w:r>
      <w:r w:rsidR="00BB2722">
        <w:t xml:space="preserve"> Konseyi Kadın Meclisi ve Kozab</w:t>
      </w:r>
      <w:r w:rsidR="00876256">
        <w:t>irliğin işbirliği ile “Geleneksel İpekböcekçiliğini Teşvik ve Geliştirme Projesi”</w:t>
      </w:r>
      <w:r>
        <w:t xml:space="preserve"> </w:t>
      </w:r>
      <w:r w:rsidR="00876256">
        <w:t xml:space="preserve">ne başlandığını, bu proje kapsamında ilk yıl 250 kg. olan yaş koza üretiminin 4 ton’a yükseldiğini, bu yıl 60 üreticiye 93.680 TL. dağıtıldığını, </w:t>
      </w:r>
      <w:r w:rsidR="00904A26">
        <w:t>Belediye ve Ticaret Odasının desteği ile 5.250 adet dut fidanı dikildiğini, konuyu tanıtıp sevdirmek için ilkokul öğrencileriyle ipekböceği yetiştirdiklerini ifade etmiştir.</w:t>
      </w:r>
    </w:p>
    <w:p w:rsidR="00C36128" w:rsidRDefault="00C36128" w:rsidP="00425642">
      <w:pPr>
        <w:spacing w:before="120" w:after="120" w:line="360" w:lineRule="auto"/>
        <w:ind w:left="360"/>
        <w:jc w:val="both"/>
      </w:pPr>
    </w:p>
    <w:p w:rsidR="00F3525D" w:rsidRDefault="00C36128" w:rsidP="003058DE">
      <w:pPr>
        <w:spacing w:before="120" w:after="120" w:line="360" w:lineRule="auto"/>
        <w:jc w:val="both"/>
      </w:pPr>
      <w:r w:rsidRPr="00C36128">
        <w:rPr>
          <w:b/>
        </w:rPr>
        <w:lastRenderedPageBreak/>
        <w:t>Datça Üreticisi Yaşar AYDOĞAN</w:t>
      </w:r>
      <w:r>
        <w:t>,</w:t>
      </w:r>
      <w:r w:rsidR="00904A26">
        <w:t xml:space="preserve"> </w:t>
      </w:r>
      <w:r w:rsidR="00274847">
        <w:t>yöresinde ipe</w:t>
      </w:r>
      <w:r w:rsidR="003058DE">
        <w:t xml:space="preserve">ğin çok </w:t>
      </w:r>
      <w:r w:rsidR="00274847">
        <w:t xml:space="preserve">kullanıldığını, Milas ve Köyceğiz’de yaş koza üretiminin artırılması için çaba gösterildiğini görünce bu geleneğin devam etmesi gerektiğine inandığını ve 2006 yılında </w:t>
      </w:r>
      <w:r w:rsidR="00876256">
        <w:t xml:space="preserve"> </w:t>
      </w:r>
      <w:r w:rsidR="009D5FE0">
        <w:t>1 kutu tohum alarak</w:t>
      </w:r>
      <w:r w:rsidR="003058DE">
        <w:t xml:space="preserve"> </w:t>
      </w:r>
      <w:r w:rsidR="009D5FE0">
        <w:t xml:space="preserve"> “ bu işi denesek, bitmiş bir geleneği başlatsak, yeniden ipekböcekçiliği ve ipekli dokumalar yapılmasına öncülük etsek” diye başladıklarını, şimdi hayallerinin gerçekleştiğini görmenin mutluluk verici olduğunu ifade ederek sözlerine başlamıştır. Bu yıl 10 kutu-330 kg. yaş koza ürettiklerini, 5 tane dokuma tezgahlarının bulunduğunu ve kendi üretimlerini kendilerinin değerlendirdiklerini, üniversitelerle, Hereke halı ile koordineli çalışarak araştırmalarına devam ettiklerini, en büyük sıkıntılarının bölgenin turizme açık, tarım arazisinin kısıtlı ve zirai mücadelenin uygulanmakta olduğunu</w:t>
      </w:r>
      <w:r w:rsidR="00C87CA8">
        <w:t xml:space="preserve"> belirtmiştir. Kozab</w:t>
      </w:r>
      <w:r w:rsidR="0093727F">
        <w:t>irlik</w:t>
      </w:r>
      <w:r w:rsidR="00BB2722">
        <w:t>’</w:t>
      </w:r>
      <w:r w:rsidR="0093727F">
        <w:t>d</w:t>
      </w:r>
      <w:r w:rsidR="00F3525D">
        <w:t xml:space="preserve">en 3.000 adet dut fidanı alarak diktiklerini, yaprak sıkıntısını giderebilirlerse üretimlerini artırabileceklerini, İşkur ile bir proje yaptıklarını ve bu kapsamda 30 kadına dokuma öğrettiklerini, şimdi farklı bir köyden talep geldiğini, üretim yapan bu köydeki kadınların da dokuma eğitimi almak istediklerini, tüm bu gelişmelerin </w:t>
      </w:r>
      <w:r w:rsidR="003058DE">
        <w:t>mutluluk verici</w:t>
      </w:r>
      <w:r w:rsidR="00F3525D">
        <w:t xml:space="preserve"> olduğunu i</w:t>
      </w:r>
      <w:r w:rsidR="00C32856">
        <w:t>lave</w:t>
      </w:r>
      <w:r w:rsidR="00F3525D">
        <w:t xml:space="preserve"> etmiştir.</w:t>
      </w:r>
    </w:p>
    <w:p w:rsidR="00EF6786" w:rsidRDefault="003058DE" w:rsidP="003058DE">
      <w:pPr>
        <w:spacing w:before="120" w:after="120" w:line="360" w:lineRule="auto"/>
        <w:jc w:val="both"/>
      </w:pPr>
      <w:r>
        <w:t>E</w:t>
      </w:r>
      <w:r w:rsidR="00F3525D" w:rsidRPr="004B7F5D">
        <w:t>lde ettikleri</w:t>
      </w:r>
      <w:r>
        <w:t xml:space="preserve"> yaş kozayı </w:t>
      </w:r>
      <w:r w:rsidR="00F3525D" w:rsidRPr="004B7F5D">
        <w:t>ipliğe çevirdiklerini, eski Datça’da eski bir ilkokulu restore ederek buraya tezgahları yerleştirdiklerini ve satış mağazası haline getirdiklerini, bu sene küçük çaplı bir koleksiyon hazırla</w:t>
      </w:r>
      <w:r w:rsidR="00717CF4">
        <w:t xml:space="preserve">dıklarını, hedeflerinin kendi ürünleriyle bir marka yaratmak olduğunu da </w:t>
      </w:r>
      <w:r w:rsidR="00C32856">
        <w:t>belirtmiştir.</w:t>
      </w:r>
    </w:p>
    <w:p w:rsidR="00274847" w:rsidRPr="004B7F5D" w:rsidRDefault="00EF6786" w:rsidP="00C32856">
      <w:pPr>
        <w:spacing w:before="120" w:after="120" w:line="360" w:lineRule="auto"/>
        <w:jc w:val="both"/>
      </w:pPr>
      <w:r w:rsidRPr="001047D3">
        <w:rPr>
          <w:b/>
        </w:rPr>
        <w:t>Köyceğiz</w:t>
      </w:r>
      <w:r>
        <w:t xml:space="preserve"> </w:t>
      </w:r>
      <w:r w:rsidRPr="001047D3">
        <w:rPr>
          <w:b/>
        </w:rPr>
        <w:t>İlçe Gıda, Tarım ve Hayvancılık Müdür</w:t>
      </w:r>
      <w:r>
        <w:rPr>
          <w:b/>
        </w:rPr>
        <w:t>l</w:t>
      </w:r>
      <w:r w:rsidRPr="001047D3">
        <w:rPr>
          <w:b/>
        </w:rPr>
        <w:t>ü</w:t>
      </w:r>
      <w:r>
        <w:rPr>
          <w:b/>
        </w:rPr>
        <w:t>ğü</w:t>
      </w:r>
      <w:r w:rsidRPr="001047D3">
        <w:rPr>
          <w:b/>
        </w:rPr>
        <w:t xml:space="preserve"> </w:t>
      </w:r>
      <w:r>
        <w:rPr>
          <w:b/>
        </w:rPr>
        <w:t>Mehmet ACAR</w:t>
      </w:r>
      <w:r>
        <w:t xml:space="preserve">, İşkur ile     bir proje yaptıklarını ve bu kapsamda önce ½ kutu yetiştirerek işe başladıklarını, böylece halka ipekböceğini tanıttıklarını, şu anda Pınar köyünde kursların hala devam ettiğini, burada üretilen kozadan iplik ve kumaş dokuduklarını, Pınar köyünde zirai mücadelenin olmadığını bu nedenle yetiştiriciliğe çok müsait olduğunu, Kozabirlik kanalıyla verilen eğitimlerin </w:t>
      </w:r>
      <w:r w:rsidR="00C32856">
        <w:t xml:space="preserve">de </w:t>
      </w:r>
      <w:r>
        <w:t>devam ettiğini ve üretimin gün geçtikçe daha da artacağına inandığını vurgulamıştır.</w:t>
      </w:r>
    </w:p>
    <w:p w:rsidR="003A7648" w:rsidRDefault="003A7648" w:rsidP="00C32856">
      <w:pPr>
        <w:spacing w:before="120" w:after="120" w:line="360" w:lineRule="auto"/>
        <w:jc w:val="both"/>
      </w:pPr>
      <w:r w:rsidRPr="00C06998">
        <w:rPr>
          <w:b/>
        </w:rPr>
        <w:t>Komite Başkanı Prof. Dr. Çetin FIRATLI</w:t>
      </w:r>
      <w:r>
        <w:rPr>
          <w:b/>
        </w:rPr>
        <w:t xml:space="preserve"> </w:t>
      </w:r>
      <w:r w:rsidRPr="007B49C9">
        <w:t>tarafından</w:t>
      </w:r>
      <w:r>
        <w:t>, bu işlerin birilerinin önderliğiyle başladığı, ipekböcekçiliğinde yöresel liderlere ve Kozabirliğe çok iş düştüğü, ülkemiz</w:t>
      </w:r>
      <w:r w:rsidR="00C87CA8">
        <w:t>de,</w:t>
      </w:r>
      <w:r>
        <w:t xml:space="preserve"> 90 </w:t>
      </w:r>
      <w:r w:rsidR="00C87CA8">
        <w:t>lı yıllarda ipek halı ihraç edilir</w:t>
      </w:r>
      <w:r>
        <w:t xml:space="preserve">ken şu anda ithal iplikle halı üretildiği, </w:t>
      </w:r>
      <w:r w:rsidR="00C32856">
        <w:t>hedefin</w:t>
      </w:r>
      <w:r>
        <w:t xml:space="preserve"> yerli ipli</w:t>
      </w:r>
      <w:r w:rsidR="00C32856">
        <w:t>kle ürün</w:t>
      </w:r>
      <w:r>
        <w:t xml:space="preserve"> üretmek olduğu dile getirilmiştir.</w:t>
      </w:r>
    </w:p>
    <w:p w:rsidR="003A7648" w:rsidRDefault="003A7648" w:rsidP="00425642">
      <w:pPr>
        <w:spacing w:before="120" w:after="120" w:line="360" w:lineRule="auto"/>
        <w:ind w:left="360"/>
        <w:jc w:val="both"/>
      </w:pPr>
    </w:p>
    <w:p w:rsidR="003A7648" w:rsidRDefault="003A7648" w:rsidP="00425642">
      <w:pPr>
        <w:spacing w:before="120" w:after="120" w:line="360" w:lineRule="auto"/>
        <w:ind w:left="360"/>
        <w:jc w:val="both"/>
      </w:pPr>
    </w:p>
    <w:p w:rsidR="0012632E" w:rsidRDefault="003A7648" w:rsidP="00C32856">
      <w:pPr>
        <w:spacing w:before="120" w:after="120" w:line="360" w:lineRule="auto"/>
        <w:jc w:val="both"/>
      </w:pPr>
      <w:r w:rsidRPr="003A7648">
        <w:rPr>
          <w:b/>
        </w:rPr>
        <w:lastRenderedPageBreak/>
        <w:t xml:space="preserve">Yeşilyurt Beldesinden </w:t>
      </w:r>
      <w:r>
        <w:rPr>
          <w:b/>
        </w:rPr>
        <w:t xml:space="preserve">Bir </w:t>
      </w:r>
      <w:r w:rsidRPr="003A7648">
        <w:rPr>
          <w:b/>
        </w:rPr>
        <w:t>Üretici</w:t>
      </w:r>
      <w:r>
        <w:t xml:space="preserve">, 1992 yılında Yeşilyurt’ta bir kooperatif kurduklarını, 5 dönümlük bir araziye Bursa’dan getirttikleri fidanları diktiklerini, Beymen, Vakko gibi markalarla görüştüklerini ancak o dönemde talebi karşılayamadıklarını, daha sonra gelen kooperatif yöneticilerinin ise bu işe sıcak bakmayarak fidanları söktürdüklerini özetlemiş ve dokuma tezgahlarının hala korunduğunu, kendilerinin yönlendirilirse işe hazır olduklarını, </w:t>
      </w:r>
      <w:r w:rsidR="0012632E">
        <w:t>daha çok satış ile ilgili desteğe ihtiyaç duyacaklarını da sözlerine eklemiştir.</w:t>
      </w:r>
    </w:p>
    <w:p w:rsidR="00274847" w:rsidRDefault="00133918" w:rsidP="00C32856">
      <w:pPr>
        <w:spacing w:before="120" w:after="120" w:line="360" w:lineRule="auto"/>
        <w:jc w:val="both"/>
        <w:rPr>
          <w:rStyle w:val="apple-style-span"/>
          <w:rFonts w:cs="Arial"/>
          <w:color w:val="FFF5EE"/>
          <w:sz w:val="20"/>
          <w:szCs w:val="20"/>
          <w:shd w:val="clear" w:color="auto" w:fill="882222"/>
        </w:rPr>
      </w:pPr>
      <w:r>
        <w:rPr>
          <w:b/>
        </w:rPr>
        <w:t xml:space="preserve">Ödemiş Kent Konseyi </w:t>
      </w:r>
      <w:r w:rsidRPr="00133918">
        <w:rPr>
          <w:rStyle w:val="apple-style-span"/>
          <w:rFonts w:cs="Arial"/>
          <w:b/>
          <w:color w:val="000000"/>
          <w:shd w:val="clear" w:color="auto" w:fill="FFFFFF"/>
        </w:rPr>
        <w:t>Kadın Meclisi Üyesi Gülfer Keskin</w:t>
      </w:r>
      <w:r>
        <w:rPr>
          <w:rStyle w:val="apple-style-span"/>
          <w:rFonts w:cs="Arial"/>
          <w:b/>
          <w:color w:val="000000"/>
          <w:shd w:val="clear" w:color="auto" w:fill="FFFFFF"/>
        </w:rPr>
        <w:t xml:space="preserve">, </w:t>
      </w:r>
      <w:r>
        <w:rPr>
          <w:rStyle w:val="apple-style-span"/>
          <w:rFonts w:cs="Arial"/>
          <w:color w:val="000000"/>
          <w:shd w:val="clear" w:color="auto" w:fill="FFFFFF"/>
        </w:rPr>
        <w:t>ipekböceği yetiştiriciliğinin Milli Eğitim kanalıyla ilköğretim ve Meslek Liselerine ders olarak konulmasını, bu üretim kolunun hi</w:t>
      </w:r>
      <w:r w:rsidR="00C32856">
        <w:rPr>
          <w:rStyle w:val="apple-style-span"/>
          <w:rFonts w:cs="Arial"/>
          <w:color w:val="000000"/>
          <w:shd w:val="clear" w:color="auto" w:fill="FFFFFF"/>
        </w:rPr>
        <w:t>çbir üretimin önüne geçmediğini ve</w:t>
      </w:r>
      <w:r>
        <w:rPr>
          <w:rStyle w:val="apple-style-span"/>
          <w:rFonts w:cs="Arial"/>
          <w:color w:val="000000"/>
          <w:shd w:val="clear" w:color="auto" w:fill="FFFFFF"/>
        </w:rPr>
        <w:t xml:space="preserve"> kısa süreli alternatif bir üretim dalı olduğunu, Ödemiş ilçesinde olduğu gibi Köyceğiz’de de İlçe Müdürlüğünün desteğinin gerektiğini, bu üretimde en büyük engelin fidan ve zirai mücadele olduğunu </w:t>
      </w:r>
      <w:r w:rsidR="000D550B">
        <w:rPr>
          <w:rStyle w:val="apple-style-span"/>
          <w:rFonts w:cs="Arial"/>
          <w:color w:val="000000"/>
          <w:shd w:val="clear" w:color="auto" w:fill="FFFFFF"/>
        </w:rPr>
        <w:t>ifade ederek, ipekli dokumanın sağlıklı olduğunu ve herkesin kullanması gerektiğini de vurgulamıştır.</w:t>
      </w:r>
      <w:r w:rsidR="003A7648">
        <w:t xml:space="preserve">  </w:t>
      </w:r>
    </w:p>
    <w:p w:rsidR="00A71A3A" w:rsidRDefault="00A71A3A" w:rsidP="00C32856">
      <w:pPr>
        <w:spacing w:before="120" w:after="120" w:line="360" w:lineRule="auto"/>
        <w:jc w:val="both"/>
      </w:pPr>
      <w:r w:rsidRPr="001721C3">
        <w:rPr>
          <w:b/>
        </w:rPr>
        <w:t>Ödemiş Ticaret Borsası Yetkilisi</w:t>
      </w:r>
      <w:r w:rsidR="00C72398">
        <w:rPr>
          <w:b/>
        </w:rPr>
        <w:t xml:space="preserve"> </w:t>
      </w:r>
      <w:r w:rsidRPr="001721C3">
        <w:rPr>
          <w:b/>
        </w:rPr>
        <w:t>Naciye ÇELİK,</w:t>
      </w:r>
      <w:r>
        <w:rPr>
          <w:b/>
        </w:rPr>
        <w:t xml:space="preserve"> </w:t>
      </w:r>
      <w:r>
        <w:t xml:space="preserve">üreticilerin bir araya gelerek </w:t>
      </w:r>
      <w:r w:rsidR="00C32856">
        <w:t xml:space="preserve">Ödemiş’te </w:t>
      </w:r>
      <w:r>
        <w:t xml:space="preserve">kooperatif kurduklarını ancak şimdi  hiç destek görmedikleri için tezgahlarını iade edip kapatma noktasına geldiklerini, İlçelerinde hanımların oya yapıp satarak gelirlerini sağladıklarını, bu nedenle kendi ipliklerini hem ürettiklerini hem de tükettiklerini dile getirerek, ipeğin sağlıklı olduğu konusunda tüketicinin bilinçlendirildiği takdirde sektörün kendiliğinden gelişeceğini ifade etmiştir. </w:t>
      </w:r>
    </w:p>
    <w:p w:rsidR="0050451D" w:rsidRPr="00DE79B2" w:rsidRDefault="0050451D" w:rsidP="00C32856">
      <w:pPr>
        <w:spacing w:line="360" w:lineRule="auto"/>
        <w:jc w:val="both"/>
        <w:rPr>
          <w:rFonts w:cs="Arial"/>
        </w:rPr>
      </w:pPr>
      <w:r w:rsidRPr="00FD0784">
        <w:rPr>
          <w:rFonts w:cs="Arial"/>
          <w:b/>
        </w:rPr>
        <w:t>Komite Başkanı Prof. Dr. Çetin FIRATLI</w:t>
      </w:r>
      <w:r w:rsidRPr="00DE79B2">
        <w:rPr>
          <w:rFonts w:cs="Arial"/>
        </w:rPr>
        <w:t xml:space="preserve"> tarafından</w:t>
      </w:r>
      <w:r>
        <w:rPr>
          <w:rFonts w:cs="Arial"/>
        </w:rPr>
        <w:t>,</w:t>
      </w:r>
      <w:r w:rsidRPr="00DE79B2">
        <w:rPr>
          <w:rFonts w:cs="Arial"/>
        </w:rPr>
        <w:t xml:space="preserve"> </w:t>
      </w:r>
      <w:r>
        <w:rPr>
          <w:rFonts w:cs="Arial"/>
        </w:rPr>
        <w:t>t</w:t>
      </w:r>
      <w:r w:rsidRPr="00DE79B2">
        <w:rPr>
          <w:rFonts w:cs="Arial"/>
        </w:rPr>
        <w:t xml:space="preserve">oplantıya katkı veren herkese </w:t>
      </w:r>
      <w:r>
        <w:rPr>
          <w:rFonts w:cs="Arial"/>
        </w:rPr>
        <w:t>ve</w:t>
      </w:r>
      <w:r w:rsidRPr="00DE79B2">
        <w:rPr>
          <w:rFonts w:cs="Arial"/>
        </w:rPr>
        <w:t xml:space="preserve"> Komitenin yıllardır düzenli çalışmalarında önemli katkısı olan kurum ve kişilere </w:t>
      </w:r>
      <w:r>
        <w:rPr>
          <w:rFonts w:cs="Arial"/>
        </w:rPr>
        <w:t>teşekkür edilerek toplantı sona erdirilmiştir.</w:t>
      </w:r>
      <w:r w:rsidRPr="00DE79B2">
        <w:rPr>
          <w:rFonts w:cs="Arial"/>
        </w:rPr>
        <w:t xml:space="preserve"> </w:t>
      </w:r>
    </w:p>
    <w:p w:rsidR="00274847" w:rsidRDefault="00274847" w:rsidP="00425642">
      <w:pPr>
        <w:spacing w:before="120" w:after="120" w:line="360" w:lineRule="auto"/>
        <w:ind w:left="360"/>
        <w:jc w:val="both"/>
        <w:rPr>
          <w:rStyle w:val="apple-style-span"/>
          <w:rFonts w:cs="Arial"/>
          <w:color w:val="FFF5EE"/>
          <w:sz w:val="20"/>
          <w:szCs w:val="20"/>
          <w:shd w:val="clear" w:color="auto" w:fill="882222"/>
        </w:rPr>
      </w:pPr>
    </w:p>
    <w:p w:rsidR="00425642" w:rsidRPr="00425642" w:rsidRDefault="00425642" w:rsidP="00425642">
      <w:pPr>
        <w:spacing w:before="120" w:after="120" w:line="360" w:lineRule="auto"/>
        <w:ind w:left="360"/>
        <w:jc w:val="both"/>
      </w:pPr>
    </w:p>
    <w:p w:rsidR="00425642" w:rsidRPr="00425642" w:rsidRDefault="00425642" w:rsidP="00425642">
      <w:pPr>
        <w:spacing w:before="120" w:after="120" w:line="360" w:lineRule="auto"/>
        <w:ind w:left="360"/>
        <w:jc w:val="both"/>
      </w:pPr>
    </w:p>
    <w:p w:rsidR="004C33C5" w:rsidRDefault="004C33C5" w:rsidP="00DE79B2">
      <w:pPr>
        <w:spacing w:before="100" w:beforeAutospacing="1" w:after="100" w:afterAutospacing="1" w:line="360" w:lineRule="auto"/>
        <w:jc w:val="both"/>
      </w:pPr>
    </w:p>
    <w:p w:rsidR="004C33C5" w:rsidRDefault="004C33C5" w:rsidP="00DE79B2">
      <w:pPr>
        <w:spacing w:before="100" w:beforeAutospacing="1" w:after="100" w:afterAutospacing="1" w:line="360" w:lineRule="auto"/>
        <w:jc w:val="both"/>
      </w:pPr>
    </w:p>
    <w:p w:rsidR="004C33C5" w:rsidRDefault="004C33C5" w:rsidP="004C33C5">
      <w:pPr>
        <w:jc w:val="center"/>
        <w:rPr>
          <w:rFonts w:cs="Arial"/>
          <w:b/>
          <w:bCs/>
          <w:i/>
          <w:iCs/>
        </w:rPr>
      </w:pPr>
    </w:p>
    <w:p w:rsidR="004C33C5" w:rsidRDefault="004C33C5" w:rsidP="004C33C5">
      <w:pPr>
        <w:jc w:val="center"/>
        <w:rPr>
          <w:rFonts w:cs="Arial"/>
          <w:b/>
          <w:bCs/>
          <w:i/>
          <w:iCs/>
        </w:rPr>
      </w:pPr>
    </w:p>
    <w:p w:rsidR="00C32856" w:rsidRDefault="00C32856" w:rsidP="004C33C5">
      <w:pPr>
        <w:jc w:val="center"/>
        <w:rPr>
          <w:rFonts w:cs="Arial"/>
          <w:b/>
          <w:bCs/>
          <w:i/>
          <w:iCs/>
        </w:rPr>
      </w:pPr>
    </w:p>
    <w:p w:rsidR="007B38D7" w:rsidRPr="007B38D7" w:rsidRDefault="007B38D7" w:rsidP="007B38D7">
      <w:pPr>
        <w:jc w:val="center"/>
        <w:rPr>
          <w:rFonts w:cs="Arial"/>
          <w:b/>
          <w:bCs/>
          <w:iCs/>
          <w:sz w:val="28"/>
          <w:szCs w:val="28"/>
        </w:rPr>
      </w:pPr>
      <w:r w:rsidRPr="007B38D7">
        <w:rPr>
          <w:rFonts w:cs="Arial"/>
          <w:b/>
          <w:bCs/>
          <w:iCs/>
          <w:sz w:val="28"/>
          <w:szCs w:val="28"/>
        </w:rPr>
        <w:lastRenderedPageBreak/>
        <w:t>1983-2010 YILLARI TÜRKİYE İPEKBÖCEKÇİLİĞİ</w:t>
      </w:r>
    </w:p>
    <w:p w:rsidR="004C33C5" w:rsidRPr="007B38D7" w:rsidRDefault="004C33C5" w:rsidP="004C33C5">
      <w:pPr>
        <w:rPr>
          <w:rFonts w:cs="Arial"/>
          <w:b/>
          <w:bCs/>
          <w:iCs/>
        </w:rPr>
      </w:pPr>
    </w:p>
    <w:tbl>
      <w:tblPr>
        <w:tblW w:w="9360" w:type="dxa"/>
        <w:tblInd w:w="55" w:type="dxa"/>
        <w:tblCellMar>
          <w:left w:w="70" w:type="dxa"/>
          <w:right w:w="70" w:type="dxa"/>
        </w:tblCellMar>
        <w:tblLook w:val="0000"/>
      </w:tblPr>
      <w:tblGrid>
        <w:gridCol w:w="1008"/>
        <w:gridCol w:w="1078"/>
        <w:gridCol w:w="1177"/>
        <w:gridCol w:w="1360"/>
        <w:gridCol w:w="1620"/>
        <w:gridCol w:w="1700"/>
        <w:gridCol w:w="1417"/>
      </w:tblGrid>
      <w:tr w:rsidR="00BB485B" w:rsidRPr="00BB485B">
        <w:trPr>
          <w:trHeight w:val="300"/>
        </w:trPr>
        <w:tc>
          <w:tcPr>
            <w:tcW w:w="1000"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rsidR="00BB485B" w:rsidRPr="00BB485B" w:rsidRDefault="00BB485B" w:rsidP="00BB485B">
            <w:pPr>
              <w:jc w:val="center"/>
              <w:rPr>
                <w:rFonts w:cs="Arial"/>
                <w:b/>
                <w:bCs/>
              </w:rPr>
            </w:pPr>
            <w:r w:rsidRPr="00BB485B">
              <w:rPr>
                <w:rFonts w:cs="Arial"/>
                <w:b/>
                <w:bCs/>
              </w:rPr>
              <w:t>YILLAR</w:t>
            </w:r>
          </w:p>
        </w:tc>
        <w:tc>
          <w:tcPr>
            <w:tcW w:w="3620" w:type="dxa"/>
            <w:gridSpan w:val="3"/>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BB485B" w:rsidRPr="00BB485B" w:rsidRDefault="00BB485B" w:rsidP="00BB485B">
            <w:pPr>
              <w:jc w:val="center"/>
              <w:rPr>
                <w:rFonts w:cs="Arial"/>
                <w:b/>
                <w:bCs/>
              </w:rPr>
            </w:pPr>
            <w:r w:rsidRPr="00BB485B">
              <w:rPr>
                <w:rFonts w:cs="Arial"/>
                <w:b/>
                <w:bCs/>
              </w:rPr>
              <w:t>İPEKBÖCEĞİ BESLEYEN</w:t>
            </w:r>
          </w:p>
        </w:tc>
        <w:tc>
          <w:tcPr>
            <w:tcW w:w="1620"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BB485B" w:rsidRPr="00BB485B" w:rsidRDefault="00BB485B" w:rsidP="00BB485B">
            <w:pPr>
              <w:jc w:val="center"/>
              <w:rPr>
                <w:rFonts w:cs="Arial"/>
                <w:b/>
                <w:bCs/>
              </w:rPr>
            </w:pPr>
            <w:r w:rsidRPr="00BB485B">
              <w:rPr>
                <w:rFonts w:cs="Arial"/>
                <w:b/>
                <w:bCs/>
              </w:rPr>
              <w:t>AÇILAN KUTU SAYISI</w:t>
            </w:r>
          </w:p>
        </w:tc>
        <w:tc>
          <w:tcPr>
            <w:tcW w:w="1700"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BB485B" w:rsidRPr="00BB485B" w:rsidRDefault="00BB485B" w:rsidP="00BB485B">
            <w:pPr>
              <w:jc w:val="center"/>
              <w:rPr>
                <w:rFonts w:cs="Arial"/>
                <w:b/>
                <w:bCs/>
              </w:rPr>
            </w:pPr>
            <w:r w:rsidRPr="00BB485B">
              <w:rPr>
                <w:rFonts w:cs="Arial"/>
                <w:b/>
                <w:bCs/>
              </w:rPr>
              <w:t xml:space="preserve">ALINAN YAŞ KOZA MİKTARI </w:t>
            </w:r>
            <w:r w:rsidR="009D07EF">
              <w:rPr>
                <w:rFonts w:cs="Arial"/>
                <w:b/>
                <w:bCs/>
              </w:rPr>
              <w:t>(Damızlık dahil)</w:t>
            </w:r>
            <w:r w:rsidRPr="00BB485B">
              <w:rPr>
                <w:rFonts w:cs="Arial"/>
                <w:b/>
                <w:bCs/>
              </w:rPr>
              <w:t>(KG)</w:t>
            </w:r>
          </w:p>
        </w:tc>
        <w:tc>
          <w:tcPr>
            <w:tcW w:w="1420" w:type="dxa"/>
            <w:vMerge w:val="restart"/>
            <w:tcBorders>
              <w:top w:val="single" w:sz="12" w:space="0" w:color="auto"/>
              <w:left w:val="single" w:sz="4" w:space="0" w:color="auto"/>
              <w:bottom w:val="single" w:sz="4" w:space="0" w:color="auto"/>
              <w:right w:val="single" w:sz="12" w:space="0" w:color="auto"/>
            </w:tcBorders>
            <w:shd w:val="clear" w:color="auto" w:fill="auto"/>
            <w:vAlign w:val="center"/>
          </w:tcPr>
          <w:p w:rsidR="00BB485B" w:rsidRPr="00BB485B" w:rsidRDefault="00BB485B" w:rsidP="00BB485B">
            <w:pPr>
              <w:jc w:val="center"/>
              <w:rPr>
                <w:rFonts w:cs="Arial"/>
                <w:b/>
                <w:bCs/>
              </w:rPr>
            </w:pPr>
            <w:r w:rsidRPr="00BB485B">
              <w:rPr>
                <w:rFonts w:cs="Arial"/>
                <w:b/>
                <w:bCs/>
              </w:rPr>
              <w:t>HAM İPEK ÜRETİMİ (TON)</w:t>
            </w:r>
          </w:p>
        </w:tc>
      </w:tr>
      <w:tr w:rsidR="00BB485B" w:rsidRPr="00BB485B">
        <w:trPr>
          <w:trHeight w:val="300"/>
        </w:trPr>
        <w:tc>
          <w:tcPr>
            <w:tcW w:w="1000" w:type="dxa"/>
            <w:vMerge/>
            <w:tcBorders>
              <w:top w:val="single" w:sz="12" w:space="0" w:color="auto"/>
              <w:left w:val="single" w:sz="12" w:space="0" w:color="auto"/>
              <w:bottom w:val="single" w:sz="4" w:space="0" w:color="auto"/>
              <w:right w:val="single" w:sz="4" w:space="0" w:color="auto"/>
            </w:tcBorders>
            <w:shd w:val="clear" w:color="auto" w:fill="auto"/>
            <w:vAlign w:val="center"/>
          </w:tcPr>
          <w:p w:rsidR="00BB485B" w:rsidRPr="00BB485B" w:rsidRDefault="00BB485B" w:rsidP="00BB485B">
            <w:pPr>
              <w:rPr>
                <w:rFonts w:ascii="Times New Roman" w:hAnsi="Times New Roman"/>
                <w:b/>
                <w:bCs/>
              </w:rPr>
            </w:pPr>
          </w:p>
        </w:tc>
        <w:tc>
          <w:tcPr>
            <w:tcW w:w="3620" w:type="dxa"/>
            <w:gridSpan w:val="3"/>
            <w:vMerge/>
            <w:tcBorders>
              <w:top w:val="single" w:sz="12" w:space="0" w:color="auto"/>
              <w:left w:val="single" w:sz="4" w:space="0" w:color="auto"/>
              <w:bottom w:val="single" w:sz="4" w:space="0" w:color="auto"/>
              <w:right w:val="single" w:sz="4" w:space="0" w:color="auto"/>
            </w:tcBorders>
            <w:shd w:val="clear" w:color="auto" w:fill="auto"/>
            <w:vAlign w:val="center"/>
          </w:tcPr>
          <w:p w:rsidR="00BB485B" w:rsidRPr="00BB485B" w:rsidRDefault="00BB485B" w:rsidP="00BB485B">
            <w:pPr>
              <w:rPr>
                <w:rFonts w:ascii="Times New Roman" w:hAnsi="Times New Roman"/>
                <w:b/>
                <w:bCs/>
              </w:rPr>
            </w:pPr>
          </w:p>
        </w:tc>
        <w:tc>
          <w:tcPr>
            <w:tcW w:w="1620" w:type="dxa"/>
            <w:vMerge/>
            <w:tcBorders>
              <w:top w:val="single" w:sz="12" w:space="0" w:color="auto"/>
              <w:left w:val="single" w:sz="4" w:space="0" w:color="auto"/>
              <w:bottom w:val="single" w:sz="4" w:space="0" w:color="auto"/>
              <w:right w:val="single" w:sz="4" w:space="0" w:color="auto"/>
            </w:tcBorders>
            <w:shd w:val="clear" w:color="auto" w:fill="auto"/>
            <w:vAlign w:val="center"/>
          </w:tcPr>
          <w:p w:rsidR="00BB485B" w:rsidRPr="00BB485B" w:rsidRDefault="00BB485B" w:rsidP="00BB485B">
            <w:pPr>
              <w:rPr>
                <w:rFonts w:ascii="Times New Roman" w:hAnsi="Times New Roman"/>
                <w:b/>
                <w:bCs/>
              </w:rPr>
            </w:pPr>
          </w:p>
        </w:tc>
        <w:tc>
          <w:tcPr>
            <w:tcW w:w="1700" w:type="dxa"/>
            <w:vMerge/>
            <w:tcBorders>
              <w:top w:val="single" w:sz="12" w:space="0" w:color="auto"/>
              <w:left w:val="single" w:sz="4" w:space="0" w:color="auto"/>
              <w:bottom w:val="single" w:sz="4" w:space="0" w:color="auto"/>
              <w:right w:val="single" w:sz="4" w:space="0" w:color="auto"/>
            </w:tcBorders>
            <w:shd w:val="clear" w:color="auto" w:fill="auto"/>
            <w:vAlign w:val="center"/>
          </w:tcPr>
          <w:p w:rsidR="00BB485B" w:rsidRPr="00BB485B" w:rsidRDefault="00BB485B" w:rsidP="00BB485B">
            <w:pPr>
              <w:rPr>
                <w:rFonts w:ascii="Times New Roman" w:hAnsi="Times New Roman"/>
                <w:b/>
                <w:bCs/>
              </w:rPr>
            </w:pPr>
          </w:p>
        </w:tc>
        <w:tc>
          <w:tcPr>
            <w:tcW w:w="1420" w:type="dxa"/>
            <w:vMerge/>
            <w:tcBorders>
              <w:top w:val="single" w:sz="12" w:space="0" w:color="auto"/>
              <w:left w:val="single" w:sz="4" w:space="0" w:color="auto"/>
              <w:bottom w:val="single" w:sz="4" w:space="0" w:color="auto"/>
              <w:right w:val="single" w:sz="12" w:space="0" w:color="auto"/>
            </w:tcBorders>
            <w:shd w:val="clear" w:color="auto" w:fill="auto"/>
            <w:vAlign w:val="center"/>
          </w:tcPr>
          <w:p w:rsidR="00BB485B" w:rsidRPr="00BB485B" w:rsidRDefault="00BB485B" w:rsidP="00BB485B">
            <w:pPr>
              <w:rPr>
                <w:rFonts w:ascii="Times New Roman" w:hAnsi="Times New Roman"/>
                <w:b/>
                <w:bCs/>
              </w:rPr>
            </w:pPr>
          </w:p>
        </w:tc>
      </w:tr>
      <w:tr w:rsidR="00BB485B" w:rsidRPr="00BB485B">
        <w:trPr>
          <w:trHeight w:val="765"/>
        </w:trPr>
        <w:tc>
          <w:tcPr>
            <w:tcW w:w="1000" w:type="dxa"/>
            <w:vMerge/>
            <w:tcBorders>
              <w:top w:val="single" w:sz="12" w:space="0" w:color="auto"/>
              <w:left w:val="single" w:sz="12" w:space="0" w:color="auto"/>
              <w:bottom w:val="single" w:sz="4" w:space="0" w:color="auto"/>
              <w:right w:val="single" w:sz="4" w:space="0" w:color="auto"/>
            </w:tcBorders>
            <w:shd w:val="clear" w:color="auto" w:fill="auto"/>
            <w:vAlign w:val="center"/>
          </w:tcPr>
          <w:p w:rsidR="00BB485B" w:rsidRPr="00BB485B" w:rsidRDefault="00BB485B" w:rsidP="00BB485B">
            <w:pPr>
              <w:rPr>
                <w:rFonts w:ascii="Times New Roman" w:hAnsi="Times New Roman"/>
                <w:b/>
                <w:bCs/>
              </w:rPr>
            </w:pPr>
          </w:p>
        </w:tc>
        <w:tc>
          <w:tcPr>
            <w:tcW w:w="108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center"/>
              <w:rPr>
                <w:rFonts w:cs="Arial"/>
                <w:b/>
                <w:bCs/>
              </w:rPr>
            </w:pPr>
            <w:r w:rsidRPr="00BB485B">
              <w:rPr>
                <w:rFonts w:cs="Arial"/>
                <w:b/>
                <w:bCs/>
              </w:rPr>
              <w:t>İL SAYISI</w:t>
            </w:r>
          </w:p>
        </w:tc>
        <w:tc>
          <w:tcPr>
            <w:tcW w:w="118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center"/>
              <w:rPr>
                <w:rFonts w:cs="Arial"/>
                <w:b/>
                <w:bCs/>
              </w:rPr>
            </w:pPr>
            <w:r w:rsidRPr="00BB485B">
              <w:rPr>
                <w:rFonts w:cs="Arial"/>
                <w:b/>
                <w:bCs/>
              </w:rPr>
              <w:t>KÖY SAYISI</w:t>
            </w:r>
          </w:p>
        </w:tc>
        <w:tc>
          <w:tcPr>
            <w:tcW w:w="136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center"/>
              <w:rPr>
                <w:rFonts w:cs="Arial"/>
                <w:b/>
                <w:bCs/>
              </w:rPr>
            </w:pPr>
            <w:r w:rsidRPr="00BB485B">
              <w:rPr>
                <w:rFonts w:cs="Arial"/>
                <w:b/>
                <w:bCs/>
              </w:rPr>
              <w:t>AİLE SAYISI</w:t>
            </w:r>
          </w:p>
        </w:tc>
        <w:tc>
          <w:tcPr>
            <w:tcW w:w="1620" w:type="dxa"/>
            <w:vMerge/>
            <w:tcBorders>
              <w:top w:val="single" w:sz="12" w:space="0" w:color="auto"/>
              <w:left w:val="single" w:sz="4" w:space="0" w:color="auto"/>
              <w:bottom w:val="single" w:sz="4" w:space="0" w:color="auto"/>
              <w:right w:val="single" w:sz="4" w:space="0" w:color="auto"/>
            </w:tcBorders>
            <w:shd w:val="clear" w:color="auto" w:fill="auto"/>
            <w:vAlign w:val="center"/>
          </w:tcPr>
          <w:p w:rsidR="00BB485B" w:rsidRPr="00BB485B" w:rsidRDefault="00BB485B" w:rsidP="00BB485B">
            <w:pPr>
              <w:rPr>
                <w:rFonts w:ascii="Times New Roman" w:hAnsi="Times New Roman"/>
                <w:b/>
                <w:bCs/>
              </w:rPr>
            </w:pPr>
          </w:p>
        </w:tc>
        <w:tc>
          <w:tcPr>
            <w:tcW w:w="1700" w:type="dxa"/>
            <w:vMerge/>
            <w:tcBorders>
              <w:top w:val="single" w:sz="12" w:space="0" w:color="auto"/>
              <w:left w:val="single" w:sz="4" w:space="0" w:color="auto"/>
              <w:bottom w:val="single" w:sz="4" w:space="0" w:color="auto"/>
              <w:right w:val="single" w:sz="4" w:space="0" w:color="auto"/>
            </w:tcBorders>
            <w:shd w:val="clear" w:color="auto" w:fill="auto"/>
            <w:vAlign w:val="center"/>
          </w:tcPr>
          <w:p w:rsidR="00BB485B" w:rsidRPr="00BB485B" w:rsidRDefault="00BB485B" w:rsidP="00BB485B">
            <w:pPr>
              <w:rPr>
                <w:rFonts w:ascii="Times New Roman" w:hAnsi="Times New Roman"/>
                <w:b/>
                <w:bCs/>
              </w:rPr>
            </w:pPr>
          </w:p>
        </w:tc>
        <w:tc>
          <w:tcPr>
            <w:tcW w:w="1420" w:type="dxa"/>
            <w:vMerge/>
            <w:tcBorders>
              <w:top w:val="single" w:sz="12" w:space="0" w:color="auto"/>
              <w:left w:val="single" w:sz="4" w:space="0" w:color="auto"/>
              <w:bottom w:val="single" w:sz="4" w:space="0" w:color="auto"/>
              <w:right w:val="single" w:sz="12" w:space="0" w:color="auto"/>
            </w:tcBorders>
            <w:shd w:val="clear" w:color="auto" w:fill="auto"/>
            <w:vAlign w:val="center"/>
          </w:tcPr>
          <w:p w:rsidR="00BB485B" w:rsidRPr="00BB485B" w:rsidRDefault="00BB485B" w:rsidP="00BB485B">
            <w:pPr>
              <w:rPr>
                <w:rFonts w:ascii="Times New Roman" w:hAnsi="Times New Roman"/>
                <w:b/>
                <w:bCs/>
              </w:rPr>
            </w:pPr>
          </w:p>
        </w:tc>
      </w:tr>
      <w:tr w:rsidR="00BB485B" w:rsidRPr="00BB485B">
        <w:trPr>
          <w:trHeight w:val="259"/>
        </w:trPr>
        <w:tc>
          <w:tcPr>
            <w:tcW w:w="1000" w:type="dxa"/>
            <w:tcBorders>
              <w:top w:val="nil"/>
              <w:left w:val="single" w:sz="12" w:space="0" w:color="auto"/>
              <w:bottom w:val="single" w:sz="4" w:space="0" w:color="auto"/>
              <w:right w:val="single" w:sz="4" w:space="0" w:color="auto"/>
            </w:tcBorders>
            <w:shd w:val="clear" w:color="auto" w:fill="auto"/>
            <w:vAlign w:val="center"/>
          </w:tcPr>
          <w:p w:rsidR="00BB485B" w:rsidRPr="00BB485B" w:rsidRDefault="00BB485B" w:rsidP="00BB485B">
            <w:pPr>
              <w:jc w:val="center"/>
              <w:rPr>
                <w:rFonts w:cs="Arial"/>
                <w:b/>
                <w:bCs/>
                <w:iCs/>
              </w:rPr>
            </w:pPr>
            <w:r w:rsidRPr="00BB485B">
              <w:rPr>
                <w:rFonts w:cs="Arial"/>
                <w:b/>
                <w:bCs/>
                <w:iCs/>
              </w:rPr>
              <w:t>1983</w:t>
            </w:r>
          </w:p>
        </w:tc>
        <w:tc>
          <w:tcPr>
            <w:tcW w:w="108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42</w:t>
            </w:r>
          </w:p>
        </w:tc>
        <w:tc>
          <w:tcPr>
            <w:tcW w:w="118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2.022</w:t>
            </w:r>
          </w:p>
        </w:tc>
        <w:tc>
          <w:tcPr>
            <w:tcW w:w="136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48.984</w:t>
            </w:r>
          </w:p>
        </w:tc>
        <w:tc>
          <w:tcPr>
            <w:tcW w:w="162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75.829</w:t>
            </w:r>
          </w:p>
        </w:tc>
        <w:tc>
          <w:tcPr>
            <w:tcW w:w="170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1.991.489</w:t>
            </w:r>
          </w:p>
        </w:tc>
        <w:tc>
          <w:tcPr>
            <w:tcW w:w="1420" w:type="dxa"/>
            <w:tcBorders>
              <w:top w:val="nil"/>
              <w:left w:val="nil"/>
              <w:bottom w:val="single" w:sz="4" w:space="0" w:color="auto"/>
              <w:right w:val="single" w:sz="12" w:space="0" w:color="auto"/>
            </w:tcBorders>
            <w:shd w:val="clear" w:color="auto" w:fill="auto"/>
            <w:vAlign w:val="center"/>
          </w:tcPr>
          <w:p w:rsidR="00BB485B" w:rsidRPr="00BB485B" w:rsidRDefault="00BB485B" w:rsidP="00BB485B">
            <w:pPr>
              <w:jc w:val="right"/>
              <w:rPr>
                <w:rFonts w:cs="Arial"/>
                <w:iCs/>
              </w:rPr>
            </w:pPr>
            <w:r w:rsidRPr="00BB485B">
              <w:rPr>
                <w:rFonts w:cs="Arial"/>
                <w:iCs/>
              </w:rPr>
              <w:t>310</w:t>
            </w:r>
          </w:p>
        </w:tc>
      </w:tr>
      <w:tr w:rsidR="00BB485B" w:rsidRPr="00BB485B">
        <w:trPr>
          <w:trHeight w:val="259"/>
        </w:trPr>
        <w:tc>
          <w:tcPr>
            <w:tcW w:w="1000" w:type="dxa"/>
            <w:tcBorders>
              <w:top w:val="nil"/>
              <w:left w:val="single" w:sz="12" w:space="0" w:color="auto"/>
              <w:bottom w:val="single" w:sz="4" w:space="0" w:color="auto"/>
              <w:right w:val="single" w:sz="4" w:space="0" w:color="auto"/>
            </w:tcBorders>
            <w:shd w:val="clear" w:color="auto" w:fill="auto"/>
            <w:vAlign w:val="center"/>
          </w:tcPr>
          <w:p w:rsidR="00BB485B" w:rsidRPr="00BB485B" w:rsidRDefault="00BB485B" w:rsidP="00BB485B">
            <w:pPr>
              <w:jc w:val="center"/>
              <w:rPr>
                <w:rFonts w:cs="Arial"/>
                <w:b/>
                <w:bCs/>
                <w:iCs/>
              </w:rPr>
            </w:pPr>
            <w:r w:rsidRPr="00BB485B">
              <w:rPr>
                <w:rFonts w:cs="Arial"/>
                <w:b/>
                <w:bCs/>
                <w:iCs/>
              </w:rPr>
              <w:t>1984</w:t>
            </w:r>
          </w:p>
        </w:tc>
        <w:tc>
          <w:tcPr>
            <w:tcW w:w="108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42</w:t>
            </w:r>
          </w:p>
        </w:tc>
        <w:tc>
          <w:tcPr>
            <w:tcW w:w="118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2.252</w:t>
            </w:r>
          </w:p>
        </w:tc>
        <w:tc>
          <w:tcPr>
            <w:tcW w:w="136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46.341</w:t>
            </w:r>
          </w:p>
        </w:tc>
        <w:tc>
          <w:tcPr>
            <w:tcW w:w="162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81.432</w:t>
            </w:r>
          </w:p>
        </w:tc>
        <w:tc>
          <w:tcPr>
            <w:tcW w:w="170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2.147.137</w:t>
            </w:r>
          </w:p>
        </w:tc>
        <w:tc>
          <w:tcPr>
            <w:tcW w:w="1420" w:type="dxa"/>
            <w:tcBorders>
              <w:top w:val="nil"/>
              <w:left w:val="nil"/>
              <w:bottom w:val="single" w:sz="4" w:space="0" w:color="auto"/>
              <w:right w:val="single" w:sz="12" w:space="0" w:color="auto"/>
            </w:tcBorders>
            <w:shd w:val="clear" w:color="auto" w:fill="auto"/>
            <w:vAlign w:val="center"/>
          </w:tcPr>
          <w:p w:rsidR="00BB485B" w:rsidRPr="00BB485B" w:rsidRDefault="00BB485B" w:rsidP="00BB485B">
            <w:pPr>
              <w:jc w:val="right"/>
              <w:rPr>
                <w:rFonts w:cs="Arial"/>
                <w:iCs/>
              </w:rPr>
            </w:pPr>
            <w:r w:rsidRPr="00BB485B">
              <w:rPr>
                <w:rFonts w:cs="Arial"/>
                <w:iCs/>
              </w:rPr>
              <w:t>330</w:t>
            </w:r>
          </w:p>
        </w:tc>
      </w:tr>
      <w:tr w:rsidR="00BB485B" w:rsidRPr="00BB485B">
        <w:trPr>
          <w:trHeight w:val="259"/>
        </w:trPr>
        <w:tc>
          <w:tcPr>
            <w:tcW w:w="1000" w:type="dxa"/>
            <w:tcBorders>
              <w:top w:val="nil"/>
              <w:left w:val="single" w:sz="12" w:space="0" w:color="auto"/>
              <w:bottom w:val="single" w:sz="4" w:space="0" w:color="auto"/>
              <w:right w:val="single" w:sz="4" w:space="0" w:color="auto"/>
            </w:tcBorders>
            <w:shd w:val="clear" w:color="auto" w:fill="auto"/>
            <w:vAlign w:val="center"/>
          </w:tcPr>
          <w:p w:rsidR="00BB485B" w:rsidRPr="00BB485B" w:rsidRDefault="00BB485B" w:rsidP="00BB485B">
            <w:pPr>
              <w:jc w:val="center"/>
              <w:rPr>
                <w:rFonts w:cs="Arial"/>
                <w:b/>
                <w:bCs/>
                <w:iCs/>
              </w:rPr>
            </w:pPr>
            <w:r w:rsidRPr="00BB485B">
              <w:rPr>
                <w:rFonts w:cs="Arial"/>
                <w:b/>
                <w:bCs/>
                <w:iCs/>
              </w:rPr>
              <w:t>1985</w:t>
            </w:r>
          </w:p>
        </w:tc>
        <w:tc>
          <w:tcPr>
            <w:tcW w:w="108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41</w:t>
            </w:r>
          </w:p>
        </w:tc>
        <w:tc>
          <w:tcPr>
            <w:tcW w:w="118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2.181</w:t>
            </w:r>
          </w:p>
        </w:tc>
        <w:tc>
          <w:tcPr>
            <w:tcW w:w="136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46.642</w:t>
            </w:r>
          </w:p>
        </w:tc>
        <w:tc>
          <w:tcPr>
            <w:tcW w:w="162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71.016</w:t>
            </w:r>
          </w:p>
        </w:tc>
        <w:tc>
          <w:tcPr>
            <w:tcW w:w="170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1.811.407</w:t>
            </w:r>
          </w:p>
        </w:tc>
        <w:tc>
          <w:tcPr>
            <w:tcW w:w="1420" w:type="dxa"/>
            <w:tcBorders>
              <w:top w:val="nil"/>
              <w:left w:val="nil"/>
              <w:bottom w:val="single" w:sz="4" w:space="0" w:color="auto"/>
              <w:right w:val="single" w:sz="12" w:space="0" w:color="auto"/>
            </w:tcBorders>
            <w:shd w:val="clear" w:color="auto" w:fill="auto"/>
            <w:vAlign w:val="center"/>
          </w:tcPr>
          <w:p w:rsidR="00BB485B" w:rsidRPr="00BB485B" w:rsidRDefault="00BB485B" w:rsidP="00BB485B">
            <w:pPr>
              <w:jc w:val="right"/>
              <w:rPr>
                <w:rFonts w:cs="Arial"/>
                <w:iCs/>
              </w:rPr>
            </w:pPr>
            <w:r w:rsidRPr="00BB485B">
              <w:rPr>
                <w:rFonts w:cs="Arial"/>
                <w:iCs/>
              </w:rPr>
              <w:t>280</w:t>
            </w:r>
          </w:p>
        </w:tc>
      </w:tr>
      <w:tr w:rsidR="00BB485B" w:rsidRPr="00BB485B">
        <w:trPr>
          <w:trHeight w:val="259"/>
        </w:trPr>
        <w:tc>
          <w:tcPr>
            <w:tcW w:w="1000" w:type="dxa"/>
            <w:tcBorders>
              <w:top w:val="nil"/>
              <w:left w:val="single" w:sz="12" w:space="0" w:color="auto"/>
              <w:bottom w:val="single" w:sz="4" w:space="0" w:color="auto"/>
              <w:right w:val="single" w:sz="4" w:space="0" w:color="auto"/>
            </w:tcBorders>
            <w:shd w:val="clear" w:color="auto" w:fill="auto"/>
            <w:vAlign w:val="center"/>
          </w:tcPr>
          <w:p w:rsidR="00BB485B" w:rsidRPr="00BB485B" w:rsidRDefault="00BB485B" w:rsidP="00BB485B">
            <w:pPr>
              <w:jc w:val="center"/>
              <w:rPr>
                <w:rFonts w:cs="Arial"/>
                <w:b/>
                <w:bCs/>
                <w:iCs/>
              </w:rPr>
            </w:pPr>
            <w:r w:rsidRPr="00BB485B">
              <w:rPr>
                <w:rFonts w:cs="Arial"/>
                <w:b/>
                <w:bCs/>
                <w:iCs/>
              </w:rPr>
              <w:t>1986</w:t>
            </w:r>
          </w:p>
        </w:tc>
        <w:tc>
          <w:tcPr>
            <w:tcW w:w="108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39</w:t>
            </w:r>
          </w:p>
        </w:tc>
        <w:tc>
          <w:tcPr>
            <w:tcW w:w="118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1.974</w:t>
            </w:r>
          </w:p>
        </w:tc>
        <w:tc>
          <w:tcPr>
            <w:tcW w:w="136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44.259</w:t>
            </w:r>
          </w:p>
        </w:tc>
        <w:tc>
          <w:tcPr>
            <w:tcW w:w="162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71.784</w:t>
            </w:r>
          </w:p>
        </w:tc>
        <w:tc>
          <w:tcPr>
            <w:tcW w:w="170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1.919.904</w:t>
            </w:r>
          </w:p>
        </w:tc>
        <w:tc>
          <w:tcPr>
            <w:tcW w:w="1420" w:type="dxa"/>
            <w:tcBorders>
              <w:top w:val="nil"/>
              <w:left w:val="nil"/>
              <w:bottom w:val="single" w:sz="4" w:space="0" w:color="auto"/>
              <w:right w:val="single" w:sz="12" w:space="0" w:color="auto"/>
            </w:tcBorders>
            <w:shd w:val="clear" w:color="auto" w:fill="auto"/>
            <w:vAlign w:val="center"/>
          </w:tcPr>
          <w:p w:rsidR="00BB485B" w:rsidRPr="00BB485B" w:rsidRDefault="00BB485B" w:rsidP="00BB485B">
            <w:pPr>
              <w:jc w:val="right"/>
              <w:rPr>
                <w:rFonts w:cs="Arial"/>
                <w:iCs/>
              </w:rPr>
            </w:pPr>
            <w:r w:rsidRPr="00BB485B">
              <w:rPr>
                <w:rFonts w:cs="Arial"/>
                <w:iCs/>
              </w:rPr>
              <w:t>300</w:t>
            </w:r>
          </w:p>
        </w:tc>
      </w:tr>
      <w:tr w:rsidR="00BB485B" w:rsidRPr="00BB485B">
        <w:trPr>
          <w:trHeight w:val="259"/>
        </w:trPr>
        <w:tc>
          <w:tcPr>
            <w:tcW w:w="1000" w:type="dxa"/>
            <w:tcBorders>
              <w:top w:val="nil"/>
              <w:left w:val="single" w:sz="12" w:space="0" w:color="auto"/>
              <w:bottom w:val="single" w:sz="4" w:space="0" w:color="auto"/>
              <w:right w:val="single" w:sz="4" w:space="0" w:color="auto"/>
            </w:tcBorders>
            <w:shd w:val="clear" w:color="auto" w:fill="auto"/>
            <w:vAlign w:val="center"/>
          </w:tcPr>
          <w:p w:rsidR="00BB485B" w:rsidRPr="00BB485B" w:rsidRDefault="00BB485B" w:rsidP="00BB485B">
            <w:pPr>
              <w:jc w:val="center"/>
              <w:rPr>
                <w:rFonts w:cs="Arial"/>
                <w:b/>
                <w:bCs/>
                <w:iCs/>
              </w:rPr>
            </w:pPr>
            <w:r w:rsidRPr="00BB485B">
              <w:rPr>
                <w:rFonts w:cs="Arial"/>
                <w:b/>
                <w:bCs/>
                <w:iCs/>
              </w:rPr>
              <w:t>1987</w:t>
            </w:r>
          </w:p>
        </w:tc>
        <w:tc>
          <w:tcPr>
            <w:tcW w:w="108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45</w:t>
            </w:r>
          </w:p>
        </w:tc>
        <w:tc>
          <w:tcPr>
            <w:tcW w:w="118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1.904</w:t>
            </w:r>
          </w:p>
        </w:tc>
        <w:tc>
          <w:tcPr>
            <w:tcW w:w="136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42.728</w:t>
            </w:r>
          </w:p>
        </w:tc>
        <w:tc>
          <w:tcPr>
            <w:tcW w:w="162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65.482</w:t>
            </w:r>
          </w:p>
        </w:tc>
        <w:tc>
          <w:tcPr>
            <w:tcW w:w="170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1.747.334</w:t>
            </w:r>
          </w:p>
        </w:tc>
        <w:tc>
          <w:tcPr>
            <w:tcW w:w="1420" w:type="dxa"/>
            <w:tcBorders>
              <w:top w:val="nil"/>
              <w:left w:val="nil"/>
              <w:bottom w:val="single" w:sz="4" w:space="0" w:color="auto"/>
              <w:right w:val="single" w:sz="12" w:space="0" w:color="auto"/>
            </w:tcBorders>
            <w:shd w:val="clear" w:color="auto" w:fill="auto"/>
            <w:vAlign w:val="center"/>
          </w:tcPr>
          <w:p w:rsidR="00BB485B" w:rsidRPr="00BB485B" w:rsidRDefault="00BB485B" w:rsidP="00BB485B">
            <w:pPr>
              <w:jc w:val="right"/>
              <w:rPr>
                <w:rFonts w:cs="Arial"/>
                <w:iCs/>
              </w:rPr>
            </w:pPr>
            <w:r w:rsidRPr="00BB485B">
              <w:rPr>
                <w:rFonts w:cs="Arial"/>
                <w:iCs/>
              </w:rPr>
              <w:t>280</w:t>
            </w:r>
          </w:p>
        </w:tc>
      </w:tr>
      <w:tr w:rsidR="00BB485B" w:rsidRPr="00BB485B">
        <w:trPr>
          <w:trHeight w:val="259"/>
        </w:trPr>
        <w:tc>
          <w:tcPr>
            <w:tcW w:w="1000" w:type="dxa"/>
            <w:tcBorders>
              <w:top w:val="nil"/>
              <w:left w:val="single" w:sz="12" w:space="0" w:color="auto"/>
              <w:bottom w:val="single" w:sz="4" w:space="0" w:color="auto"/>
              <w:right w:val="single" w:sz="4" w:space="0" w:color="auto"/>
            </w:tcBorders>
            <w:shd w:val="clear" w:color="auto" w:fill="auto"/>
            <w:vAlign w:val="center"/>
          </w:tcPr>
          <w:p w:rsidR="00BB485B" w:rsidRPr="00BB485B" w:rsidRDefault="00BB485B" w:rsidP="00BB485B">
            <w:pPr>
              <w:jc w:val="center"/>
              <w:rPr>
                <w:rFonts w:cs="Arial"/>
                <w:b/>
                <w:bCs/>
                <w:iCs/>
              </w:rPr>
            </w:pPr>
            <w:r w:rsidRPr="00BB485B">
              <w:rPr>
                <w:rFonts w:cs="Arial"/>
                <w:b/>
                <w:bCs/>
                <w:iCs/>
              </w:rPr>
              <w:t>1988</w:t>
            </w:r>
          </w:p>
        </w:tc>
        <w:tc>
          <w:tcPr>
            <w:tcW w:w="108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40</w:t>
            </w:r>
          </w:p>
        </w:tc>
        <w:tc>
          <w:tcPr>
            <w:tcW w:w="118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1.850</w:t>
            </w:r>
          </w:p>
        </w:tc>
        <w:tc>
          <w:tcPr>
            <w:tcW w:w="136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42.826</w:t>
            </w:r>
          </w:p>
        </w:tc>
        <w:tc>
          <w:tcPr>
            <w:tcW w:w="162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74.012</w:t>
            </w:r>
          </w:p>
        </w:tc>
        <w:tc>
          <w:tcPr>
            <w:tcW w:w="170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2.008.319</w:t>
            </w:r>
          </w:p>
        </w:tc>
        <w:tc>
          <w:tcPr>
            <w:tcW w:w="1420" w:type="dxa"/>
            <w:tcBorders>
              <w:top w:val="nil"/>
              <w:left w:val="nil"/>
              <w:bottom w:val="single" w:sz="4" w:space="0" w:color="auto"/>
              <w:right w:val="single" w:sz="12" w:space="0" w:color="auto"/>
            </w:tcBorders>
            <w:shd w:val="clear" w:color="auto" w:fill="auto"/>
            <w:vAlign w:val="center"/>
          </w:tcPr>
          <w:p w:rsidR="00BB485B" w:rsidRPr="00BB485B" w:rsidRDefault="00BB485B" w:rsidP="00BB485B">
            <w:pPr>
              <w:jc w:val="right"/>
              <w:rPr>
                <w:rFonts w:cs="Arial"/>
                <w:iCs/>
              </w:rPr>
            </w:pPr>
            <w:r w:rsidRPr="00BB485B">
              <w:rPr>
                <w:rFonts w:cs="Arial"/>
                <w:iCs/>
              </w:rPr>
              <w:t>320</w:t>
            </w:r>
          </w:p>
        </w:tc>
      </w:tr>
      <w:tr w:rsidR="00BB485B" w:rsidRPr="00BB485B">
        <w:trPr>
          <w:trHeight w:val="259"/>
        </w:trPr>
        <w:tc>
          <w:tcPr>
            <w:tcW w:w="1000" w:type="dxa"/>
            <w:tcBorders>
              <w:top w:val="nil"/>
              <w:left w:val="single" w:sz="12" w:space="0" w:color="auto"/>
              <w:bottom w:val="single" w:sz="4" w:space="0" w:color="auto"/>
              <w:right w:val="single" w:sz="4" w:space="0" w:color="auto"/>
            </w:tcBorders>
            <w:shd w:val="clear" w:color="auto" w:fill="auto"/>
            <w:vAlign w:val="center"/>
          </w:tcPr>
          <w:p w:rsidR="00BB485B" w:rsidRPr="00BB485B" w:rsidRDefault="00BB485B" w:rsidP="00BB485B">
            <w:pPr>
              <w:jc w:val="center"/>
              <w:rPr>
                <w:rFonts w:cs="Arial"/>
                <w:b/>
                <w:bCs/>
                <w:iCs/>
              </w:rPr>
            </w:pPr>
            <w:r w:rsidRPr="00BB485B">
              <w:rPr>
                <w:rFonts w:cs="Arial"/>
                <w:b/>
                <w:bCs/>
                <w:iCs/>
              </w:rPr>
              <w:t>1989</w:t>
            </w:r>
          </w:p>
        </w:tc>
        <w:tc>
          <w:tcPr>
            <w:tcW w:w="108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40</w:t>
            </w:r>
          </w:p>
        </w:tc>
        <w:tc>
          <w:tcPr>
            <w:tcW w:w="118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1.815</w:t>
            </w:r>
          </w:p>
        </w:tc>
        <w:tc>
          <w:tcPr>
            <w:tcW w:w="136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42.294</w:t>
            </w:r>
          </w:p>
        </w:tc>
        <w:tc>
          <w:tcPr>
            <w:tcW w:w="162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80.440</w:t>
            </w:r>
          </w:p>
        </w:tc>
        <w:tc>
          <w:tcPr>
            <w:tcW w:w="170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1.836.886</w:t>
            </w:r>
          </w:p>
        </w:tc>
        <w:tc>
          <w:tcPr>
            <w:tcW w:w="1420" w:type="dxa"/>
            <w:tcBorders>
              <w:top w:val="nil"/>
              <w:left w:val="nil"/>
              <w:bottom w:val="single" w:sz="4" w:space="0" w:color="auto"/>
              <w:right w:val="single" w:sz="12" w:space="0" w:color="auto"/>
            </w:tcBorders>
            <w:shd w:val="clear" w:color="auto" w:fill="auto"/>
            <w:vAlign w:val="center"/>
          </w:tcPr>
          <w:p w:rsidR="00BB485B" w:rsidRPr="00BB485B" w:rsidRDefault="00BB485B" w:rsidP="00BB485B">
            <w:pPr>
              <w:jc w:val="right"/>
              <w:rPr>
                <w:rFonts w:cs="Arial"/>
                <w:iCs/>
              </w:rPr>
            </w:pPr>
            <w:r w:rsidRPr="00BB485B">
              <w:rPr>
                <w:rFonts w:cs="Arial"/>
                <w:iCs/>
              </w:rPr>
              <w:t>290</w:t>
            </w:r>
          </w:p>
        </w:tc>
      </w:tr>
      <w:tr w:rsidR="00BB485B" w:rsidRPr="00BB485B">
        <w:trPr>
          <w:trHeight w:val="259"/>
        </w:trPr>
        <w:tc>
          <w:tcPr>
            <w:tcW w:w="1000" w:type="dxa"/>
            <w:tcBorders>
              <w:top w:val="nil"/>
              <w:left w:val="single" w:sz="12" w:space="0" w:color="auto"/>
              <w:bottom w:val="single" w:sz="4" w:space="0" w:color="auto"/>
              <w:right w:val="single" w:sz="4" w:space="0" w:color="auto"/>
            </w:tcBorders>
            <w:shd w:val="clear" w:color="auto" w:fill="auto"/>
            <w:vAlign w:val="center"/>
          </w:tcPr>
          <w:p w:rsidR="00BB485B" w:rsidRPr="00BB485B" w:rsidRDefault="00BB485B" w:rsidP="00BB485B">
            <w:pPr>
              <w:jc w:val="center"/>
              <w:rPr>
                <w:rFonts w:cs="Arial"/>
                <w:b/>
                <w:bCs/>
                <w:iCs/>
              </w:rPr>
            </w:pPr>
            <w:r w:rsidRPr="00BB485B">
              <w:rPr>
                <w:rFonts w:cs="Arial"/>
                <w:b/>
                <w:bCs/>
                <w:iCs/>
              </w:rPr>
              <w:t>1990</w:t>
            </w:r>
          </w:p>
        </w:tc>
        <w:tc>
          <w:tcPr>
            <w:tcW w:w="108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41</w:t>
            </w:r>
          </w:p>
        </w:tc>
        <w:tc>
          <w:tcPr>
            <w:tcW w:w="118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1.916</w:t>
            </w:r>
          </w:p>
        </w:tc>
        <w:tc>
          <w:tcPr>
            <w:tcW w:w="136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44.541</w:t>
            </w:r>
          </w:p>
        </w:tc>
        <w:tc>
          <w:tcPr>
            <w:tcW w:w="162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80.544</w:t>
            </w:r>
          </w:p>
        </w:tc>
        <w:tc>
          <w:tcPr>
            <w:tcW w:w="170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2.171.292</w:t>
            </w:r>
          </w:p>
        </w:tc>
        <w:tc>
          <w:tcPr>
            <w:tcW w:w="1420" w:type="dxa"/>
            <w:tcBorders>
              <w:top w:val="nil"/>
              <w:left w:val="nil"/>
              <w:bottom w:val="single" w:sz="4" w:space="0" w:color="auto"/>
              <w:right w:val="single" w:sz="12" w:space="0" w:color="auto"/>
            </w:tcBorders>
            <w:shd w:val="clear" w:color="auto" w:fill="auto"/>
            <w:vAlign w:val="center"/>
          </w:tcPr>
          <w:p w:rsidR="00BB485B" w:rsidRPr="00BB485B" w:rsidRDefault="00BB485B" w:rsidP="00BB485B">
            <w:pPr>
              <w:jc w:val="right"/>
              <w:rPr>
                <w:rFonts w:cs="Arial"/>
                <w:iCs/>
              </w:rPr>
            </w:pPr>
            <w:r w:rsidRPr="00BB485B">
              <w:rPr>
                <w:rFonts w:cs="Arial"/>
                <w:iCs/>
              </w:rPr>
              <w:t>320</w:t>
            </w:r>
          </w:p>
        </w:tc>
      </w:tr>
      <w:tr w:rsidR="00BB485B" w:rsidRPr="00BB485B">
        <w:trPr>
          <w:trHeight w:val="259"/>
        </w:trPr>
        <w:tc>
          <w:tcPr>
            <w:tcW w:w="1000" w:type="dxa"/>
            <w:tcBorders>
              <w:top w:val="nil"/>
              <w:left w:val="single" w:sz="12" w:space="0" w:color="auto"/>
              <w:bottom w:val="single" w:sz="4" w:space="0" w:color="auto"/>
              <w:right w:val="single" w:sz="4" w:space="0" w:color="auto"/>
            </w:tcBorders>
            <w:shd w:val="clear" w:color="auto" w:fill="auto"/>
            <w:vAlign w:val="center"/>
          </w:tcPr>
          <w:p w:rsidR="00BB485B" w:rsidRPr="00BB485B" w:rsidRDefault="00BB485B" w:rsidP="00BB485B">
            <w:pPr>
              <w:jc w:val="center"/>
              <w:rPr>
                <w:rFonts w:cs="Arial"/>
                <w:b/>
                <w:bCs/>
                <w:iCs/>
              </w:rPr>
            </w:pPr>
            <w:r w:rsidRPr="00BB485B">
              <w:rPr>
                <w:rFonts w:cs="Arial"/>
                <w:b/>
                <w:bCs/>
                <w:iCs/>
              </w:rPr>
              <w:t>1991</w:t>
            </w:r>
          </w:p>
        </w:tc>
        <w:tc>
          <w:tcPr>
            <w:tcW w:w="108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39</w:t>
            </w:r>
          </w:p>
        </w:tc>
        <w:tc>
          <w:tcPr>
            <w:tcW w:w="118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1.635</w:t>
            </w:r>
          </w:p>
        </w:tc>
        <w:tc>
          <w:tcPr>
            <w:tcW w:w="136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30.079</w:t>
            </w:r>
          </w:p>
        </w:tc>
        <w:tc>
          <w:tcPr>
            <w:tcW w:w="162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50.726</w:t>
            </w:r>
          </w:p>
        </w:tc>
        <w:tc>
          <w:tcPr>
            <w:tcW w:w="170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1.353.200</w:t>
            </w:r>
          </w:p>
        </w:tc>
        <w:tc>
          <w:tcPr>
            <w:tcW w:w="1420" w:type="dxa"/>
            <w:tcBorders>
              <w:top w:val="nil"/>
              <w:left w:val="nil"/>
              <w:bottom w:val="single" w:sz="4" w:space="0" w:color="auto"/>
              <w:right w:val="single" w:sz="12" w:space="0" w:color="auto"/>
            </w:tcBorders>
            <w:shd w:val="clear" w:color="auto" w:fill="auto"/>
            <w:vAlign w:val="center"/>
          </w:tcPr>
          <w:p w:rsidR="00BB485B" w:rsidRPr="00BB485B" w:rsidRDefault="00BB485B" w:rsidP="00BB485B">
            <w:pPr>
              <w:jc w:val="right"/>
              <w:rPr>
                <w:rFonts w:cs="Arial"/>
                <w:iCs/>
              </w:rPr>
            </w:pPr>
            <w:r w:rsidRPr="00BB485B">
              <w:rPr>
                <w:rFonts w:cs="Arial"/>
                <w:iCs/>
              </w:rPr>
              <w:t>230</w:t>
            </w:r>
          </w:p>
        </w:tc>
      </w:tr>
      <w:tr w:rsidR="00BB485B" w:rsidRPr="00BB485B">
        <w:trPr>
          <w:trHeight w:val="259"/>
        </w:trPr>
        <w:tc>
          <w:tcPr>
            <w:tcW w:w="1000" w:type="dxa"/>
            <w:tcBorders>
              <w:top w:val="nil"/>
              <w:left w:val="single" w:sz="12" w:space="0" w:color="auto"/>
              <w:bottom w:val="single" w:sz="4" w:space="0" w:color="auto"/>
              <w:right w:val="single" w:sz="4" w:space="0" w:color="auto"/>
            </w:tcBorders>
            <w:shd w:val="clear" w:color="auto" w:fill="auto"/>
            <w:vAlign w:val="center"/>
          </w:tcPr>
          <w:p w:rsidR="00BB485B" w:rsidRPr="00BB485B" w:rsidRDefault="00BB485B" w:rsidP="00BB485B">
            <w:pPr>
              <w:jc w:val="center"/>
              <w:rPr>
                <w:rFonts w:cs="Arial"/>
                <w:b/>
                <w:bCs/>
                <w:iCs/>
              </w:rPr>
            </w:pPr>
            <w:r w:rsidRPr="00BB485B">
              <w:rPr>
                <w:rFonts w:cs="Arial"/>
                <w:b/>
                <w:bCs/>
                <w:iCs/>
              </w:rPr>
              <w:t>1992</w:t>
            </w:r>
          </w:p>
        </w:tc>
        <w:tc>
          <w:tcPr>
            <w:tcW w:w="108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32</w:t>
            </w:r>
          </w:p>
        </w:tc>
        <w:tc>
          <w:tcPr>
            <w:tcW w:w="118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1.012</w:t>
            </w:r>
          </w:p>
        </w:tc>
        <w:tc>
          <w:tcPr>
            <w:tcW w:w="136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17.707</w:t>
            </w:r>
          </w:p>
        </w:tc>
        <w:tc>
          <w:tcPr>
            <w:tcW w:w="162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27.733</w:t>
            </w:r>
          </w:p>
        </w:tc>
        <w:tc>
          <w:tcPr>
            <w:tcW w:w="170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781.850</w:t>
            </w:r>
          </w:p>
        </w:tc>
        <w:tc>
          <w:tcPr>
            <w:tcW w:w="1420" w:type="dxa"/>
            <w:tcBorders>
              <w:top w:val="nil"/>
              <w:left w:val="nil"/>
              <w:bottom w:val="single" w:sz="4" w:space="0" w:color="auto"/>
              <w:right w:val="single" w:sz="12" w:space="0" w:color="auto"/>
            </w:tcBorders>
            <w:shd w:val="clear" w:color="auto" w:fill="auto"/>
            <w:vAlign w:val="center"/>
          </w:tcPr>
          <w:p w:rsidR="00BB485B" w:rsidRPr="00BB485B" w:rsidRDefault="00BB485B" w:rsidP="00BB485B">
            <w:pPr>
              <w:jc w:val="right"/>
              <w:rPr>
                <w:rFonts w:cs="Arial"/>
                <w:iCs/>
              </w:rPr>
            </w:pPr>
            <w:r w:rsidRPr="00BB485B">
              <w:rPr>
                <w:rFonts w:cs="Arial"/>
                <w:iCs/>
              </w:rPr>
              <w:t>140</w:t>
            </w:r>
          </w:p>
        </w:tc>
      </w:tr>
      <w:tr w:rsidR="00BB485B" w:rsidRPr="00BB485B">
        <w:trPr>
          <w:trHeight w:val="259"/>
        </w:trPr>
        <w:tc>
          <w:tcPr>
            <w:tcW w:w="1000" w:type="dxa"/>
            <w:tcBorders>
              <w:top w:val="nil"/>
              <w:left w:val="single" w:sz="12" w:space="0" w:color="auto"/>
              <w:bottom w:val="single" w:sz="4" w:space="0" w:color="auto"/>
              <w:right w:val="single" w:sz="4" w:space="0" w:color="auto"/>
            </w:tcBorders>
            <w:shd w:val="clear" w:color="auto" w:fill="auto"/>
            <w:vAlign w:val="center"/>
          </w:tcPr>
          <w:p w:rsidR="00BB485B" w:rsidRPr="00BB485B" w:rsidRDefault="00BB485B" w:rsidP="00BB485B">
            <w:pPr>
              <w:jc w:val="center"/>
              <w:rPr>
                <w:rFonts w:cs="Arial"/>
                <w:b/>
                <w:bCs/>
                <w:iCs/>
              </w:rPr>
            </w:pPr>
            <w:r w:rsidRPr="00BB485B">
              <w:rPr>
                <w:rFonts w:cs="Arial"/>
                <w:b/>
                <w:bCs/>
                <w:iCs/>
              </w:rPr>
              <w:t>1993</w:t>
            </w:r>
          </w:p>
        </w:tc>
        <w:tc>
          <w:tcPr>
            <w:tcW w:w="108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28</w:t>
            </w:r>
          </w:p>
        </w:tc>
        <w:tc>
          <w:tcPr>
            <w:tcW w:w="118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941</w:t>
            </w:r>
          </w:p>
        </w:tc>
        <w:tc>
          <w:tcPr>
            <w:tcW w:w="136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14.544</w:t>
            </w:r>
          </w:p>
        </w:tc>
        <w:tc>
          <w:tcPr>
            <w:tcW w:w="162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25.584</w:t>
            </w:r>
          </w:p>
        </w:tc>
        <w:tc>
          <w:tcPr>
            <w:tcW w:w="170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715.849</w:t>
            </w:r>
          </w:p>
        </w:tc>
        <w:tc>
          <w:tcPr>
            <w:tcW w:w="1420" w:type="dxa"/>
            <w:tcBorders>
              <w:top w:val="nil"/>
              <w:left w:val="nil"/>
              <w:bottom w:val="single" w:sz="4" w:space="0" w:color="auto"/>
              <w:right w:val="single" w:sz="12" w:space="0" w:color="auto"/>
            </w:tcBorders>
            <w:shd w:val="clear" w:color="auto" w:fill="auto"/>
            <w:vAlign w:val="center"/>
          </w:tcPr>
          <w:p w:rsidR="00BB485B" w:rsidRPr="00BB485B" w:rsidRDefault="00BB485B" w:rsidP="00BB485B">
            <w:pPr>
              <w:jc w:val="right"/>
              <w:rPr>
                <w:rFonts w:cs="Arial"/>
                <w:iCs/>
              </w:rPr>
            </w:pPr>
            <w:r w:rsidRPr="00BB485B">
              <w:rPr>
                <w:rFonts w:cs="Arial"/>
                <w:iCs/>
              </w:rPr>
              <w:t>130</w:t>
            </w:r>
          </w:p>
        </w:tc>
      </w:tr>
      <w:tr w:rsidR="00BB485B" w:rsidRPr="00BB485B">
        <w:trPr>
          <w:trHeight w:val="259"/>
        </w:trPr>
        <w:tc>
          <w:tcPr>
            <w:tcW w:w="1000" w:type="dxa"/>
            <w:tcBorders>
              <w:top w:val="nil"/>
              <w:left w:val="single" w:sz="12" w:space="0" w:color="auto"/>
              <w:bottom w:val="single" w:sz="4" w:space="0" w:color="auto"/>
              <w:right w:val="single" w:sz="4" w:space="0" w:color="auto"/>
            </w:tcBorders>
            <w:shd w:val="clear" w:color="auto" w:fill="auto"/>
            <w:vAlign w:val="center"/>
          </w:tcPr>
          <w:p w:rsidR="00BB485B" w:rsidRPr="00BB485B" w:rsidRDefault="00BB485B" w:rsidP="00BB485B">
            <w:pPr>
              <w:jc w:val="center"/>
              <w:rPr>
                <w:rFonts w:cs="Arial"/>
                <w:b/>
                <w:bCs/>
                <w:iCs/>
              </w:rPr>
            </w:pPr>
            <w:r w:rsidRPr="00BB485B">
              <w:rPr>
                <w:rFonts w:cs="Arial"/>
                <w:b/>
                <w:bCs/>
                <w:iCs/>
              </w:rPr>
              <w:t>1994</w:t>
            </w:r>
          </w:p>
        </w:tc>
        <w:tc>
          <w:tcPr>
            <w:tcW w:w="108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27</w:t>
            </w:r>
          </w:p>
        </w:tc>
        <w:tc>
          <w:tcPr>
            <w:tcW w:w="118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647</w:t>
            </w:r>
          </w:p>
        </w:tc>
        <w:tc>
          <w:tcPr>
            <w:tcW w:w="136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12.189</w:t>
            </w:r>
          </w:p>
        </w:tc>
        <w:tc>
          <w:tcPr>
            <w:tcW w:w="162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17.953</w:t>
            </w:r>
          </w:p>
        </w:tc>
        <w:tc>
          <w:tcPr>
            <w:tcW w:w="170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455.594</w:t>
            </w:r>
          </w:p>
        </w:tc>
        <w:tc>
          <w:tcPr>
            <w:tcW w:w="1420" w:type="dxa"/>
            <w:tcBorders>
              <w:top w:val="nil"/>
              <w:left w:val="nil"/>
              <w:bottom w:val="single" w:sz="4" w:space="0" w:color="auto"/>
              <w:right w:val="single" w:sz="12" w:space="0" w:color="auto"/>
            </w:tcBorders>
            <w:shd w:val="clear" w:color="auto" w:fill="auto"/>
            <w:vAlign w:val="center"/>
          </w:tcPr>
          <w:p w:rsidR="00BB485B" w:rsidRPr="00BB485B" w:rsidRDefault="00BB485B" w:rsidP="00BB485B">
            <w:pPr>
              <w:jc w:val="right"/>
              <w:rPr>
                <w:rFonts w:cs="Arial"/>
                <w:iCs/>
              </w:rPr>
            </w:pPr>
            <w:r w:rsidRPr="00BB485B">
              <w:rPr>
                <w:rFonts w:cs="Arial"/>
                <w:iCs/>
              </w:rPr>
              <w:t>80</w:t>
            </w:r>
          </w:p>
        </w:tc>
      </w:tr>
      <w:tr w:rsidR="00BB485B" w:rsidRPr="00BB485B">
        <w:trPr>
          <w:trHeight w:val="259"/>
        </w:trPr>
        <w:tc>
          <w:tcPr>
            <w:tcW w:w="1000" w:type="dxa"/>
            <w:tcBorders>
              <w:top w:val="nil"/>
              <w:left w:val="single" w:sz="12" w:space="0" w:color="auto"/>
              <w:bottom w:val="single" w:sz="4" w:space="0" w:color="auto"/>
              <w:right w:val="single" w:sz="4" w:space="0" w:color="auto"/>
            </w:tcBorders>
            <w:shd w:val="clear" w:color="auto" w:fill="auto"/>
            <w:vAlign w:val="center"/>
          </w:tcPr>
          <w:p w:rsidR="00BB485B" w:rsidRPr="00BB485B" w:rsidRDefault="00BB485B" w:rsidP="00BB485B">
            <w:pPr>
              <w:jc w:val="center"/>
              <w:rPr>
                <w:rFonts w:cs="Arial"/>
                <w:b/>
                <w:bCs/>
                <w:iCs/>
              </w:rPr>
            </w:pPr>
            <w:r w:rsidRPr="00BB485B">
              <w:rPr>
                <w:rFonts w:cs="Arial"/>
                <w:b/>
                <w:bCs/>
                <w:iCs/>
              </w:rPr>
              <w:t>1995</w:t>
            </w:r>
          </w:p>
        </w:tc>
        <w:tc>
          <w:tcPr>
            <w:tcW w:w="108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23</w:t>
            </w:r>
          </w:p>
        </w:tc>
        <w:tc>
          <w:tcPr>
            <w:tcW w:w="118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532</w:t>
            </w:r>
          </w:p>
        </w:tc>
        <w:tc>
          <w:tcPr>
            <w:tcW w:w="136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7.493</w:t>
            </w:r>
          </w:p>
        </w:tc>
        <w:tc>
          <w:tcPr>
            <w:tcW w:w="162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9.702</w:t>
            </w:r>
          </w:p>
        </w:tc>
        <w:tc>
          <w:tcPr>
            <w:tcW w:w="170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272.170</w:t>
            </w:r>
          </w:p>
        </w:tc>
        <w:tc>
          <w:tcPr>
            <w:tcW w:w="1420" w:type="dxa"/>
            <w:tcBorders>
              <w:top w:val="nil"/>
              <w:left w:val="nil"/>
              <w:bottom w:val="single" w:sz="4" w:space="0" w:color="auto"/>
              <w:right w:val="single" w:sz="12" w:space="0" w:color="auto"/>
            </w:tcBorders>
            <w:shd w:val="clear" w:color="auto" w:fill="auto"/>
            <w:vAlign w:val="center"/>
          </w:tcPr>
          <w:p w:rsidR="00BB485B" w:rsidRPr="00BB485B" w:rsidRDefault="00BB485B" w:rsidP="00BB485B">
            <w:pPr>
              <w:jc w:val="right"/>
              <w:rPr>
                <w:rFonts w:cs="Arial"/>
                <w:iCs/>
              </w:rPr>
            </w:pPr>
            <w:r w:rsidRPr="00BB485B">
              <w:rPr>
                <w:rFonts w:cs="Arial"/>
                <w:iCs/>
              </w:rPr>
              <w:t>50</w:t>
            </w:r>
          </w:p>
        </w:tc>
      </w:tr>
      <w:tr w:rsidR="00BB485B" w:rsidRPr="00BB485B">
        <w:trPr>
          <w:trHeight w:val="259"/>
        </w:trPr>
        <w:tc>
          <w:tcPr>
            <w:tcW w:w="1000" w:type="dxa"/>
            <w:tcBorders>
              <w:top w:val="nil"/>
              <w:left w:val="single" w:sz="12" w:space="0" w:color="auto"/>
              <w:bottom w:val="single" w:sz="4" w:space="0" w:color="auto"/>
              <w:right w:val="single" w:sz="4" w:space="0" w:color="auto"/>
            </w:tcBorders>
            <w:shd w:val="clear" w:color="auto" w:fill="auto"/>
            <w:vAlign w:val="center"/>
          </w:tcPr>
          <w:p w:rsidR="00BB485B" w:rsidRPr="00BB485B" w:rsidRDefault="00BB485B" w:rsidP="00BB485B">
            <w:pPr>
              <w:jc w:val="center"/>
              <w:rPr>
                <w:rFonts w:cs="Arial"/>
                <w:b/>
                <w:bCs/>
                <w:iCs/>
              </w:rPr>
            </w:pPr>
            <w:r w:rsidRPr="00BB485B">
              <w:rPr>
                <w:rFonts w:cs="Arial"/>
                <w:b/>
                <w:bCs/>
                <w:iCs/>
              </w:rPr>
              <w:t>1996</w:t>
            </w:r>
          </w:p>
        </w:tc>
        <w:tc>
          <w:tcPr>
            <w:tcW w:w="108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24</w:t>
            </w:r>
          </w:p>
        </w:tc>
        <w:tc>
          <w:tcPr>
            <w:tcW w:w="118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398</w:t>
            </w:r>
          </w:p>
        </w:tc>
        <w:tc>
          <w:tcPr>
            <w:tcW w:w="136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5.756</w:t>
            </w:r>
          </w:p>
        </w:tc>
        <w:tc>
          <w:tcPr>
            <w:tcW w:w="162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7.529,5</w:t>
            </w:r>
          </w:p>
        </w:tc>
        <w:tc>
          <w:tcPr>
            <w:tcW w:w="170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214.590</w:t>
            </w:r>
          </w:p>
        </w:tc>
        <w:tc>
          <w:tcPr>
            <w:tcW w:w="1420" w:type="dxa"/>
            <w:tcBorders>
              <w:top w:val="nil"/>
              <w:left w:val="nil"/>
              <w:bottom w:val="single" w:sz="4" w:space="0" w:color="auto"/>
              <w:right w:val="single" w:sz="12" w:space="0" w:color="auto"/>
            </w:tcBorders>
            <w:shd w:val="clear" w:color="auto" w:fill="auto"/>
            <w:vAlign w:val="center"/>
          </w:tcPr>
          <w:p w:rsidR="00BB485B" w:rsidRPr="00BB485B" w:rsidRDefault="00BB485B" w:rsidP="00BB485B">
            <w:pPr>
              <w:jc w:val="right"/>
              <w:rPr>
                <w:rFonts w:cs="Arial"/>
                <w:iCs/>
              </w:rPr>
            </w:pPr>
            <w:r w:rsidRPr="00BB485B">
              <w:rPr>
                <w:rFonts w:cs="Arial"/>
                <w:iCs/>
              </w:rPr>
              <w:t>40</w:t>
            </w:r>
          </w:p>
        </w:tc>
      </w:tr>
      <w:tr w:rsidR="00BB485B" w:rsidRPr="00BB485B">
        <w:trPr>
          <w:trHeight w:val="259"/>
        </w:trPr>
        <w:tc>
          <w:tcPr>
            <w:tcW w:w="1000" w:type="dxa"/>
            <w:tcBorders>
              <w:top w:val="nil"/>
              <w:left w:val="single" w:sz="12" w:space="0" w:color="auto"/>
              <w:bottom w:val="single" w:sz="4" w:space="0" w:color="auto"/>
              <w:right w:val="single" w:sz="4" w:space="0" w:color="auto"/>
            </w:tcBorders>
            <w:shd w:val="clear" w:color="auto" w:fill="auto"/>
            <w:vAlign w:val="center"/>
          </w:tcPr>
          <w:p w:rsidR="00BB485B" w:rsidRPr="00BB485B" w:rsidRDefault="00BB485B" w:rsidP="00BB485B">
            <w:pPr>
              <w:jc w:val="center"/>
              <w:rPr>
                <w:rFonts w:cs="Arial"/>
                <w:b/>
                <w:bCs/>
                <w:iCs/>
              </w:rPr>
            </w:pPr>
            <w:r w:rsidRPr="00BB485B">
              <w:rPr>
                <w:rFonts w:cs="Arial"/>
                <w:b/>
                <w:bCs/>
                <w:iCs/>
              </w:rPr>
              <w:t>1997</w:t>
            </w:r>
          </w:p>
        </w:tc>
        <w:tc>
          <w:tcPr>
            <w:tcW w:w="108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17</w:t>
            </w:r>
          </w:p>
        </w:tc>
        <w:tc>
          <w:tcPr>
            <w:tcW w:w="118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325</w:t>
            </w:r>
          </w:p>
        </w:tc>
        <w:tc>
          <w:tcPr>
            <w:tcW w:w="136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3.863</w:t>
            </w:r>
          </w:p>
        </w:tc>
        <w:tc>
          <w:tcPr>
            <w:tcW w:w="162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5.738</w:t>
            </w:r>
          </w:p>
        </w:tc>
        <w:tc>
          <w:tcPr>
            <w:tcW w:w="170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160.675</w:t>
            </w:r>
          </w:p>
        </w:tc>
        <w:tc>
          <w:tcPr>
            <w:tcW w:w="1420" w:type="dxa"/>
            <w:tcBorders>
              <w:top w:val="nil"/>
              <w:left w:val="nil"/>
              <w:bottom w:val="single" w:sz="4" w:space="0" w:color="auto"/>
              <w:right w:val="single" w:sz="12" w:space="0" w:color="auto"/>
            </w:tcBorders>
            <w:shd w:val="clear" w:color="auto" w:fill="auto"/>
            <w:vAlign w:val="center"/>
          </w:tcPr>
          <w:p w:rsidR="00BB485B" w:rsidRPr="00BB485B" w:rsidRDefault="00BB485B" w:rsidP="00BB485B">
            <w:pPr>
              <w:jc w:val="right"/>
              <w:rPr>
                <w:rFonts w:cs="Arial"/>
                <w:iCs/>
              </w:rPr>
            </w:pPr>
            <w:r w:rsidRPr="00BB485B">
              <w:rPr>
                <w:rFonts w:cs="Arial"/>
                <w:iCs/>
              </w:rPr>
              <w:t>27</w:t>
            </w:r>
          </w:p>
        </w:tc>
      </w:tr>
      <w:tr w:rsidR="00BB485B" w:rsidRPr="00BB485B">
        <w:trPr>
          <w:trHeight w:val="259"/>
        </w:trPr>
        <w:tc>
          <w:tcPr>
            <w:tcW w:w="1000" w:type="dxa"/>
            <w:tcBorders>
              <w:top w:val="nil"/>
              <w:left w:val="single" w:sz="12" w:space="0" w:color="auto"/>
              <w:bottom w:val="single" w:sz="4" w:space="0" w:color="auto"/>
              <w:right w:val="single" w:sz="4" w:space="0" w:color="auto"/>
            </w:tcBorders>
            <w:shd w:val="clear" w:color="auto" w:fill="auto"/>
            <w:vAlign w:val="center"/>
          </w:tcPr>
          <w:p w:rsidR="00BB485B" w:rsidRPr="00BB485B" w:rsidRDefault="00BB485B" w:rsidP="00BB485B">
            <w:pPr>
              <w:jc w:val="center"/>
              <w:rPr>
                <w:rFonts w:cs="Arial"/>
                <w:b/>
                <w:bCs/>
                <w:iCs/>
              </w:rPr>
            </w:pPr>
            <w:r w:rsidRPr="00BB485B">
              <w:rPr>
                <w:rFonts w:cs="Arial"/>
                <w:b/>
                <w:bCs/>
                <w:iCs/>
              </w:rPr>
              <w:t>1998</w:t>
            </w:r>
          </w:p>
        </w:tc>
        <w:tc>
          <w:tcPr>
            <w:tcW w:w="108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13</w:t>
            </w:r>
          </w:p>
        </w:tc>
        <w:tc>
          <w:tcPr>
            <w:tcW w:w="118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255</w:t>
            </w:r>
          </w:p>
        </w:tc>
        <w:tc>
          <w:tcPr>
            <w:tcW w:w="136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3.115</w:t>
            </w:r>
          </w:p>
        </w:tc>
        <w:tc>
          <w:tcPr>
            <w:tcW w:w="162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4.540</w:t>
            </w:r>
          </w:p>
        </w:tc>
        <w:tc>
          <w:tcPr>
            <w:tcW w:w="170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127.492</w:t>
            </w:r>
          </w:p>
        </w:tc>
        <w:tc>
          <w:tcPr>
            <w:tcW w:w="1420" w:type="dxa"/>
            <w:tcBorders>
              <w:top w:val="nil"/>
              <w:left w:val="nil"/>
              <w:bottom w:val="single" w:sz="4" w:space="0" w:color="auto"/>
              <w:right w:val="single" w:sz="12" w:space="0" w:color="auto"/>
            </w:tcBorders>
            <w:shd w:val="clear" w:color="auto" w:fill="auto"/>
            <w:vAlign w:val="center"/>
          </w:tcPr>
          <w:p w:rsidR="00BB485B" w:rsidRPr="00BB485B" w:rsidRDefault="00BB485B" w:rsidP="00BB485B">
            <w:pPr>
              <w:jc w:val="right"/>
              <w:rPr>
                <w:rFonts w:cs="Arial"/>
                <w:iCs/>
              </w:rPr>
            </w:pPr>
            <w:r w:rsidRPr="00BB485B">
              <w:rPr>
                <w:rFonts w:cs="Arial"/>
                <w:iCs/>
              </w:rPr>
              <w:t>21</w:t>
            </w:r>
          </w:p>
        </w:tc>
      </w:tr>
      <w:tr w:rsidR="00BB485B" w:rsidRPr="00BB485B">
        <w:trPr>
          <w:trHeight w:val="259"/>
        </w:trPr>
        <w:tc>
          <w:tcPr>
            <w:tcW w:w="1000" w:type="dxa"/>
            <w:tcBorders>
              <w:top w:val="nil"/>
              <w:left w:val="single" w:sz="12" w:space="0" w:color="auto"/>
              <w:bottom w:val="single" w:sz="4" w:space="0" w:color="auto"/>
              <w:right w:val="single" w:sz="4" w:space="0" w:color="auto"/>
            </w:tcBorders>
            <w:shd w:val="clear" w:color="auto" w:fill="auto"/>
            <w:vAlign w:val="center"/>
          </w:tcPr>
          <w:p w:rsidR="00BB485B" w:rsidRPr="00BB485B" w:rsidRDefault="00BB485B" w:rsidP="00BB485B">
            <w:pPr>
              <w:jc w:val="center"/>
              <w:rPr>
                <w:rFonts w:cs="Arial"/>
                <w:b/>
                <w:bCs/>
                <w:iCs/>
              </w:rPr>
            </w:pPr>
            <w:r w:rsidRPr="00BB485B">
              <w:rPr>
                <w:rFonts w:cs="Arial"/>
                <w:b/>
                <w:bCs/>
                <w:iCs/>
              </w:rPr>
              <w:t>1999</w:t>
            </w:r>
          </w:p>
        </w:tc>
        <w:tc>
          <w:tcPr>
            <w:tcW w:w="108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12</w:t>
            </w:r>
          </w:p>
        </w:tc>
        <w:tc>
          <w:tcPr>
            <w:tcW w:w="118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260</w:t>
            </w:r>
          </w:p>
        </w:tc>
        <w:tc>
          <w:tcPr>
            <w:tcW w:w="136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3.019</w:t>
            </w:r>
          </w:p>
        </w:tc>
        <w:tc>
          <w:tcPr>
            <w:tcW w:w="162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4.962</w:t>
            </w:r>
          </w:p>
        </w:tc>
        <w:tc>
          <w:tcPr>
            <w:tcW w:w="170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133.208</w:t>
            </w:r>
          </w:p>
        </w:tc>
        <w:tc>
          <w:tcPr>
            <w:tcW w:w="1420" w:type="dxa"/>
            <w:tcBorders>
              <w:top w:val="nil"/>
              <w:left w:val="nil"/>
              <w:bottom w:val="single" w:sz="4" w:space="0" w:color="auto"/>
              <w:right w:val="single" w:sz="12" w:space="0" w:color="auto"/>
            </w:tcBorders>
            <w:shd w:val="clear" w:color="auto" w:fill="auto"/>
            <w:vAlign w:val="center"/>
          </w:tcPr>
          <w:p w:rsidR="00BB485B" w:rsidRPr="00BB485B" w:rsidRDefault="00BB485B" w:rsidP="00BB485B">
            <w:pPr>
              <w:jc w:val="right"/>
              <w:rPr>
                <w:rFonts w:cs="Arial"/>
                <w:iCs/>
              </w:rPr>
            </w:pPr>
            <w:r w:rsidRPr="00BB485B">
              <w:rPr>
                <w:rFonts w:cs="Arial"/>
                <w:iCs/>
              </w:rPr>
              <w:t>22</w:t>
            </w:r>
          </w:p>
        </w:tc>
      </w:tr>
      <w:tr w:rsidR="00BB485B" w:rsidRPr="00BB485B">
        <w:trPr>
          <w:trHeight w:val="259"/>
        </w:trPr>
        <w:tc>
          <w:tcPr>
            <w:tcW w:w="1000" w:type="dxa"/>
            <w:tcBorders>
              <w:top w:val="nil"/>
              <w:left w:val="single" w:sz="12" w:space="0" w:color="auto"/>
              <w:bottom w:val="single" w:sz="4" w:space="0" w:color="auto"/>
              <w:right w:val="single" w:sz="4" w:space="0" w:color="auto"/>
            </w:tcBorders>
            <w:shd w:val="clear" w:color="auto" w:fill="auto"/>
            <w:vAlign w:val="center"/>
          </w:tcPr>
          <w:p w:rsidR="00BB485B" w:rsidRPr="00BB485B" w:rsidRDefault="00BB485B" w:rsidP="00BB485B">
            <w:pPr>
              <w:jc w:val="center"/>
              <w:rPr>
                <w:rFonts w:cs="Arial"/>
                <w:b/>
                <w:bCs/>
                <w:iCs/>
              </w:rPr>
            </w:pPr>
            <w:r w:rsidRPr="00BB485B">
              <w:rPr>
                <w:rFonts w:cs="Arial"/>
                <w:b/>
                <w:bCs/>
                <w:iCs/>
              </w:rPr>
              <w:t>2000</w:t>
            </w:r>
          </w:p>
        </w:tc>
        <w:tc>
          <w:tcPr>
            <w:tcW w:w="108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12</w:t>
            </w:r>
          </w:p>
        </w:tc>
        <w:tc>
          <w:tcPr>
            <w:tcW w:w="118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230</w:t>
            </w:r>
          </w:p>
        </w:tc>
        <w:tc>
          <w:tcPr>
            <w:tcW w:w="136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2.210</w:t>
            </w:r>
          </w:p>
        </w:tc>
        <w:tc>
          <w:tcPr>
            <w:tcW w:w="162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3.143</w:t>
            </w:r>
          </w:p>
        </w:tc>
        <w:tc>
          <w:tcPr>
            <w:tcW w:w="170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59.780</w:t>
            </w:r>
          </w:p>
        </w:tc>
        <w:tc>
          <w:tcPr>
            <w:tcW w:w="1420" w:type="dxa"/>
            <w:tcBorders>
              <w:top w:val="nil"/>
              <w:left w:val="nil"/>
              <w:bottom w:val="single" w:sz="4" w:space="0" w:color="auto"/>
              <w:right w:val="single" w:sz="12" w:space="0" w:color="auto"/>
            </w:tcBorders>
            <w:shd w:val="clear" w:color="auto" w:fill="auto"/>
            <w:vAlign w:val="center"/>
          </w:tcPr>
          <w:p w:rsidR="00BB485B" w:rsidRPr="00BB485B" w:rsidRDefault="00BB485B" w:rsidP="00BB485B">
            <w:pPr>
              <w:jc w:val="right"/>
              <w:rPr>
                <w:rFonts w:cs="Arial"/>
                <w:iCs/>
              </w:rPr>
            </w:pPr>
            <w:r w:rsidRPr="00BB485B">
              <w:rPr>
                <w:rFonts w:cs="Arial"/>
                <w:iCs/>
              </w:rPr>
              <w:t>10</w:t>
            </w:r>
          </w:p>
        </w:tc>
      </w:tr>
      <w:tr w:rsidR="00BB485B" w:rsidRPr="00BB485B">
        <w:trPr>
          <w:trHeight w:val="259"/>
        </w:trPr>
        <w:tc>
          <w:tcPr>
            <w:tcW w:w="1000" w:type="dxa"/>
            <w:tcBorders>
              <w:top w:val="nil"/>
              <w:left w:val="single" w:sz="12" w:space="0" w:color="auto"/>
              <w:bottom w:val="single" w:sz="4" w:space="0" w:color="auto"/>
              <w:right w:val="single" w:sz="4" w:space="0" w:color="auto"/>
            </w:tcBorders>
            <w:shd w:val="clear" w:color="auto" w:fill="auto"/>
            <w:vAlign w:val="center"/>
          </w:tcPr>
          <w:p w:rsidR="00BB485B" w:rsidRPr="00BB485B" w:rsidRDefault="00BB485B" w:rsidP="00BB485B">
            <w:pPr>
              <w:jc w:val="center"/>
              <w:rPr>
                <w:rFonts w:cs="Arial"/>
                <w:b/>
                <w:bCs/>
                <w:iCs/>
              </w:rPr>
            </w:pPr>
            <w:r w:rsidRPr="00BB485B">
              <w:rPr>
                <w:rFonts w:cs="Arial"/>
                <w:b/>
                <w:bCs/>
                <w:iCs/>
              </w:rPr>
              <w:t>2001</w:t>
            </w:r>
          </w:p>
        </w:tc>
        <w:tc>
          <w:tcPr>
            <w:tcW w:w="108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13</w:t>
            </w:r>
          </w:p>
        </w:tc>
        <w:tc>
          <w:tcPr>
            <w:tcW w:w="118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213</w:t>
            </w:r>
          </w:p>
        </w:tc>
        <w:tc>
          <w:tcPr>
            <w:tcW w:w="136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1.555</w:t>
            </w:r>
          </w:p>
        </w:tc>
        <w:tc>
          <w:tcPr>
            <w:tcW w:w="162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2.288,5</w:t>
            </w:r>
          </w:p>
        </w:tc>
        <w:tc>
          <w:tcPr>
            <w:tcW w:w="170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46.621,7</w:t>
            </w:r>
          </w:p>
        </w:tc>
        <w:tc>
          <w:tcPr>
            <w:tcW w:w="1420" w:type="dxa"/>
            <w:tcBorders>
              <w:top w:val="nil"/>
              <w:left w:val="nil"/>
              <w:bottom w:val="single" w:sz="4" w:space="0" w:color="auto"/>
              <w:right w:val="single" w:sz="12" w:space="0" w:color="auto"/>
            </w:tcBorders>
            <w:shd w:val="clear" w:color="auto" w:fill="auto"/>
            <w:vAlign w:val="center"/>
          </w:tcPr>
          <w:p w:rsidR="00BB485B" w:rsidRPr="00BB485B" w:rsidRDefault="00BB485B" w:rsidP="00BB485B">
            <w:pPr>
              <w:jc w:val="right"/>
              <w:rPr>
                <w:rFonts w:cs="Arial"/>
                <w:iCs/>
              </w:rPr>
            </w:pPr>
            <w:r w:rsidRPr="00BB485B">
              <w:rPr>
                <w:rFonts w:cs="Arial"/>
                <w:iCs/>
              </w:rPr>
              <w:t>8</w:t>
            </w:r>
          </w:p>
        </w:tc>
      </w:tr>
      <w:tr w:rsidR="00BB485B" w:rsidRPr="00BB485B">
        <w:trPr>
          <w:trHeight w:val="259"/>
        </w:trPr>
        <w:tc>
          <w:tcPr>
            <w:tcW w:w="1000" w:type="dxa"/>
            <w:tcBorders>
              <w:top w:val="nil"/>
              <w:left w:val="single" w:sz="12" w:space="0" w:color="auto"/>
              <w:bottom w:val="single" w:sz="4" w:space="0" w:color="auto"/>
              <w:right w:val="single" w:sz="4" w:space="0" w:color="auto"/>
            </w:tcBorders>
            <w:shd w:val="clear" w:color="auto" w:fill="auto"/>
            <w:vAlign w:val="center"/>
          </w:tcPr>
          <w:p w:rsidR="00BB485B" w:rsidRPr="00BB485B" w:rsidRDefault="00BB485B" w:rsidP="00BB485B">
            <w:pPr>
              <w:jc w:val="center"/>
              <w:rPr>
                <w:rFonts w:cs="Arial"/>
                <w:b/>
                <w:bCs/>
                <w:iCs/>
              </w:rPr>
            </w:pPr>
            <w:r w:rsidRPr="00BB485B">
              <w:rPr>
                <w:rFonts w:cs="Arial"/>
                <w:b/>
                <w:bCs/>
                <w:iCs/>
              </w:rPr>
              <w:t>2002</w:t>
            </w:r>
          </w:p>
        </w:tc>
        <w:tc>
          <w:tcPr>
            <w:tcW w:w="108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21</w:t>
            </w:r>
          </w:p>
        </w:tc>
        <w:tc>
          <w:tcPr>
            <w:tcW w:w="118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327</w:t>
            </w:r>
          </w:p>
        </w:tc>
        <w:tc>
          <w:tcPr>
            <w:tcW w:w="136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2.356</w:t>
            </w:r>
          </w:p>
        </w:tc>
        <w:tc>
          <w:tcPr>
            <w:tcW w:w="162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3.885</w:t>
            </w:r>
          </w:p>
        </w:tc>
        <w:tc>
          <w:tcPr>
            <w:tcW w:w="170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100.013,7</w:t>
            </w:r>
          </w:p>
        </w:tc>
        <w:tc>
          <w:tcPr>
            <w:tcW w:w="1420" w:type="dxa"/>
            <w:tcBorders>
              <w:top w:val="nil"/>
              <w:left w:val="nil"/>
              <w:bottom w:val="single" w:sz="4" w:space="0" w:color="auto"/>
              <w:right w:val="single" w:sz="12" w:space="0" w:color="auto"/>
            </w:tcBorders>
            <w:shd w:val="clear" w:color="auto" w:fill="auto"/>
            <w:vAlign w:val="center"/>
          </w:tcPr>
          <w:p w:rsidR="00BB485B" w:rsidRPr="00BB485B" w:rsidRDefault="00BB485B" w:rsidP="00BB485B">
            <w:pPr>
              <w:jc w:val="right"/>
              <w:rPr>
                <w:rFonts w:cs="Arial"/>
                <w:iCs/>
              </w:rPr>
            </w:pPr>
            <w:r w:rsidRPr="00BB485B">
              <w:rPr>
                <w:rFonts w:cs="Arial"/>
                <w:iCs/>
              </w:rPr>
              <w:t>15</w:t>
            </w:r>
          </w:p>
        </w:tc>
      </w:tr>
      <w:tr w:rsidR="00BB485B" w:rsidRPr="00BB485B">
        <w:trPr>
          <w:trHeight w:val="259"/>
        </w:trPr>
        <w:tc>
          <w:tcPr>
            <w:tcW w:w="1000" w:type="dxa"/>
            <w:tcBorders>
              <w:top w:val="nil"/>
              <w:left w:val="single" w:sz="12" w:space="0" w:color="auto"/>
              <w:bottom w:val="single" w:sz="4" w:space="0" w:color="auto"/>
              <w:right w:val="single" w:sz="4" w:space="0" w:color="auto"/>
            </w:tcBorders>
            <w:shd w:val="clear" w:color="auto" w:fill="auto"/>
            <w:vAlign w:val="center"/>
          </w:tcPr>
          <w:p w:rsidR="00BB485B" w:rsidRPr="00BB485B" w:rsidRDefault="00BB485B" w:rsidP="00BB485B">
            <w:pPr>
              <w:jc w:val="center"/>
              <w:rPr>
                <w:rFonts w:cs="Arial"/>
                <w:b/>
                <w:bCs/>
                <w:iCs/>
              </w:rPr>
            </w:pPr>
            <w:r w:rsidRPr="00BB485B">
              <w:rPr>
                <w:rFonts w:cs="Arial"/>
                <w:b/>
                <w:bCs/>
                <w:iCs/>
              </w:rPr>
              <w:t>2003</w:t>
            </w:r>
          </w:p>
        </w:tc>
        <w:tc>
          <w:tcPr>
            <w:tcW w:w="108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24</w:t>
            </w:r>
          </w:p>
        </w:tc>
        <w:tc>
          <w:tcPr>
            <w:tcW w:w="118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280</w:t>
            </w:r>
          </w:p>
        </w:tc>
        <w:tc>
          <w:tcPr>
            <w:tcW w:w="136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2.758</w:t>
            </w:r>
          </w:p>
        </w:tc>
        <w:tc>
          <w:tcPr>
            <w:tcW w:w="162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5.094</w:t>
            </w:r>
          </w:p>
        </w:tc>
        <w:tc>
          <w:tcPr>
            <w:tcW w:w="170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169.221,1</w:t>
            </w:r>
          </w:p>
        </w:tc>
        <w:tc>
          <w:tcPr>
            <w:tcW w:w="1420" w:type="dxa"/>
            <w:tcBorders>
              <w:top w:val="nil"/>
              <w:left w:val="nil"/>
              <w:bottom w:val="single" w:sz="4" w:space="0" w:color="auto"/>
              <w:right w:val="single" w:sz="12" w:space="0" w:color="auto"/>
            </w:tcBorders>
            <w:shd w:val="clear" w:color="auto" w:fill="auto"/>
            <w:vAlign w:val="center"/>
          </w:tcPr>
          <w:p w:rsidR="00BB485B" w:rsidRPr="00BB485B" w:rsidRDefault="00BB485B" w:rsidP="00BB485B">
            <w:pPr>
              <w:jc w:val="right"/>
              <w:rPr>
                <w:rFonts w:cs="Arial"/>
                <w:iCs/>
              </w:rPr>
            </w:pPr>
            <w:r w:rsidRPr="00BB485B">
              <w:rPr>
                <w:rFonts w:cs="Arial"/>
                <w:iCs/>
              </w:rPr>
              <w:t>28</w:t>
            </w:r>
          </w:p>
        </w:tc>
      </w:tr>
      <w:tr w:rsidR="00BB485B" w:rsidRPr="00BB485B">
        <w:trPr>
          <w:trHeight w:val="259"/>
        </w:trPr>
        <w:tc>
          <w:tcPr>
            <w:tcW w:w="1000" w:type="dxa"/>
            <w:tcBorders>
              <w:top w:val="nil"/>
              <w:left w:val="single" w:sz="12" w:space="0" w:color="auto"/>
              <w:bottom w:val="single" w:sz="4" w:space="0" w:color="auto"/>
              <w:right w:val="single" w:sz="4" w:space="0" w:color="auto"/>
            </w:tcBorders>
            <w:shd w:val="clear" w:color="auto" w:fill="auto"/>
            <w:vAlign w:val="center"/>
          </w:tcPr>
          <w:p w:rsidR="00BB485B" w:rsidRPr="00BB485B" w:rsidRDefault="00BB485B" w:rsidP="00BB485B">
            <w:pPr>
              <w:jc w:val="center"/>
              <w:rPr>
                <w:rFonts w:cs="Arial"/>
                <w:b/>
                <w:bCs/>
                <w:iCs/>
              </w:rPr>
            </w:pPr>
            <w:r w:rsidRPr="00BB485B">
              <w:rPr>
                <w:rFonts w:cs="Arial"/>
                <w:b/>
                <w:bCs/>
                <w:iCs/>
              </w:rPr>
              <w:t>2004</w:t>
            </w:r>
          </w:p>
        </w:tc>
        <w:tc>
          <w:tcPr>
            <w:tcW w:w="108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24</w:t>
            </w:r>
          </w:p>
        </w:tc>
        <w:tc>
          <w:tcPr>
            <w:tcW w:w="118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272</w:t>
            </w:r>
          </w:p>
        </w:tc>
        <w:tc>
          <w:tcPr>
            <w:tcW w:w="136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2.919</w:t>
            </w:r>
          </w:p>
        </w:tc>
        <w:tc>
          <w:tcPr>
            <w:tcW w:w="162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5.161</w:t>
            </w:r>
          </w:p>
        </w:tc>
        <w:tc>
          <w:tcPr>
            <w:tcW w:w="170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145.173,0</w:t>
            </w:r>
          </w:p>
        </w:tc>
        <w:tc>
          <w:tcPr>
            <w:tcW w:w="1420" w:type="dxa"/>
            <w:tcBorders>
              <w:top w:val="nil"/>
              <w:left w:val="nil"/>
              <w:bottom w:val="single" w:sz="4" w:space="0" w:color="auto"/>
              <w:right w:val="single" w:sz="12" w:space="0" w:color="auto"/>
            </w:tcBorders>
            <w:shd w:val="clear" w:color="auto" w:fill="auto"/>
            <w:vAlign w:val="center"/>
          </w:tcPr>
          <w:p w:rsidR="00BB485B" w:rsidRPr="00BB485B" w:rsidRDefault="00BB485B" w:rsidP="00BB485B">
            <w:pPr>
              <w:jc w:val="right"/>
              <w:rPr>
                <w:rFonts w:cs="Arial"/>
                <w:iCs/>
              </w:rPr>
            </w:pPr>
            <w:r w:rsidRPr="00BB485B">
              <w:rPr>
                <w:rFonts w:cs="Arial"/>
                <w:iCs/>
              </w:rPr>
              <w:t>24</w:t>
            </w:r>
          </w:p>
        </w:tc>
      </w:tr>
      <w:tr w:rsidR="00BB485B" w:rsidRPr="00BB485B">
        <w:trPr>
          <w:trHeight w:val="259"/>
        </w:trPr>
        <w:tc>
          <w:tcPr>
            <w:tcW w:w="1000" w:type="dxa"/>
            <w:tcBorders>
              <w:top w:val="nil"/>
              <w:left w:val="single" w:sz="12" w:space="0" w:color="auto"/>
              <w:bottom w:val="single" w:sz="4" w:space="0" w:color="auto"/>
              <w:right w:val="single" w:sz="4" w:space="0" w:color="auto"/>
            </w:tcBorders>
            <w:shd w:val="clear" w:color="auto" w:fill="auto"/>
            <w:vAlign w:val="center"/>
          </w:tcPr>
          <w:p w:rsidR="00BB485B" w:rsidRPr="00BB485B" w:rsidRDefault="00BB485B" w:rsidP="00BB485B">
            <w:pPr>
              <w:jc w:val="center"/>
              <w:rPr>
                <w:rFonts w:cs="Arial"/>
                <w:b/>
                <w:bCs/>
                <w:iCs/>
              </w:rPr>
            </w:pPr>
            <w:r w:rsidRPr="00BB485B">
              <w:rPr>
                <w:rFonts w:cs="Arial"/>
                <w:b/>
                <w:bCs/>
                <w:iCs/>
              </w:rPr>
              <w:t>2005</w:t>
            </w:r>
          </w:p>
        </w:tc>
        <w:tc>
          <w:tcPr>
            <w:tcW w:w="108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23</w:t>
            </w:r>
          </w:p>
        </w:tc>
        <w:tc>
          <w:tcPr>
            <w:tcW w:w="118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278</w:t>
            </w:r>
          </w:p>
        </w:tc>
        <w:tc>
          <w:tcPr>
            <w:tcW w:w="136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2.729</w:t>
            </w:r>
          </w:p>
        </w:tc>
        <w:tc>
          <w:tcPr>
            <w:tcW w:w="162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5.669</w:t>
            </w:r>
          </w:p>
        </w:tc>
        <w:tc>
          <w:tcPr>
            <w:tcW w:w="170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160.173,5</w:t>
            </w:r>
          </w:p>
        </w:tc>
        <w:tc>
          <w:tcPr>
            <w:tcW w:w="1420" w:type="dxa"/>
            <w:tcBorders>
              <w:top w:val="nil"/>
              <w:left w:val="nil"/>
              <w:bottom w:val="single" w:sz="4" w:space="0" w:color="auto"/>
              <w:right w:val="single" w:sz="12" w:space="0" w:color="auto"/>
            </w:tcBorders>
            <w:shd w:val="clear" w:color="auto" w:fill="auto"/>
            <w:vAlign w:val="center"/>
          </w:tcPr>
          <w:p w:rsidR="00BB485B" w:rsidRPr="00BB485B" w:rsidRDefault="00BB485B" w:rsidP="00BB485B">
            <w:pPr>
              <w:jc w:val="right"/>
              <w:rPr>
                <w:rFonts w:cs="Arial"/>
                <w:iCs/>
              </w:rPr>
            </w:pPr>
            <w:r w:rsidRPr="00BB485B">
              <w:rPr>
                <w:rFonts w:cs="Arial"/>
                <w:iCs/>
              </w:rPr>
              <w:t>27</w:t>
            </w:r>
          </w:p>
        </w:tc>
      </w:tr>
      <w:tr w:rsidR="00BB485B" w:rsidRPr="00BB485B">
        <w:trPr>
          <w:trHeight w:val="259"/>
        </w:trPr>
        <w:tc>
          <w:tcPr>
            <w:tcW w:w="1000" w:type="dxa"/>
            <w:tcBorders>
              <w:top w:val="nil"/>
              <w:left w:val="single" w:sz="12" w:space="0" w:color="auto"/>
              <w:bottom w:val="single" w:sz="4" w:space="0" w:color="auto"/>
              <w:right w:val="single" w:sz="4" w:space="0" w:color="auto"/>
            </w:tcBorders>
            <w:shd w:val="clear" w:color="auto" w:fill="auto"/>
            <w:vAlign w:val="center"/>
          </w:tcPr>
          <w:p w:rsidR="00BB485B" w:rsidRPr="00BB485B" w:rsidRDefault="00BB485B" w:rsidP="00BB485B">
            <w:pPr>
              <w:jc w:val="center"/>
              <w:rPr>
                <w:rFonts w:cs="Arial"/>
                <w:b/>
                <w:bCs/>
                <w:iCs/>
              </w:rPr>
            </w:pPr>
            <w:r w:rsidRPr="00BB485B">
              <w:rPr>
                <w:rFonts w:cs="Arial"/>
                <w:b/>
                <w:bCs/>
                <w:iCs/>
              </w:rPr>
              <w:t>2006</w:t>
            </w:r>
          </w:p>
        </w:tc>
        <w:tc>
          <w:tcPr>
            <w:tcW w:w="108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22</w:t>
            </w:r>
          </w:p>
        </w:tc>
        <w:tc>
          <w:tcPr>
            <w:tcW w:w="118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246</w:t>
            </w:r>
          </w:p>
        </w:tc>
        <w:tc>
          <w:tcPr>
            <w:tcW w:w="1360" w:type="dxa"/>
            <w:tcBorders>
              <w:top w:val="nil"/>
              <w:left w:val="nil"/>
              <w:bottom w:val="single" w:sz="4" w:space="0" w:color="auto"/>
              <w:right w:val="single" w:sz="4" w:space="0" w:color="auto"/>
            </w:tcBorders>
            <w:shd w:val="clear" w:color="auto" w:fill="auto"/>
            <w:noWrap/>
            <w:vAlign w:val="center"/>
          </w:tcPr>
          <w:p w:rsidR="00BB485B" w:rsidRPr="00BB485B" w:rsidRDefault="00BB485B" w:rsidP="00BB485B">
            <w:pPr>
              <w:jc w:val="right"/>
              <w:rPr>
                <w:rFonts w:cs="Arial"/>
              </w:rPr>
            </w:pPr>
            <w:r w:rsidRPr="00BB485B">
              <w:rPr>
                <w:rFonts w:cs="Arial"/>
              </w:rPr>
              <w:t>2.597</w:t>
            </w:r>
          </w:p>
        </w:tc>
        <w:tc>
          <w:tcPr>
            <w:tcW w:w="1620" w:type="dxa"/>
            <w:tcBorders>
              <w:top w:val="nil"/>
              <w:left w:val="nil"/>
              <w:bottom w:val="single" w:sz="4" w:space="0" w:color="auto"/>
              <w:right w:val="single" w:sz="4" w:space="0" w:color="auto"/>
            </w:tcBorders>
            <w:shd w:val="clear" w:color="auto" w:fill="auto"/>
            <w:noWrap/>
            <w:vAlign w:val="center"/>
          </w:tcPr>
          <w:p w:rsidR="00BB485B" w:rsidRPr="00BB485B" w:rsidRDefault="00BB485B" w:rsidP="00BB485B">
            <w:pPr>
              <w:jc w:val="right"/>
              <w:rPr>
                <w:rFonts w:cs="Arial"/>
              </w:rPr>
            </w:pPr>
            <w:r w:rsidRPr="00BB485B">
              <w:rPr>
                <w:rFonts w:cs="Arial"/>
              </w:rPr>
              <w:t>5.698,5</w:t>
            </w:r>
          </w:p>
        </w:tc>
        <w:tc>
          <w:tcPr>
            <w:tcW w:w="1700" w:type="dxa"/>
            <w:tcBorders>
              <w:top w:val="nil"/>
              <w:left w:val="nil"/>
              <w:bottom w:val="single" w:sz="4" w:space="0" w:color="auto"/>
              <w:right w:val="single" w:sz="4" w:space="0" w:color="auto"/>
            </w:tcBorders>
            <w:shd w:val="clear" w:color="auto" w:fill="auto"/>
            <w:noWrap/>
            <w:vAlign w:val="center"/>
          </w:tcPr>
          <w:p w:rsidR="00BB485B" w:rsidRPr="00BB485B" w:rsidRDefault="00BB485B" w:rsidP="00BB485B">
            <w:pPr>
              <w:jc w:val="right"/>
              <w:rPr>
                <w:rFonts w:cs="Arial"/>
              </w:rPr>
            </w:pPr>
            <w:r w:rsidRPr="00BB485B">
              <w:rPr>
                <w:rFonts w:cs="Arial"/>
              </w:rPr>
              <w:t>128.944,9</w:t>
            </w:r>
          </w:p>
        </w:tc>
        <w:tc>
          <w:tcPr>
            <w:tcW w:w="1420" w:type="dxa"/>
            <w:tcBorders>
              <w:top w:val="nil"/>
              <w:left w:val="nil"/>
              <w:bottom w:val="single" w:sz="4" w:space="0" w:color="auto"/>
              <w:right w:val="single" w:sz="12" w:space="0" w:color="auto"/>
            </w:tcBorders>
            <w:shd w:val="clear" w:color="auto" w:fill="auto"/>
            <w:vAlign w:val="center"/>
          </w:tcPr>
          <w:p w:rsidR="00BB485B" w:rsidRPr="00BB485B" w:rsidRDefault="00BB485B" w:rsidP="00BB485B">
            <w:pPr>
              <w:jc w:val="right"/>
              <w:rPr>
                <w:rFonts w:cs="Arial"/>
                <w:iCs/>
              </w:rPr>
            </w:pPr>
            <w:r w:rsidRPr="00BB485B">
              <w:rPr>
                <w:rFonts w:cs="Arial"/>
                <w:iCs/>
              </w:rPr>
              <w:t>22</w:t>
            </w:r>
          </w:p>
        </w:tc>
      </w:tr>
      <w:tr w:rsidR="00BB485B" w:rsidRPr="00BB485B">
        <w:trPr>
          <w:trHeight w:val="259"/>
        </w:trPr>
        <w:tc>
          <w:tcPr>
            <w:tcW w:w="1000" w:type="dxa"/>
            <w:tcBorders>
              <w:top w:val="nil"/>
              <w:left w:val="single" w:sz="12" w:space="0" w:color="auto"/>
              <w:bottom w:val="single" w:sz="4" w:space="0" w:color="auto"/>
              <w:right w:val="single" w:sz="4" w:space="0" w:color="auto"/>
            </w:tcBorders>
            <w:shd w:val="clear" w:color="auto" w:fill="auto"/>
            <w:vAlign w:val="center"/>
          </w:tcPr>
          <w:p w:rsidR="00BB485B" w:rsidRPr="00BB485B" w:rsidRDefault="00BB485B" w:rsidP="00BB485B">
            <w:pPr>
              <w:jc w:val="center"/>
              <w:rPr>
                <w:rFonts w:cs="Arial"/>
                <w:b/>
                <w:bCs/>
                <w:iCs/>
              </w:rPr>
            </w:pPr>
            <w:r w:rsidRPr="00BB485B">
              <w:rPr>
                <w:rFonts w:cs="Arial"/>
                <w:b/>
                <w:bCs/>
                <w:iCs/>
              </w:rPr>
              <w:t>2007</w:t>
            </w:r>
          </w:p>
        </w:tc>
        <w:tc>
          <w:tcPr>
            <w:tcW w:w="108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25</w:t>
            </w:r>
          </w:p>
        </w:tc>
        <w:tc>
          <w:tcPr>
            <w:tcW w:w="118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215</w:t>
            </w:r>
          </w:p>
        </w:tc>
        <w:tc>
          <w:tcPr>
            <w:tcW w:w="1360" w:type="dxa"/>
            <w:tcBorders>
              <w:top w:val="nil"/>
              <w:left w:val="nil"/>
              <w:bottom w:val="single" w:sz="4" w:space="0" w:color="auto"/>
              <w:right w:val="single" w:sz="4" w:space="0" w:color="auto"/>
            </w:tcBorders>
            <w:shd w:val="clear" w:color="auto" w:fill="auto"/>
            <w:noWrap/>
            <w:vAlign w:val="center"/>
          </w:tcPr>
          <w:p w:rsidR="00BB485B" w:rsidRPr="00BB485B" w:rsidRDefault="00BB485B" w:rsidP="00BB485B">
            <w:pPr>
              <w:jc w:val="right"/>
              <w:rPr>
                <w:rFonts w:cs="Arial"/>
              </w:rPr>
            </w:pPr>
            <w:r w:rsidRPr="00BB485B">
              <w:rPr>
                <w:rFonts w:cs="Arial"/>
              </w:rPr>
              <w:t>2.318</w:t>
            </w:r>
          </w:p>
        </w:tc>
        <w:tc>
          <w:tcPr>
            <w:tcW w:w="1620" w:type="dxa"/>
            <w:tcBorders>
              <w:top w:val="nil"/>
              <w:left w:val="nil"/>
              <w:bottom w:val="single" w:sz="4" w:space="0" w:color="auto"/>
              <w:right w:val="single" w:sz="4" w:space="0" w:color="auto"/>
            </w:tcBorders>
            <w:shd w:val="clear" w:color="auto" w:fill="auto"/>
            <w:noWrap/>
            <w:vAlign w:val="center"/>
          </w:tcPr>
          <w:p w:rsidR="00BB485B" w:rsidRPr="00BB485B" w:rsidRDefault="00BB485B" w:rsidP="00BB485B">
            <w:pPr>
              <w:jc w:val="right"/>
              <w:rPr>
                <w:rFonts w:cs="Arial"/>
              </w:rPr>
            </w:pPr>
            <w:r w:rsidRPr="00BB485B">
              <w:rPr>
                <w:rFonts w:cs="Arial"/>
              </w:rPr>
              <w:t>5.263</w:t>
            </w:r>
          </w:p>
        </w:tc>
        <w:tc>
          <w:tcPr>
            <w:tcW w:w="1700" w:type="dxa"/>
            <w:tcBorders>
              <w:top w:val="nil"/>
              <w:left w:val="nil"/>
              <w:bottom w:val="single" w:sz="4" w:space="0" w:color="auto"/>
              <w:right w:val="single" w:sz="4" w:space="0" w:color="auto"/>
            </w:tcBorders>
            <w:shd w:val="clear" w:color="auto" w:fill="auto"/>
            <w:noWrap/>
            <w:vAlign w:val="center"/>
          </w:tcPr>
          <w:p w:rsidR="00BB485B" w:rsidRPr="00BB485B" w:rsidRDefault="00BB485B" w:rsidP="00BB485B">
            <w:pPr>
              <w:jc w:val="right"/>
              <w:rPr>
                <w:rFonts w:cs="Arial"/>
              </w:rPr>
            </w:pPr>
            <w:r w:rsidRPr="00BB485B">
              <w:rPr>
                <w:rFonts w:cs="Arial"/>
              </w:rPr>
              <w:t>127.146,2</w:t>
            </w:r>
          </w:p>
        </w:tc>
        <w:tc>
          <w:tcPr>
            <w:tcW w:w="1420" w:type="dxa"/>
            <w:tcBorders>
              <w:top w:val="nil"/>
              <w:left w:val="nil"/>
              <w:bottom w:val="single" w:sz="4" w:space="0" w:color="auto"/>
              <w:right w:val="single" w:sz="12" w:space="0" w:color="auto"/>
            </w:tcBorders>
            <w:shd w:val="clear" w:color="auto" w:fill="auto"/>
            <w:vAlign w:val="center"/>
          </w:tcPr>
          <w:p w:rsidR="00BB485B" w:rsidRPr="00BB485B" w:rsidRDefault="00BB485B" w:rsidP="00BB485B">
            <w:pPr>
              <w:jc w:val="right"/>
              <w:rPr>
                <w:rFonts w:cs="Arial"/>
                <w:iCs/>
              </w:rPr>
            </w:pPr>
            <w:r w:rsidRPr="00BB485B">
              <w:rPr>
                <w:rFonts w:cs="Arial"/>
                <w:iCs/>
              </w:rPr>
              <w:t>21</w:t>
            </w:r>
          </w:p>
        </w:tc>
      </w:tr>
      <w:tr w:rsidR="00BB485B" w:rsidRPr="00BB485B">
        <w:trPr>
          <w:trHeight w:val="259"/>
        </w:trPr>
        <w:tc>
          <w:tcPr>
            <w:tcW w:w="1000" w:type="dxa"/>
            <w:tcBorders>
              <w:top w:val="nil"/>
              <w:left w:val="single" w:sz="12" w:space="0" w:color="auto"/>
              <w:bottom w:val="single" w:sz="4" w:space="0" w:color="auto"/>
              <w:right w:val="single" w:sz="4" w:space="0" w:color="auto"/>
            </w:tcBorders>
            <w:shd w:val="clear" w:color="auto" w:fill="auto"/>
            <w:vAlign w:val="center"/>
          </w:tcPr>
          <w:p w:rsidR="00BB485B" w:rsidRPr="00BB485B" w:rsidRDefault="00BB485B" w:rsidP="00BB485B">
            <w:pPr>
              <w:jc w:val="center"/>
              <w:rPr>
                <w:rFonts w:cs="Arial"/>
                <w:b/>
                <w:bCs/>
                <w:iCs/>
              </w:rPr>
            </w:pPr>
            <w:r w:rsidRPr="00BB485B">
              <w:rPr>
                <w:rFonts w:cs="Arial"/>
                <w:b/>
                <w:bCs/>
                <w:iCs/>
              </w:rPr>
              <w:t>2008</w:t>
            </w:r>
          </w:p>
        </w:tc>
        <w:tc>
          <w:tcPr>
            <w:tcW w:w="108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26</w:t>
            </w:r>
          </w:p>
        </w:tc>
        <w:tc>
          <w:tcPr>
            <w:tcW w:w="118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199</w:t>
            </w:r>
          </w:p>
        </w:tc>
        <w:tc>
          <w:tcPr>
            <w:tcW w:w="1360" w:type="dxa"/>
            <w:tcBorders>
              <w:top w:val="nil"/>
              <w:left w:val="nil"/>
              <w:bottom w:val="single" w:sz="4" w:space="0" w:color="auto"/>
              <w:right w:val="single" w:sz="4" w:space="0" w:color="auto"/>
            </w:tcBorders>
            <w:shd w:val="clear" w:color="auto" w:fill="auto"/>
            <w:noWrap/>
            <w:vAlign w:val="center"/>
          </w:tcPr>
          <w:p w:rsidR="00BB485B" w:rsidRPr="00BB485B" w:rsidRDefault="00BB485B" w:rsidP="00BB485B">
            <w:pPr>
              <w:jc w:val="right"/>
              <w:rPr>
                <w:rFonts w:cs="Arial"/>
              </w:rPr>
            </w:pPr>
            <w:r w:rsidRPr="00BB485B">
              <w:rPr>
                <w:rFonts w:cs="Arial"/>
              </w:rPr>
              <w:t>2.238</w:t>
            </w:r>
          </w:p>
        </w:tc>
        <w:tc>
          <w:tcPr>
            <w:tcW w:w="1620" w:type="dxa"/>
            <w:tcBorders>
              <w:top w:val="nil"/>
              <w:left w:val="nil"/>
              <w:bottom w:val="single" w:sz="4" w:space="0" w:color="auto"/>
              <w:right w:val="single" w:sz="4" w:space="0" w:color="auto"/>
            </w:tcBorders>
            <w:shd w:val="clear" w:color="auto" w:fill="auto"/>
            <w:noWrap/>
            <w:vAlign w:val="center"/>
          </w:tcPr>
          <w:p w:rsidR="00BB485B" w:rsidRPr="00BB485B" w:rsidRDefault="00BB485B" w:rsidP="00BB485B">
            <w:pPr>
              <w:jc w:val="right"/>
              <w:rPr>
                <w:rFonts w:cs="Arial"/>
              </w:rPr>
            </w:pPr>
            <w:r w:rsidRPr="00BB485B">
              <w:rPr>
                <w:rFonts w:cs="Arial"/>
              </w:rPr>
              <w:t>5.564</w:t>
            </w:r>
          </w:p>
        </w:tc>
        <w:tc>
          <w:tcPr>
            <w:tcW w:w="1700" w:type="dxa"/>
            <w:tcBorders>
              <w:top w:val="nil"/>
              <w:left w:val="nil"/>
              <w:bottom w:val="single" w:sz="4" w:space="0" w:color="auto"/>
              <w:right w:val="single" w:sz="4" w:space="0" w:color="auto"/>
            </w:tcBorders>
            <w:shd w:val="clear" w:color="auto" w:fill="auto"/>
            <w:noWrap/>
            <w:vAlign w:val="center"/>
          </w:tcPr>
          <w:p w:rsidR="00BB485B" w:rsidRPr="00BB485B" w:rsidRDefault="00BB485B" w:rsidP="00BB485B">
            <w:pPr>
              <w:jc w:val="right"/>
              <w:rPr>
                <w:rFonts w:cs="Arial"/>
              </w:rPr>
            </w:pPr>
            <w:r w:rsidRPr="00BB485B">
              <w:rPr>
                <w:rFonts w:cs="Arial"/>
              </w:rPr>
              <w:t>126.614,2</w:t>
            </w:r>
          </w:p>
        </w:tc>
        <w:tc>
          <w:tcPr>
            <w:tcW w:w="1420" w:type="dxa"/>
            <w:tcBorders>
              <w:top w:val="nil"/>
              <w:left w:val="nil"/>
              <w:bottom w:val="single" w:sz="4" w:space="0" w:color="auto"/>
              <w:right w:val="single" w:sz="12" w:space="0" w:color="auto"/>
            </w:tcBorders>
            <w:shd w:val="clear" w:color="auto" w:fill="auto"/>
            <w:vAlign w:val="center"/>
          </w:tcPr>
          <w:p w:rsidR="00BB485B" w:rsidRPr="00BB485B" w:rsidRDefault="00BB485B" w:rsidP="00BB485B">
            <w:pPr>
              <w:jc w:val="right"/>
              <w:rPr>
                <w:rFonts w:cs="Arial"/>
                <w:iCs/>
              </w:rPr>
            </w:pPr>
            <w:r w:rsidRPr="00BB485B">
              <w:rPr>
                <w:rFonts w:cs="Arial"/>
                <w:iCs/>
              </w:rPr>
              <w:t>21</w:t>
            </w:r>
          </w:p>
        </w:tc>
      </w:tr>
      <w:tr w:rsidR="00BB485B" w:rsidRPr="00BB485B">
        <w:trPr>
          <w:trHeight w:val="259"/>
        </w:trPr>
        <w:tc>
          <w:tcPr>
            <w:tcW w:w="1000" w:type="dxa"/>
            <w:tcBorders>
              <w:top w:val="nil"/>
              <w:left w:val="single" w:sz="12" w:space="0" w:color="auto"/>
              <w:bottom w:val="single" w:sz="4" w:space="0" w:color="auto"/>
              <w:right w:val="single" w:sz="4" w:space="0" w:color="auto"/>
            </w:tcBorders>
            <w:shd w:val="clear" w:color="auto" w:fill="auto"/>
            <w:vAlign w:val="center"/>
          </w:tcPr>
          <w:p w:rsidR="00BB485B" w:rsidRPr="00BB485B" w:rsidRDefault="00BB485B" w:rsidP="00BB485B">
            <w:pPr>
              <w:jc w:val="center"/>
              <w:rPr>
                <w:rFonts w:cs="Arial"/>
                <w:b/>
                <w:bCs/>
                <w:iCs/>
              </w:rPr>
            </w:pPr>
            <w:r w:rsidRPr="00BB485B">
              <w:rPr>
                <w:rFonts w:cs="Arial"/>
                <w:b/>
                <w:bCs/>
                <w:iCs/>
              </w:rPr>
              <w:t>2009</w:t>
            </w:r>
          </w:p>
        </w:tc>
        <w:tc>
          <w:tcPr>
            <w:tcW w:w="108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28</w:t>
            </w:r>
          </w:p>
        </w:tc>
        <w:tc>
          <w:tcPr>
            <w:tcW w:w="1180" w:type="dxa"/>
            <w:tcBorders>
              <w:top w:val="nil"/>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211</w:t>
            </w:r>
          </w:p>
        </w:tc>
        <w:tc>
          <w:tcPr>
            <w:tcW w:w="1360" w:type="dxa"/>
            <w:tcBorders>
              <w:top w:val="nil"/>
              <w:left w:val="nil"/>
              <w:bottom w:val="single" w:sz="4" w:space="0" w:color="auto"/>
              <w:right w:val="single" w:sz="4" w:space="0" w:color="auto"/>
            </w:tcBorders>
            <w:shd w:val="clear" w:color="auto" w:fill="auto"/>
            <w:noWrap/>
            <w:vAlign w:val="center"/>
          </w:tcPr>
          <w:p w:rsidR="00BB485B" w:rsidRPr="00BB485B" w:rsidRDefault="00BB485B" w:rsidP="00BB485B">
            <w:pPr>
              <w:jc w:val="right"/>
              <w:rPr>
                <w:rFonts w:cs="Arial"/>
              </w:rPr>
            </w:pPr>
            <w:r w:rsidRPr="00BB485B">
              <w:rPr>
                <w:rFonts w:cs="Arial"/>
              </w:rPr>
              <w:t>2.358</w:t>
            </w:r>
          </w:p>
        </w:tc>
        <w:tc>
          <w:tcPr>
            <w:tcW w:w="1620" w:type="dxa"/>
            <w:tcBorders>
              <w:top w:val="nil"/>
              <w:left w:val="nil"/>
              <w:bottom w:val="single" w:sz="4" w:space="0" w:color="auto"/>
              <w:right w:val="single" w:sz="4" w:space="0" w:color="auto"/>
            </w:tcBorders>
            <w:shd w:val="clear" w:color="auto" w:fill="auto"/>
            <w:noWrap/>
            <w:vAlign w:val="center"/>
          </w:tcPr>
          <w:p w:rsidR="00BB485B" w:rsidRPr="00BB485B" w:rsidRDefault="00BB485B" w:rsidP="00BB485B">
            <w:pPr>
              <w:jc w:val="right"/>
              <w:rPr>
                <w:rFonts w:cs="Arial"/>
              </w:rPr>
            </w:pPr>
            <w:r w:rsidRPr="00BB485B">
              <w:rPr>
                <w:rFonts w:cs="Arial"/>
              </w:rPr>
              <w:t>5.683</w:t>
            </w:r>
          </w:p>
        </w:tc>
        <w:tc>
          <w:tcPr>
            <w:tcW w:w="1700" w:type="dxa"/>
            <w:tcBorders>
              <w:top w:val="nil"/>
              <w:left w:val="nil"/>
              <w:bottom w:val="single" w:sz="4" w:space="0" w:color="auto"/>
              <w:right w:val="single" w:sz="4" w:space="0" w:color="auto"/>
            </w:tcBorders>
            <w:shd w:val="clear" w:color="auto" w:fill="auto"/>
            <w:noWrap/>
            <w:vAlign w:val="center"/>
          </w:tcPr>
          <w:p w:rsidR="00BB485B" w:rsidRPr="00BB485B" w:rsidRDefault="00BB485B" w:rsidP="00BB485B">
            <w:pPr>
              <w:jc w:val="right"/>
              <w:rPr>
                <w:rFonts w:cs="Arial"/>
              </w:rPr>
            </w:pPr>
            <w:r w:rsidRPr="00BB485B">
              <w:rPr>
                <w:rFonts w:cs="Arial"/>
              </w:rPr>
              <w:t>139.599,6</w:t>
            </w:r>
          </w:p>
        </w:tc>
        <w:tc>
          <w:tcPr>
            <w:tcW w:w="1420" w:type="dxa"/>
            <w:tcBorders>
              <w:top w:val="nil"/>
              <w:left w:val="nil"/>
              <w:bottom w:val="single" w:sz="4" w:space="0" w:color="auto"/>
              <w:right w:val="single" w:sz="12" w:space="0" w:color="auto"/>
            </w:tcBorders>
            <w:shd w:val="clear" w:color="auto" w:fill="auto"/>
            <w:vAlign w:val="center"/>
          </w:tcPr>
          <w:p w:rsidR="00BB485B" w:rsidRPr="00BB485B" w:rsidRDefault="00BB485B" w:rsidP="00BB485B">
            <w:pPr>
              <w:jc w:val="right"/>
              <w:rPr>
                <w:rFonts w:cs="Arial"/>
                <w:iCs/>
              </w:rPr>
            </w:pPr>
            <w:r w:rsidRPr="00BB485B">
              <w:rPr>
                <w:rFonts w:cs="Arial"/>
                <w:iCs/>
              </w:rPr>
              <w:t>23</w:t>
            </w:r>
          </w:p>
        </w:tc>
      </w:tr>
      <w:tr w:rsidR="00BB485B" w:rsidRPr="00BB485B">
        <w:trPr>
          <w:trHeight w:val="259"/>
        </w:trPr>
        <w:tc>
          <w:tcPr>
            <w:tcW w:w="1000" w:type="dxa"/>
            <w:tcBorders>
              <w:top w:val="single" w:sz="4" w:space="0" w:color="auto"/>
              <w:left w:val="single" w:sz="12" w:space="0" w:color="auto"/>
              <w:bottom w:val="single" w:sz="4" w:space="0" w:color="auto"/>
              <w:right w:val="single" w:sz="4" w:space="0" w:color="auto"/>
            </w:tcBorders>
            <w:shd w:val="clear" w:color="auto" w:fill="auto"/>
            <w:vAlign w:val="center"/>
          </w:tcPr>
          <w:p w:rsidR="00BB485B" w:rsidRPr="00BB485B" w:rsidRDefault="00BB485B" w:rsidP="00BB485B">
            <w:pPr>
              <w:jc w:val="center"/>
              <w:rPr>
                <w:rFonts w:cs="Arial"/>
                <w:b/>
                <w:bCs/>
                <w:iCs/>
              </w:rPr>
            </w:pPr>
            <w:r w:rsidRPr="00BB485B">
              <w:rPr>
                <w:rFonts w:cs="Arial"/>
                <w:b/>
                <w:bCs/>
                <w:iCs/>
              </w:rPr>
              <w:t>2010</w:t>
            </w:r>
          </w:p>
        </w:tc>
        <w:tc>
          <w:tcPr>
            <w:tcW w:w="1080" w:type="dxa"/>
            <w:tcBorders>
              <w:top w:val="single" w:sz="4" w:space="0" w:color="auto"/>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26</w:t>
            </w:r>
          </w:p>
        </w:tc>
        <w:tc>
          <w:tcPr>
            <w:tcW w:w="1180" w:type="dxa"/>
            <w:tcBorders>
              <w:top w:val="single" w:sz="4" w:space="0" w:color="auto"/>
              <w:left w:val="nil"/>
              <w:bottom w:val="single" w:sz="4" w:space="0" w:color="auto"/>
              <w:right w:val="single" w:sz="4" w:space="0" w:color="auto"/>
            </w:tcBorders>
            <w:shd w:val="clear" w:color="auto" w:fill="auto"/>
            <w:vAlign w:val="center"/>
          </w:tcPr>
          <w:p w:rsidR="00BB485B" w:rsidRPr="00BB485B" w:rsidRDefault="00BB485B" w:rsidP="00BB485B">
            <w:pPr>
              <w:jc w:val="right"/>
              <w:rPr>
                <w:rFonts w:cs="Arial"/>
                <w:iCs/>
              </w:rPr>
            </w:pPr>
            <w:r w:rsidRPr="00BB485B">
              <w:rPr>
                <w:rFonts w:cs="Arial"/>
                <w:iCs/>
              </w:rPr>
              <w:t>193</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BB485B" w:rsidRPr="00BB485B" w:rsidRDefault="00BB485B" w:rsidP="00BB485B">
            <w:pPr>
              <w:jc w:val="right"/>
              <w:rPr>
                <w:rFonts w:cs="Arial"/>
              </w:rPr>
            </w:pPr>
            <w:r w:rsidRPr="00BB485B">
              <w:rPr>
                <w:rFonts w:cs="Arial"/>
              </w:rPr>
              <w:t>2.183</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BB485B" w:rsidRPr="00BB485B" w:rsidRDefault="00BB485B" w:rsidP="00BB485B">
            <w:pPr>
              <w:jc w:val="right"/>
              <w:rPr>
                <w:rFonts w:cs="Arial"/>
              </w:rPr>
            </w:pPr>
            <w:r w:rsidRPr="00BB485B">
              <w:rPr>
                <w:rFonts w:cs="Arial"/>
              </w:rPr>
              <w:t>5.476,5</w:t>
            </w:r>
          </w:p>
        </w:tc>
        <w:tc>
          <w:tcPr>
            <w:tcW w:w="1700" w:type="dxa"/>
            <w:tcBorders>
              <w:top w:val="single" w:sz="4" w:space="0" w:color="auto"/>
              <w:left w:val="nil"/>
              <w:bottom w:val="single" w:sz="4" w:space="0" w:color="auto"/>
              <w:right w:val="single" w:sz="4" w:space="0" w:color="auto"/>
            </w:tcBorders>
            <w:shd w:val="clear" w:color="auto" w:fill="auto"/>
            <w:noWrap/>
            <w:vAlign w:val="center"/>
          </w:tcPr>
          <w:p w:rsidR="00BB485B" w:rsidRPr="00BB485B" w:rsidRDefault="00BB485B" w:rsidP="00BB485B">
            <w:pPr>
              <w:jc w:val="right"/>
              <w:rPr>
                <w:rFonts w:cs="Arial"/>
              </w:rPr>
            </w:pPr>
            <w:r w:rsidRPr="00BB485B">
              <w:rPr>
                <w:rFonts w:cs="Arial"/>
              </w:rPr>
              <w:t>128.960,08</w:t>
            </w:r>
          </w:p>
        </w:tc>
        <w:tc>
          <w:tcPr>
            <w:tcW w:w="1420" w:type="dxa"/>
            <w:tcBorders>
              <w:top w:val="single" w:sz="4" w:space="0" w:color="auto"/>
              <w:left w:val="nil"/>
              <w:bottom w:val="single" w:sz="4" w:space="0" w:color="auto"/>
              <w:right w:val="single" w:sz="12" w:space="0" w:color="auto"/>
            </w:tcBorders>
            <w:shd w:val="clear" w:color="auto" w:fill="auto"/>
            <w:vAlign w:val="center"/>
          </w:tcPr>
          <w:p w:rsidR="00BB485B" w:rsidRPr="00BB485B" w:rsidRDefault="00BB485B" w:rsidP="00BB485B">
            <w:pPr>
              <w:jc w:val="right"/>
              <w:rPr>
                <w:rFonts w:cs="Arial"/>
                <w:iCs/>
              </w:rPr>
            </w:pPr>
            <w:r w:rsidRPr="00BB485B">
              <w:rPr>
                <w:rFonts w:cs="Arial"/>
                <w:iCs/>
              </w:rPr>
              <w:t>22</w:t>
            </w:r>
          </w:p>
        </w:tc>
      </w:tr>
      <w:tr w:rsidR="009D07EF" w:rsidRPr="00BB485B">
        <w:trPr>
          <w:trHeight w:val="259"/>
        </w:trPr>
        <w:tc>
          <w:tcPr>
            <w:tcW w:w="1000" w:type="dxa"/>
            <w:tcBorders>
              <w:top w:val="single" w:sz="4" w:space="0" w:color="auto"/>
              <w:left w:val="single" w:sz="12" w:space="0" w:color="auto"/>
              <w:bottom w:val="single" w:sz="12" w:space="0" w:color="auto"/>
              <w:right w:val="single" w:sz="4" w:space="0" w:color="auto"/>
            </w:tcBorders>
            <w:shd w:val="clear" w:color="auto" w:fill="auto"/>
            <w:vAlign w:val="center"/>
          </w:tcPr>
          <w:p w:rsidR="009D07EF" w:rsidRPr="00BB485B" w:rsidRDefault="009D07EF" w:rsidP="00BB485B">
            <w:pPr>
              <w:jc w:val="center"/>
              <w:rPr>
                <w:rFonts w:cs="Arial"/>
                <w:b/>
                <w:bCs/>
                <w:iCs/>
              </w:rPr>
            </w:pPr>
            <w:r>
              <w:rPr>
                <w:rFonts w:cs="Arial"/>
                <w:b/>
                <w:bCs/>
                <w:iCs/>
              </w:rPr>
              <w:t>2011</w:t>
            </w:r>
          </w:p>
        </w:tc>
        <w:tc>
          <w:tcPr>
            <w:tcW w:w="1080" w:type="dxa"/>
            <w:tcBorders>
              <w:top w:val="single" w:sz="4" w:space="0" w:color="auto"/>
              <w:left w:val="nil"/>
              <w:bottom w:val="single" w:sz="12" w:space="0" w:color="auto"/>
              <w:right w:val="single" w:sz="4" w:space="0" w:color="auto"/>
            </w:tcBorders>
            <w:shd w:val="clear" w:color="auto" w:fill="auto"/>
            <w:vAlign w:val="center"/>
          </w:tcPr>
          <w:p w:rsidR="009D07EF" w:rsidRPr="00BB485B" w:rsidRDefault="009D07EF" w:rsidP="00BB485B">
            <w:pPr>
              <w:jc w:val="right"/>
              <w:rPr>
                <w:rFonts w:cs="Arial"/>
                <w:iCs/>
              </w:rPr>
            </w:pPr>
            <w:r>
              <w:rPr>
                <w:rFonts w:cs="Arial"/>
                <w:iCs/>
              </w:rPr>
              <w:t>35</w:t>
            </w:r>
          </w:p>
        </w:tc>
        <w:tc>
          <w:tcPr>
            <w:tcW w:w="1180" w:type="dxa"/>
            <w:tcBorders>
              <w:top w:val="single" w:sz="4" w:space="0" w:color="auto"/>
              <w:left w:val="nil"/>
              <w:bottom w:val="single" w:sz="12" w:space="0" w:color="auto"/>
              <w:right w:val="single" w:sz="4" w:space="0" w:color="auto"/>
            </w:tcBorders>
            <w:shd w:val="clear" w:color="auto" w:fill="auto"/>
            <w:vAlign w:val="center"/>
          </w:tcPr>
          <w:p w:rsidR="009D07EF" w:rsidRPr="00BB485B" w:rsidRDefault="009D07EF" w:rsidP="00BB485B">
            <w:pPr>
              <w:jc w:val="right"/>
              <w:rPr>
                <w:rFonts w:cs="Arial"/>
                <w:iCs/>
              </w:rPr>
            </w:pPr>
            <w:r>
              <w:rPr>
                <w:rFonts w:cs="Arial"/>
                <w:iCs/>
              </w:rPr>
              <w:t>29</w:t>
            </w:r>
            <w:r w:rsidR="008007AD">
              <w:rPr>
                <w:rFonts w:cs="Arial"/>
                <w:iCs/>
              </w:rPr>
              <w:t>9</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9D07EF" w:rsidRPr="00BB485B" w:rsidRDefault="009D07EF" w:rsidP="00BB485B">
            <w:pPr>
              <w:jc w:val="right"/>
              <w:rPr>
                <w:rFonts w:cs="Arial"/>
              </w:rPr>
            </w:pPr>
            <w:r>
              <w:rPr>
                <w:rFonts w:cs="Arial"/>
              </w:rPr>
              <w:t>2.</w:t>
            </w:r>
            <w:r w:rsidR="008007AD">
              <w:rPr>
                <w:rFonts w:cs="Arial"/>
              </w:rPr>
              <w:t>62</w:t>
            </w:r>
            <w:r>
              <w:rPr>
                <w:rFonts w:cs="Arial"/>
              </w:rPr>
              <w:t>3</w:t>
            </w:r>
          </w:p>
        </w:tc>
        <w:tc>
          <w:tcPr>
            <w:tcW w:w="1620" w:type="dxa"/>
            <w:tcBorders>
              <w:top w:val="single" w:sz="4" w:space="0" w:color="auto"/>
              <w:left w:val="nil"/>
              <w:bottom w:val="single" w:sz="12" w:space="0" w:color="auto"/>
              <w:right w:val="single" w:sz="4" w:space="0" w:color="auto"/>
            </w:tcBorders>
            <w:shd w:val="clear" w:color="auto" w:fill="auto"/>
            <w:noWrap/>
            <w:vAlign w:val="center"/>
          </w:tcPr>
          <w:p w:rsidR="009D07EF" w:rsidRPr="00BB485B" w:rsidRDefault="009D07EF" w:rsidP="00BB485B">
            <w:pPr>
              <w:jc w:val="right"/>
              <w:rPr>
                <w:rFonts w:cs="Arial"/>
              </w:rPr>
            </w:pPr>
            <w:r>
              <w:rPr>
                <w:rFonts w:cs="Arial"/>
              </w:rPr>
              <w:t>5.808</w:t>
            </w:r>
          </w:p>
        </w:tc>
        <w:tc>
          <w:tcPr>
            <w:tcW w:w="1700" w:type="dxa"/>
            <w:tcBorders>
              <w:top w:val="single" w:sz="4" w:space="0" w:color="auto"/>
              <w:left w:val="nil"/>
              <w:bottom w:val="single" w:sz="12" w:space="0" w:color="auto"/>
              <w:right w:val="single" w:sz="4" w:space="0" w:color="auto"/>
            </w:tcBorders>
            <w:shd w:val="clear" w:color="auto" w:fill="auto"/>
            <w:noWrap/>
            <w:vAlign w:val="center"/>
          </w:tcPr>
          <w:p w:rsidR="009D07EF" w:rsidRPr="00BB485B" w:rsidRDefault="008007AD" w:rsidP="00BB485B">
            <w:pPr>
              <w:jc w:val="right"/>
              <w:rPr>
                <w:rFonts w:cs="Arial"/>
              </w:rPr>
            </w:pPr>
            <w:r>
              <w:rPr>
                <w:rFonts w:cs="Arial"/>
              </w:rPr>
              <w:t>150.646,65</w:t>
            </w:r>
          </w:p>
        </w:tc>
        <w:tc>
          <w:tcPr>
            <w:tcW w:w="1420" w:type="dxa"/>
            <w:tcBorders>
              <w:top w:val="single" w:sz="4" w:space="0" w:color="auto"/>
              <w:left w:val="nil"/>
              <w:bottom w:val="single" w:sz="12" w:space="0" w:color="auto"/>
              <w:right w:val="single" w:sz="12" w:space="0" w:color="auto"/>
            </w:tcBorders>
            <w:shd w:val="clear" w:color="auto" w:fill="auto"/>
            <w:vAlign w:val="center"/>
          </w:tcPr>
          <w:p w:rsidR="009D07EF" w:rsidRPr="00BB485B" w:rsidRDefault="009D07EF" w:rsidP="00BB485B">
            <w:pPr>
              <w:jc w:val="right"/>
              <w:rPr>
                <w:rFonts w:cs="Arial"/>
                <w:iCs/>
              </w:rPr>
            </w:pPr>
          </w:p>
        </w:tc>
      </w:tr>
    </w:tbl>
    <w:p w:rsidR="004C33C5" w:rsidRPr="004C33C5" w:rsidRDefault="004C33C5" w:rsidP="004C33C5">
      <w:pPr>
        <w:rPr>
          <w:rFonts w:cs="Arial"/>
          <w:b/>
          <w:bCs/>
          <w:i/>
          <w:iCs/>
        </w:rPr>
      </w:pPr>
    </w:p>
    <w:p w:rsidR="004C33C5" w:rsidRPr="004C33C5" w:rsidRDefault="004C33C5" w:rsidP="004C33C5">
      <w:pPr>
        <w:rPr>
          <w:rFonts w:cs="Arial"/>
          <w:b/>
          <w:bCs/>
          <w:i/>
          <w:iCs/>
        </w:rPr>
      </w:pPr>
    </w:p>
    <w:p w:rsidR="004C33C5" w:rsidRPr="004C33C5" w:rsidRDefault="004C33C5" w:rsidP="004C33C5">
      <w:pPr>
        <w:rPr>
          <w:rFonts w:cs="Arial"/>
          <w:b/>
          <w:bCs/>
          <w:i/>
          <w:iCs/>
        </w:rPr>
      </w:pPr>
    </w:p>
    <w:p w:rsidR="004C33C5" w:rsidRDefault="004C33C5" w:rsidP="00DE79B2">
      <w:pPr>
        <w:spacing w:before="100" w:beforeAutospacing="1" w:after="100" w:afterAutospacing="1" w:line="360" w:lineRule="auto"/>
        <w:jc w:val="both"/>
        <w:rPr>
          <w:rFonts w:cs="Arial"/>
        </w:rPr>
      </w:pPr>
    </w:p>
    <w:p w:rsidR="00FC442E" w:rsidRDefault="00FC442E" w:rsidP="00DE79B2">
      <w:pPr>
        <w:spacing w:before="100" w:beforeAutospacing="1" w:after="100" w:afterAutospacing="1" w:line="360" w:lineRule="auto"/>
        <w:jc w:val="both"/>
        <w:rPr>
          <w:rFonts w:cs="Arial"/>
        </w:rPr>
      </w:pPr>
    </w:p>
    <w:p w:rsidR="00937DCA" w:rsidRDefault="00937DCA" w:rsidP="00DE79B2">
      <w:pPr>
        <w:spacing w:before="100" w:beforeAutospacing="1" w:after="100" w:afterAutospacing="1" w:line="360" w:lineRule="auto"/>
        <w:jc w:val="both"/>
        <w:rPr>
          <w:rFonts w:cs="Arial"/>
          <w:b/>
        </w:rPr>
      </w:pPr>
    </w:p>
    <w:p w:rsidR="00C32856" w:rsidRDefault="00C32856" w:rsidP="00DE79B2">
      <w:pPr>
        <w:spacing w:before="100" w:beforeAutospacing="1" w:after="100" w:afterAutospacing="1" w:line="360" w:lineRule="auto"/>
        <w:jc w:val="both"/>
        <w:rPr>
          <w:rFonts w:cs="Arial"/>
          <w:b/>
        </w:rPr>
      </w:pPr>
    </w:p>
    <w:p w:rsidR="00937DCA" w:rsidRPr="00937DCA" w:rsidRDefault="00937DCA" w:rsidP="00937DCA">
      <w:pPr>
        <w:spacing w:before="100" w:beforeAutospacing="1" w:after="100" w:afterAutospacing="1"/>
        <w:jc w:val="both"/>
        <w:rPr>
          <w:rFonts w:cs="Arial"/>
          <w:b/>
        </w:rPr>
      </w:pPr>
      <w:r w:rsidRPr="00937DCA">
        <w:rPr>
          <w:rFonts w:cs="Arial"/>
          <w:b/>
        </w:rPr>
        <w:lastRenderedPageBreak/>
        <w:t>2011 YILI POLİHİBRİT VE DAMIZLIK TOHUM DAĞITIMI VE YAŞ KOZA ALIMLARI</w:t>
      </w:r>
    </w:p>
    <w:tbl>
      <w:tblPr>
        <w:tblW w:w="10140" w:type="dxa"/>
        <w:tblInd w:w="55" w:type="dxa"/>
        <w:tblCellMar>
          <w:left w:w="70" w:type="dxa"/>
          <w:right w:w="70" w:type="dxa"/>
        </w:tblCellMar>
        <w:tblLook w:val="0000"/>
      </w:tblPr>
      <w:tblGrid>
        <w:gridCol w:w="2560"/>
        <w:gridCol w:w="980"/>
        <w:gridCol w:w="1660"/>
        <w:gridCol w:w="1360"/>
        <w:gridCol w:w="1720"/>
        <w:gridCol w:w="1860"/>
      </w:tblGrid>
      <w:tr w:rsidR="00FC442E" w:rsidRPr="00FC442E">
        <w:trPr>
          <w:trHeight w:hRule="exact" w:val="1084"/>
        </w:trPr>
        <w:tc>
          <w:tcPr>
            <w:tcW w:w="2560" w:type="dxa"/>
            <w:tcBorders>
              <w:top w:val="single" w:sz="12" w:space="0" w:color="auto"/>
              <w:left w:val="single" w:sz="12" w:space="0" w:color="auto"/>
              <w:bottom w:val="single" w:sz="4" w:space="0" w:color="auto"/>
              <w:right w:val="single" w:sz="8" w:space="0" w:color="auto"/>
            </w:tcBorders>
            <w:shd w:val="clear" w:color="auto" w:fill="auto"/>
            <w:noWrap/>
            <w:vAlign w:val="center"/>
          </w:tcPr>
          <w:p w:rsidR="00FC442E" w:rsidRPr="00937DCA" w:rsidRDefault="00FC442E" w:rsidP="00FC442E">
            <w:pPr>
              <w:jc w:val="center"/>
              <w:rPr>
                <w:rFonts w:ascii="Arial TUR" w:hAnsi="Arial TUR" w:cs="Arial TUR"/>
                <w:b/>
                <w:bCs/>
                <w:sz w:val="22"/>
                <w:szCs w:val="22"/>
              </w:rPr>
            </w:pPr>
            <w:r w:rsidRPr="00937DCA">
              <w:rPr>
                <w:rFonts w:ascii="Arial TUR" w:hAnsi="Arial TUR" w:cs="Arial TUR"/>
                <w:b/>
                <w:bCs/>
                <w:sz w:val="22"/>
                <w:szCs w:val="22"/>
              </w:rPr>
              <w:t>İL ADI</w:t>
            </w:r>
          </w:p>
        </w:tc>
        <w:tc>
          <w:tcPr>
            <w:tcW w:w="980" w:type="dxa"/>
            <w:tcBorders>
              <w:top w:val="single" w:sz="12" w:space="0" w:color="auto"/>
              <w:left w:val="nil"/>
              <w:bottom w:val="single" w:sz="4" w:space="0" w:color="auto"/>
              <w:right w:val="single" w:sz="8" w:space="0" w:color="auto"/>
            </w:tcBorders>
            <w:shd w:val="clear" w:color="auto" w:fill="auto"/>
            <w:vAlign w:val="center"/>
          </w:tcPr>
          <w:p w:rsidR="00FC442E" w:rsidRPr="00937DCA" w:rsidRDefault="00FC442E" w:rsidP="00FC442E">
            <w:pPr>
              <w:jc w:val="center"/>
              <w:rPr>
                <w:rFonts w:ascii="Arial TUR" w:hAnsi="Arial TUR" w:cs="Arial TUR"/>
                <w:b/>
                <w:bCs/>
                <w:sz w:val="22"/>
                <w:szCs w:val="22"/>
              </w:rPr>
            </w:pPr>
            <w:r w:rsidRPr="00937DCA">
              <w:rPr>
                <w:rFonts w:ascii="Arial TUR" w:hAnsi="Arial TUR" w:cs="Arial TUR"/>
                <w:b/>
                <w:bCs/>
                <w:sz w:val="22"/>
                <w:szCs w:val="22"/>
              </w:rPr>
              <w:t xml:space="preserve"> İLÇE SAYISI</w:t>
            </w:r>
          </w:p>
        </w:tc>
        <w:tc>
          <w:tcPr>
            <w:tcW w:w="1660" w:type="dxa"/>
            <w:tcBorders>
              <w:top w:val="single" w:sz="12" w:space="0" w:color="auto"/>
              <w:left w:val="nil"/>
              <w:bottom w:val="single" w:sz="4" w:space="0" w:color="auto"/>
              <w:right w:val="single" w:sz="8" w:space="0" w:color="auto"/>
            </w:tcBorders>
            <w:shd w:val="clear" w:color="auto" w:fill="auto"/>
            <w:vAlign w:val="center"/>
          </w:tcPr>
          <w:p w:rsidR="00FC442E" w:rsidRPr="00937DCA" w:rsidRDefault="00FC442E" w:rsidP="00FC442E">
            <w:pPr>
              <w:jc w:val="center"/>
              <w:rPr>
                <w:rFonts w:ascii="Arial TUR" w:hAnsi="Arial TUR" w:cs="Arial TUR"/>
                <w:b/>
                <w:bCs/>
                <w:sz w:val="22"/>
                <w:szCs w:val="22"/>
              </w:rPr>
            </w:pPr>
            <w:r w:rsidRPr="00937DCA">
              <w:rPr>
                <w:rFonts w:ascii="Arial TUR" w:hAnsi="Arial TUR" w:cs="Arial TUR"/>
                <w:b/>
                <w:bCs/>
                <w:sz w:val="22"/>
                <w:szCs w:val="22"/>
              </w:rPr>
              <w:t xml:space="preserve"> İPEKBÖCEĞİ BESLEMESİ YAPAN KÖY SAYISI</w:t>
            </w:r>
          </w:p>
        </w:tc>
        <w:tc>
          <w:tcPr>
            <w:tcW w:w="1360" w:type="dxa"/>
            <w:tcBorders>
              <w:top w:val="single" w:sz="12" w:space="0" w:color="auto"/>
              <w:left w:val="nil"/>
              <w:bottom w:val="single" w:sz="4" w:space="0" w:color="auto"/>
              <w:right w:val="single" w:sz="8" w:space="0" w:color="auto"/>
            </w:tcBorders>
            <w:shd w:val="clear" w:color="auto" w:fill="auto"/>
            <w:vAlign w:val="center"/>
          </w:tcPr>
          <w:p w:rsidR="00FC442E" w:rsidRPr="00937DCA" w:rsidRDefault="00FC442E" w:rsidP="00FC442E">
            <w:pPr>
              <w:jc w:val="center"/>
              <w:rPr>
                <w:rFonts w:ascii="Arial TUR" w:hAnsi="Arial TUR" w:cs="Arial TUR"/>
                <w:b/>
                <w:bCs/>
                <w:sz w:val="22"/>
                <w:szCs w:val="22"/>
              </w:rPr>
            </w:pPr>
            <w:r w:rsidRPr="00937DCA">
              <w:rPr>
                <w:rFonts w:ascii="Arial TUR" w:hAnsi="Arial TUR" w:cs="Arial TUR"/>
                <w:b/>
                <w:bCs/>
                <w:sz w:val="22"/>
                <w:szCs w:val="22"/>
              </w:rPr>
              <w:t xml:space="preserve"> ÜRETİCİ ADEDİ</w:t>
            </w:r>
          </w:p>
        </w:tc>
        <w:tc>
          <w:tcPr>
            <w:tcW w:w="1720" w:type="dxa"/>
            <w:tcBorders>
              <w:top w:val="single" w:sz="12" w:space="0" w:color="auto"/>
              <w:left w:val="nil"/>
              <w:bottom w:val="single" w:sz="4" w:space="0" w:color="auto"/>
              <w:right w:val="single" w:sz="8" w:space="0" w:color="auto"/>
            </w:tcBorders>
            <w:shd w:val="clear" w:color="auto" w:fill="auto"/>
            <w:vAlign w:val="center"/>
          </w:tcPr>
          <w:p w:rsidR="00FC442E" w:rsidRPr="00937DCA" w:rsidRDefault="00FC442E" w:rsidP="00FC442E">
            <w:pPr>
              <w:jc w:val="center"/>
              <w:rPr>
                <w:rFonts w:ascii="Arial TUR" w:hAnsi="Arial TUR" w:cs="Arial TUR"/>
                <w:b/>
                <w:bCs/>
                <w:sz w:val="22"/>
                <w:szCs w:val="22"/>
              </w:rPr>
            </w:pPr>
            <w:r w:rsidRPr="00937DCA">
              <w:rPr>
                <w:rFonts w:ascii="Arial TUR" w:hAnsi="Arial TUR" w:cs="Arial TUR"/>
                <w:b/>
                <w:bCs/>
                <w:sz w:val="22"/>
                <w:szCs w:val="22"/>
              </w:rPr>
              <w:t xml:space="preserve"> DAĞITILAN TOHUM MİKTARI (KT)</w:t>
            </w:r>
          </w:p>
        </w:tc>
        <w:tc>
          <w:tcPr>
            <w:tcW w:w="1860" w:type="dxa"/>
            <w:tcBorders>
              <w:top w:val="single" w:sz="12" w:space="0" w:color="auto"/>
              <w:left w:val="nil"/>
              <w:bottom w:val="single" w:sz="4" w:space="0" w:color="auto"/>
              <w:right w:val="single" w:sz="12" w:space="0" w:color="auto"/>
            </w:tcBorders>
            <w:shd w:val="clear" w:color="auto" w:fill="auto"/>
            <w:vAlign w:val="center"/>
          </w:tcPr>
          <w:p w:rsidR="00FC442E" w:rsidRPr="00FC442E" w:rsidRDefault="00FC442E" w:rsidP="00FC442E">
            <w:pPr>
              <w:jc w:val="center"/>
              <w:rPr>
                <w:rFonts w:ascii="Arial TUR" w:hAnsi="Arial TUR" w:cs="Arial TUR"/>
                <w:b/>
                <w:bCs/>
              </w:rPr>
            </w:pPr>
            <w:r w:rsidRPr="00FC442E">
              <w:rPr>
                <w:rFonts w:ascii="Arial TUR" w:hAnsi="Arial TUR" w:cs="Arial TUR"/>
                <w:b/>
                <w:bCs/>
              </w:rPr>
              <w:t xml:space="preserve"> ELDE EDİLEN POLİHİBRİT YAŞ KOZA (Kg)</w:t>
            </w:r>
          </w:p>
        </w:tc>
      </w:tr>
      <w:tr w:rsidR="00FC442E" w:rsidRPr="00FC442E">
        <w:trPr>
          <w:trHeight w:val="198"/>
        </w:trPr>
        <w:tc>
          <w:tcPr>
            <w:tcW w:w="2560" w:type="dxa"/>
            <w:tcBorders>
              <w:top w:val="nil"/>
              <w:left w:val="single" w:sz="12" w:space="0" w:color="auto"/>
              <w:bottom w:val="single" w:sz="4" w:space="0" w:color="auto"/>
              <w:right w:val="single" w:sz="8" w:space="0" w:color="auto"/>
            </w:tcBorders>
            <w:shd w:val="clear" w:color="auto" w:fill="auto"/>
            <w:noWrap/>
            <w:vAlign w:val="center"/>
          </w:tcPr>
          <w:p w:rsidR="00FC442E" w:rsidRPr="00BA7D46" w:rsidRDefault="00FC442E" w:rsidP="00BC51D8">
            <w:pPr>
              <w:rPr>
                <w:rFonts w:ascii="Arial TUR" w:hAnsi="Arial TUR" w:cs="Arial TUR"/>
                <w:sz w:val="20"/>
                <w:szCs w:val="20"/>
              </w:rPr>
            </w:pPr>
            <w:r w:rsidRPr="00BA7D46">
              <w:rPr>
                <w:rFonts w:ascii="Arial TUR" w:hAnsi="Arial TUR" w:cs="Arial TUR"/>
                <w:sz w:val="20"/>
                <w:szCs w:val="20"/>
              </w:rPr>
              <w:t>ADANA</w:t>
            </w:r>
          </w:p>
        </w:tc>
        <w:tc>
          <w:tcPr>
            <w:tcW w:w="980" w:type="dxa"/>
            <w:tcBorders>
              <w:top w:val="nil"/>
              <w:left w:val="nil"/>
              <w:bottom w:val="single" w:sz="4" w:space="0" w:color="auto"/>
              <w:right w:val="single" w:sz="8" w:space="0" w:color="auto"/>
            </w:tcBorders>
            <w:shd w:val="clear" w:color="auto" w:fill="auto"/>
            <w:noWrap/>
            <w:vAlign w:val="center"/>
          </w:tcPr>
          <w:p w:rsidR="00FC442E" w:rsidRPr="00BA7D46" w:rsidRDefault="00BA7D46" w:rsidP="00BC51D8">
            <w:pPr>
              <w:jc w:val="right"/>
              <w:rPr>
                <w:rFonts w:ascii="Arial TUR" w:hAnsi="Arial TUR" w:cs="Arial TUR"/>
                <w:sz w:val="20"/>
                <w:szCs w:val="20"/>
              </w:rPr>
            </w:pPr>
            <w:r>
              <w:rPr>
                <w:rFonts w:ascii="Arial TUR" w:hAnsi="Arial TUR" w:cs="Arial TUR"/>
                <w:sz w:val="20"/>
                <w:szCs w:val="20"/>
              </w:rPr>
              <w:t>4</w:t>
            </w:r>
          </w:p>
        </w:tc>
        <w:tc>
          <w:tcPr>
            <w:tcW w:w="1660" w:type="dxa"/>
            <w:tcBorders>
              <w:top w:val="nil"/>
              <w:left w:val="nil"/>
              <w:bottom w:val="single" w:sz="4" w:space="0" w:color="auto"/>
              <w:right w:val="single" w:sz="8" w:space="0" w:color="auto"/>
            </w:tcBorders>
            <w:shd w:val="clear" w:color="auto" w:fill="auto"/>
            <w:noWrap/>
            <w:vAlign w:val="center"/>
          </w:tcPr>
          <w:p w:rsidR="00FC442E" w:rsidRPr="00BA7D46" w:rsidRDefault="00C967D3" w:rsidP="00BC51D8">
            <w:pPr>
              <w:jc w:val="right"/>
              <w:rPr>
                <w:rFonts w:ascii="Arial TUR" w:hAnsi="Arial TUR" w:cs="Arial TUR"/>
                <w:sz w:val="20"/>
                <w:szCs w:val="20"/>
              </w:rPr>
            </w:pPr>
            <w:r>
              <w:rPr>
                <w:rFonts w:ascii="Arial TUR" w:hAnsi="Arial TUR" w:cs="Arial TUR"/>
                <w:sz w:val="20"/>
                <w:szCs w:val="20"/>
              </w:rPr>
              <w:t>6</w:t>
            </w:r>
          </w:p>
        </w:tc>
        <w:tc>
          <w:tcPr>
            <w:tcW w:w="1360" w:type="dxa"/>
            <w:tcBorders>
              <w:top w:val="nil"/>
              <w:left w:val="nil"/>
              <w:bottom w:val="single" w:sz="4" w:space="0" w:color="auto"/>
              <w:right w:val="single" w:sz="8"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3</w:t>
            </w:r>
          </w:p>
        </w:tc>
        <w:tc>
          <w:tcPr>
            <w:tcW w:w="1720" w:type="dxa"/>
            <w:tcBorders>
              <w:top w:val="nil"/>
              <w:left w:val="nil"/>
              <w:bottom w:val="single" w:sz="4" w:space="0" w:color="auto"/>
              <w:right w:val="single" w:sz="8"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37,0</w:t>
            </w:r>
          </w:p>
        </w:tc>
        <w:tc>
          <w:tcPr>
            <w:tcW w:w="1860" w:type="dxa"/>
            <w:tcBorders>
              <w:top w:val="nil"/>
              <w:left w:val="nil"/>
              <w:bottom w:val="single" w:sz="4" w:space="0" w:color="auto"/>
              <w:right w:val="single" w:sz="12"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0,00</w:t>
            </w:r>
          </w:p>
        </w:tc>
      </w:tr>
      <w:tr w:rsidR="00937DCA" w:rsidRPr="00FC442E">
        <w:trPr>
          <w:trHeight w:val="198"/>
        </w:trPr>
        <w:tc>
          <w:tcPr>
            <w:tcW w:w="2560" w:type="dxa"/>
            <w:tcBorders>
              <w:top w:val="nil"/>
              <w:left w:val="single" w:sz="12" w:space="0" w:color="auto"/>
              <w:bottom w:val="single" w:sz="4" w:space="0" w:color="auto"/>
              <w:right w:val="single" w:sz="8" w:space="0" w:color="auto"/>
            </w:tcBorders>
            <w:shd w:val="clear" w:color="auto" w:fill="auto"/>
            <w:noWrap/>
            <w:vAlign w:val="center"/>
          </w:tcPr>
          <w:p w:rsidR="00937DCA" w:rsidRPr="00BA7D46" w:rsidRDefault="00937DCA" w:rsidP="00BC51D8">
            <w:pPr>
              <w:rPr>
                <w:rFonts w:ascii="Arial TUR" w:hAnsi="Arial TUR" w:cs="Arial TUR"/>
                <w:sz w:val="20"/>
                <w:szCs w:val="20"/>
              </w:rPr>
            </w:pPr>
            <w:r w:rsidRPr="00BA7D46">
              <w:rPr>
                <w:rFonts w:ascii="Arial TUR" w:hAnsi="Arial TUR" w:cs="Arial TUR"/>
                <w:sz w:val="20"/>
                <w:szCs w:val="20"/>
              </w:rPr>
              <w:t>AMASYA</w:t>
            </w:r>
          </w:p>
        </w:tc>
        <w:tc>
          <w:tcPr>
            <w:tcW w:w="980" w:type="dxa"/>
            <w:tcBorders>
              <w:top w:val="nil"/>
              <w:left w:val="nil"/>
              <w:bottom w:val="single" w:sz="4" w:space="0" w:color="auto"/>
              <w:right w:val="single" w:sz="8" w:space="0" w:color="auto"/>
            </w:tcBorders>
            <w:shd w:val="clear" w:color="auto" w:fill="auto"/>
            <w:noWrap/>
            <w:vAlign w:val="center"/>
          </w:tcPr>
          <w:p w:rsidR="00937DCA" w:rsidRPr="00BA7D46" w:rsidRDefault="00BA7D46" w:rsidP="00BC51D8">
            <w:pPr>
              <w:jc w:val="right"/>
              <w:rPr>
                <w:rFonts w:ascii="Arial TUR" w:hAnsi="Arial TUR" w:cs="Arial TUR"/>
                <w:sz w:val="20"/>
                <w:szCs w:val="20"/>
              </w:rPr>
            </w:pPr>
            <w:r>
              <w:rPr>
                <w:rFonts w:ascii="Arial TUR" w:hAnsi="Arial TUR" w:cs="Arial TUR"/>
                <w:sz w:val="20"/>
                <w:szCs w:val="20"/>
              </w:rPr>
              <w:t>1</w:t>
            </w:r>
          </w:p>
        </w:tc>
        <w:tc>
          <w:tcPr>
            <w:tcW w:w="1660" w:type="dxa"/>
            <w:tcBorders>
              <w:top w:val="nil"/>
              <w:left w:val="nil"/>
              <w:bottom w:val="single" w:sz="4" w:space="0" w:color="auto"/>
              <w:right w:val="single" w:sz="8" w:space="0" w:color="auto"/>
            </w:tcBorders>
            <w:shd w:val="clear" w:color="auto" w:fill="auto"/>
            <w:noWrap/>
            <w:vAlign w:val="center"/>
          </w:tcPr>
          <w:p w:rsidR="00937DCA" w:rsidRPr="00BA7D46" w:rsidRDefault="00C967D3" w:rsidP="00BC51D8">
            <w:pPr>
              <w:jc w:val="right"/>
              <w:rPr>
                <w:rFonts w:ascii="Arial TUR" w:hAnsi="Arial TUR" w:cs="Arial TUR"/>
                <w:sz w:val="20"/>
                <w:szCs w:val="20"/>
              </w:rPr>
            </w:pPr>
            <w:r>
              <w:rPr>
                <w:rFonts w:ascii="Arial TUR" w:hAnsi="Arial TUR" w:cs="Arial TUR"/>
                <w:sz w:val="20"/>
                <w:szCs w:val="20"/>
              </w:rPr>
              <w:t>1</w:t>
            </w:r>
          </w:p>
        </w:tc>
        <w:tc>
          <w:tcPr>
            <w:tcW w:w="1360" w:type="dxa"/>
            <w:tcBorders>
              <w:top w:val="nil"/>
              <w:left w:val="nil"/>
              <w:bottom w:val="single" w:sz="4" w:space="0" w:color="auto"/>
              <w:right w:val="single" w:sz="8" w:space="0" w:color="auto"/>
            </w:tcBorders>
            <w:shd w:val="clear" w:color="auto" w:fill="auto"/>
            <w:noWrap/>
            <w:vAlign w:val="center"/>
          </w:tcPr>
          <w:p w:rsidR="00937DCA" w:rsidRPr="00BA7D46" w:rsidRDefault="00937DCA" w:rsidP="00BC51D8">
            <w:pPr>
              <w:jc w:val="right"/>
              <w:rPr>
                <w:rFonts w:ascii="Arial TUR" w:hAnsi="Arial TUR" w:cs="Arial TUR"/>
                <w:sz w:val="20"/>
                <w:szCs w:val="20"/>
              </w:rPr>
            </w:pPr>
          </w:p>
        </w:tc>
        <w:tc>
          <w:tcPr>
            <w:tcW w:w="1720" w:type="dxa"/>
            <w:tcBorders>
              <w:top w:val="nil"/>
              <w:left w:val="nil"/>
              <w:bottom w:val="single" w:sz="4" w:space="0" w:color="auto"/>
              <w:right w:val="single" w:sz="8" w:space="0" w:color="auto"/>
            </w:tcBorders>
            <w:shd w:val="clear" w:color="auto" w:fill="auto"/>
            <w:noWrap/>
            <w:vAlign w:val="center"/>
          </w:tcPr>
          <w:p w:rsidR="00937DCA" w:rsidRPr="00BA7D46" w:rsidRDefault="00937DCA" w:rsidP="00BC51D8">
            <w:pPr>
              <w:jc w:val="right"/>
              <w:rPr>
                <w:rFonts w:ascii="Arial TUR" w:hAnsi="Arial TUR" w:cs="Arial TUR"/>
                <w:sz w:val="20"/>
                <w:szCs w:val="20"/>
              </w:rPr>
            </w:pPr>
          </w:p>
        </w:tc>
        <w:tc>
          <w:tcPr>
            <w:tcW w:w="1860" w:type="dxa"/>
            <w:tcBorders>
              <w:top w:val="nil"/>
              <w:left w:val="nil"/>
              <w:bottom w:val="single" w:sz="4" w:space="0" w:color="auto"/>
              <w:right w:val="single" w:sz="12" w:space="0" w:color="auto"/>
            </w:tcBorders>
            <w:shd w:val="clear" w:color="auto" w:fill="auto"/>
            <w:noWrap/>
            <w:vAlign w:val="center"/>
          </w:tcPr>
          <w:p w:rsidR="00937DCA" w:rsidRPr="00BA7D46" w:rsidRDefault="00937DCA" w:rsidP="00BC51D8">
            <w:pPr>
              <w:jc w:val="right"/>
              <w:rPr>
                <w:rFonts w:ascii="Arial TUR" w:hAnsi="Arial TUR" w:cs="Arial TUR"/>
                <w:sz w:val="20"/>
                <w:szCs w:val="20"/>
              </w:rPr>
            </w:pPr>
          </w:p>
        </w:tc>
      </w:tr>
      <w:tr w:rsidR="00FC442E" w:rsidRPr="00FC442E">
        <w:trPr>
          <w:trHeight w:val="198"/>
        </w:trPr>
        <w:tc>
          <w:tcPr>
            <w:tcW w:w="2560" w:type="dxa"/>
            <w:tcBorders>
              <w:top w:val="nil"/>
              <w:left w:val="single" w:sz="12" w:space="0" w:color="auto"/>
              <w:bottom w:val="single" w:sz="4" w:space="0" w:color="auto"/>
              <w:right w:val="single" w:sz="8" w:space="0" w:color="auto"/>
            </w:tcBorders>
            <w:shd w:val="clear" w:color="auto" w:fill="auto"/>
            <w:noWrap/>
            <w:vAlign w:val="center"/>
          </w:tcPr>
          <w:p w:rsidR="00FC442E" w:rsidRPr="00BA7D46" w:rsidRDefault="00FC442E" w:rsidP="00BC51D8">
            <w:pPr>
              <w:rPr>
                <w:rFonts w:ascii="Arial TUR" w:hAnsi="Arial TUR" w:cs="Arial TUR"/>
                <w:sz w:val="20"/>
                <w:szCs w:val="20"/>
              </w:rPr>
            </w:pPr>
            <w:r w:rsidRPr="00BA7D46">
              <w:rPr>
                <w:rFonts w:ascii="Arial TUR" w:hAnsi="Arial TUR" w:cs="Arial TUR"/>
                <w:sz w:val="20"/>
                <w:szCs w:val="20"/>
              </w:rPr>
              <w:t>ANKARA</w:t>
            </w:r>
          </w:p>
        </w:tc>
        <w:tc>
          <w:tcPr>
            <w:tcW w:w="980" w:type="dxa"/>
            <w:tcBorders>
              <w:top w:val="nil"/>
              <w:left w:val="nil"/>
              <w:bottom w:val="single" w:sz="4" w:space="0" w:color="auto"/>
              <w:right w:val="single" w:sz="8"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3</w:t>
            </w:r>
          </w:p>
        </w:tc>
        <w:tc>
          <w:tcPr>
            <w:tcW w:w="1660" w:type="dxa"/>
            <w:tcBorders>
              <w:top w:val="nil"/>
              <w:left w:val="nil"/>
              <w:bottom w:val="single" w:sz="4" w:space="0" w:color="auto"/>
              <w:right w:val="single" w:sz="8" w:space="0" w:color="auto"/>
            </w:tcBorders>
            <w:shd w:val="clear" w:color="auto" w:fill="auto"/>
            <w:noWrap/>
            <w:vAlign w:val="center"/>
          </w:tcPr>
          <w:p w:rsidR="00FC442E" w:rsidRPr="00BA7D46" w:rsidRDefault="00C967D3" w:rsidP="00BC51D8">
            <w:pPr>
              <w:jc w:val="right"/>
              <w:rPr>
                <w:rFonts w:ascii="Arial TUR" w:hAnsi="Arial TUR" w:cs="Arial TUR"/>
                <w:sz w:val="20"/>
                <w:szCs w:val="20"/>
              </w:rPr>
            </w:pPr>
            <w:r>
              <w:rPr>
                <w:rFonts w:ascii="Arial TUR" w:hAnsi="Arial TUR" w:cs="Arial TUR"/>
                <w:sz w:val="20"/>
                <w:szCs w:val="20"/>
              </w:rPr>
              <w:t>14</w:t>
            </w:r>
          </w:p>
        </w:tc>
        <w:tc>
          <w:tcPr>
            <w:tcW w:w="1360" w:type="dxa"/>
            <w:tcBorders>
              <w:top w:val="nil"/>
              <w:left w:val="nil"/>
              <w:bottom w:val="single" w:sz="4" w:space="0" w:color="auto"/>
              <w:right w:val="single" w:sz="8"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106</w:t>
            </w:r>
          </w:p>
        </w:tc>
        <w:tc>
          <w:tcPr>
            <w:tcW w:w="1720" w:type="dxa"/>
            <w:tcBorders>
              <w:top w:val="nil"/>
              <w:left w:val="nil"/>
              <w:bottom w:val="single" w:sz="4" w:space="0" w:color="auto"/>
              <w:right w:val="single" w:sz="8"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366,0</w:t>
            </w:r>
          </w:p>
        </w:tc>
        <w:tc>
          <w:tcPr>
            <w:tcW w:w="1860" w:type="dxa"/>
            <w:tcBorders>
              <w:top w:val="nil"/>
              <w:left w:val="nil"/>
              <w:bottom w:val="single" w:sz="4" w:space="0" w:color="auto"/>
              <w:right w:val="single" w:sz="12"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9.540,30</w:t>
            </w:r>
          </w:p>
        </w:tc>
      </w:tr>
      <w:tr w:rsidR="00FC442E" w:rsidRPr="00FC442E">
        <w:trPr>
          <w:trHeight w:val="198"/>
        </w:trPr>
        <w:tc>
          <w:tcPr>
            <w:tcW w:w="2560" w:type="dxa"/>
            <w:tcBorders>
              <w:top w:val="nil"/>
              <w:left w:val="single" w:sz="12" w:space="0" w:color="auto"/>
              <w:bottom w:val="single" w:sz="4" w:space="0" w:color="auto"/>
              <w:right w:val="single" w:sz="8" w:space="0" w:color="auto"/>
            </w:tcBorders>
            <w:shd w:val="clear" w:color="auto" w:fill="auto"/>
            <w:vAlign w:val="center"/>
          </w:tcPr>
          <w:p w:rsidR="00FC442E" w:rsidRPr="00BA7D46" w:rsidRDefault="00FC442E" w:rsidP="00BC51D8">
            <w:pPr>
              <w:rPr>
                <w:rFonts w:cs="Arial"/>
                <w:sz w:val="20"/>
                <w:szCs w:val="20"/>
              </w:rPr>
            </w:pPr>
            <w:r w:rsidRPr="00BA7D46">
              <w:rPr>
                <w:rFonts w:cs="Arial"/>
                <w:sz w:val="20"/>
                <w:szCs w:val="20"/>
              </w:rPr>
              <w:t>ANTALYA</w:t>
            </w:r>
          </w:p>
        </w:tc>
        <w:tc>
          <w:tcPr>
            <w:tcW w:w="980" w:type="dxa"/>
            <w:tcBorders>
              <w:top w:val="nil"/>
              <w:left w:val="nil"/>
              <w:bottom w:val="single" w:sz="4" w:space="0" w:color="auto"/>
              <w:right w:val="single" w:sz="8" w:space="0" w:color="auto"/>
            </w:tcBorders>
            <w:shd w:val="clear" w:color="auto" w:fill="auto"/>
            <w:vAlign w:val="center"/>
          </w:tcPr>
          <w:p w:rsidR="00FC442E" w:rsidRPr="00BA7D46" w:rsidRDefault="00FC442E" w:rsidP="00BC51D8">
            <w:pPr>
              <w:jc w:val="right"/>
              <w:rPr>
                <w:rFonts w:cs="Arial"/>
                <w:sz w:val="20"/>
                <w:szCs w:val="20"/>
              </w:rPr>
            </w:pPr>
            <w:r w:rsidRPr="00BA7D46">
              <w:rPr>
                <w:rFonts w:cs="Arial"/>
                <w:sz w:val="20"/>
                <w:szCs w:val="20"/>
              </w:rPr>
              <w:t>2</w:t>
            </w:r>
          </w:p>
        </w:tc>
        <w:tc>
          <w:tcPr>
            <w:tcW w:w="1660" w:type="dxa"/>
            <w:tcBorders>
              <w:top w:val="nil"/>
              <w:left w:val="nil"/>
              <w:bottom w:val="single" w:sz="4" w:space="0" w:color="auto"/>
              <w:right w:val="single" w:sz="8" w:space="0" w:color="auto"/>
            </w:tcBorders>
            <w:shd w:val="clear" w:color="auto" w:fill="auto"/>
            <w:vAlign w:val="center"/>
          </w:tcPr>
          <w:p w:rsidR="00FC442E" w:rsidRPr="00BA7D46" w:rsidRDefault="00C967D3" w:rsidP="00BC51D8">
            <w:pPr>
              <w:jc w:val="right"/>
              <w:rPr>
                <w:rFonts w:cs="Arial"/>
                <w:sz w:val="20"/>
                <w:szCs w:val="20"/>
              </w:rPr>
            </w:pPr>
            <w:r>
              <w:rPr>
                <w:rFonts w:cs="Arial"/>
                <w:sz w:val="20"/>
                <w:szCs w:val="20"/>
              </w:rPr>
              <w:t>31</w:t>
            </w:r>
          </w:p>
        </w:tc>
        <w:tc>
          <w:tcPr>
            <w:tcW w:w="1360" w:type="dxa"/>
            <w:tcBorders>
              <w:top w:val="nil"/>
              <w:left w:val="nil"/>
              <w:bottom w:val="single" w:sz="4" w:space="0" w:color="auto"/>
              <w:right w:val="single" w:sz="8" w:space="0" w:color="auto"/>
            </w:tcBorders>
            <w:shd w:val="clear" w:color="auto" w:fill="auto"/>
            <w:vAlign w:val="center"/>
          </w:tcPr>
          <w:p w:rsidR="00FC442E" w:rsidRPr="00BA7D46" w:rsidRDefault="00FC442E" w:rsidP="00BC51D8">
            <w:pPr>
              <w:jc w:val="right"/>
              <w:rPr>
                <w:rFonts w:cs="Arial"/>
                <w:sz w:val="20"/>
                <w:szCs w:val="20"/>
              </w:rPr>
            </w:pPr>
            <w:r w:rsidRPr="00BA7D46">
              <w:rPr>
                <w:rFonts w:cs="Arial"/>
                <w:sz w:val="20"/>
                <w:szCs w:val="20"/>
              </w:rPr>
              <w:t>492</w:t>
            </w:r>
          </w:p>
        </w:tc>
        <w:tc>
          <w:tcPr>
            <w:tcW w:w="1720" w:type="dxa"/>
            <w:tcBorders>
              <w:top w:val="nil"/>
              <w:left w:val="nil"/>
              <w:bottom w:val="single" w:sz="4" w:space="0" w:color="auto"/>
              <w:right w:val="single" w:sz="8" w:space="0" w:color="auto"/>
            </w:tcBorders>
            <w:shd w:val="clear" w:color="auto" w:fill="auto"/>
            <w:vAlign w:val="center"/>
          </w:tcPr>
          <w:p w:rsidR="00FC442E" w:rsidRPr="00BA7D46" w:rsidRDefault="00FC442E" w:rsidP="00BC51D8">
            <w:pPr>
              <w:jc w:val="right"/>
              <w:rPr>
                <w:rFonts w:cs="Arial"/>
                <w:sz w:val="20"/>
                <w:szCs w:val="20"/>
              </w:rPr>
            </w:pPr>
            <w:r w:rsidRPr="00BA7D46">
              <w:rPr>
                <w:rFonts w:cs="Arial"/>
                <w:sz w:val="20"/>
                <w:szCs w:val="20"/>
              </w:rPr>
              <w:t>800,0</w:t>
            </w:r>
          </w:p>
        </w:tc>
        <w:tc>
          <w:tcPr>
            <w:tcW w:w="1860" w:type="dxa"/>
            <w:tcBorders>
              <w:top w:val="nil"/>
              <w:left w:val="nil"/>
              <w:bottom w:val="single" w:sz="4" w:space="0" w:color="auto"/>
              <w:right w:val="single" w:sz="12" w:space="0" w:color="auto"/>
            </w:tcBorders>
            <w:shd w:val="clear" w:color="auto" w:fill="auto"/>
            <w:noWrap/>
            <w:vAlign w:val="center"/>
          </w:tcPr>
          <w:p w:rsidR="00FC442E" w:rsidRPr="00BA7D46" w:rsidRDefault="00FC442E" w:rsidP="00BC51D8">
            <w:pPr>
              <w:jc w:val="right"/>
              <w:rPr>
                <w:rFonts w:cs="Arial"/>
                <w:sz w:val="20"/>
                <w:szCs w:val="20"/>
              </w:rPr>
            </w:pPr>
            <w:r w:rsidRPr="00BA7D46">
              <w:rPr>
                <w:rFonts w:cs="Arial"/>
                <w:sz w:val="20"/>
                <w:szCs w:val="20"/>
              </w:rPr>
              <w:t>23.739,00</w:t>
            </w:r>
          </w:p>
        </w:tc>
      </w:tr>
      <w:tr w:rsidR="00FC442E" w:rsidRPr="00FC442E">
        <w:trPr>
          <w:trHeight w:val="198"/>
        </w:trPr>
        <w:tc>
          <w:tcPr>
            <w:tcW w:w="2560" w:type="dxa"/>
            <w:tcBorders>
              <w:top w:val="nil"/>
              <w:left w:val="single" w:sz="12" w:space="0" w:color="auto"/>
              <w:bottom w:val="single" w:sz="4" w:space="0" w:color="auto"/>
              <w:right w:val="single" w:sz="8" w:space="0" w:color="auto"/>
            </w:tcBorders>
            <w:shd w:val="clear" w:color="auto" w:fill="auto"/>
            <w:noWrap/>
            <w:vAlign w:val="center"/>
          </w:tcPr>
          <w:p w:rsidR="00FC442E" w:rsidRPr="00BA7D46" w:rsidRDefault="00FC442E" w:rsidP="00BC51D8">
            <w:pPr>
              <w:rPr>
                <w:rFonts w:ascii="Arial TUR" w:hAnsi="Arial TUR" w:cs="Arial TUR"/>
                <w:sz w:val="20"/>
                <w:szCs w:val="20"/>
              </w:rPr>
            </w:pPr>
            <w:r w:rsidRPr="00BA7D46">
              <w:rPr>
                <w:rFonts w:ascii="Arial TUR" w:hAnsi="Arial TUR" w:cs="Arial TUR"/>
                <w:sz w:val="20"/>
                <w:szCs w:val="20"/>
              </w:rPr>
              <w:t>AYDIN</w:t>
            </w:r>
          </w:p>
        </w:tc>
        <w:tc>
          <w:tcPr>
            <w:tcW w:w="980" w:type="dxa"/>
            <w:tcBorders>
              <w:top w:val="nil"/>
              <w:left w:val="nil"/>
              <w:bottom w:val="single" w:sz="4" w:space="0" w:color="auto"/>
              <w:right w:val="single" w:sz="8" w:space="0" w:color="auto"/>
            </w:tcBorders>
            <w:shd w:val="clear" w:color="auto" w:fill="auto"/>
            <w:noWrap/>
            <w:vAlign w:val="center"/>
          </w:tcPr>
          <w:p w:rsidR="00FC442E" w:rsidRPr="00BA7D46" w:rsidRDefault="00BA7D46" w:rsidP="00BC51D8">
            <w:pPr>
              <w:jc w:val="right"/>
              <w:rPr>
                <w:rFonts w:ascii="Arial TUR" w:hAnsi="Arial TUR" w:cs="Arial TUR"/>
                <w:sz w:val="20"/>
                <w:szCs w:val="20"/>
              </w:rPr>
            </w:pPr>
            <w:r>
              <w:rPr>
                <w:rFonts w:ascii="Arial TUR" w:hAnsi="Arial TUR" w:cs="Arial TUR"/>
                <w:sz w:val="20"/>
                <w:szCs w:val="20"/>
              </w:rPr>
              <w:t>3</w:t>
            </w:r>
          </w:p>
        </w:tc>
        <w:tc>
          <w:tcPr>
            <w:tcW w:w="1660" w:type="dxa"/>
            <w:tcBorders>
              <w:top w:val="nil"/>
              <w:left w:val="nil"/>
              <w:bottom w:val="single" w:sz="4" w:space="0" w:color="auto"/>
              <w:right w:val="single" w:sz="8" w:space="0" w:color="auto"/>
            </w:tcBorders>
            <w:shd w:val="clear" w:color="auto" w:fill="auto"/>
            <w:noWrap/>
            <w:vAlign w:val="center"/>
          </w:tcPr>
          <w:p w:rsidR="00FC442E" w:rsidRPr="00BA7D46" w:rsidRDefault="00C967D3" w:rsidP="00BC51D8">
            <w:pPr>
              <w:jc w:val="right"/>
              <w:rPr>
                <w:rFonts w:ascii="Arial TUR" w:hAnsi="Arial TUR" w:cs="Arial TUR"/>
                <w:sz w:val="20"/>
                <w:szCs w:val="20"/>
              </w:rPr>
            </w:pPr>
            <w:r>
              <w:rPr>
                <w:rFonts w:ascii="Arial TUR" w:hAnsi="Arial TUR" w:cs="Arial TUR"/>
                <w:sz w:val="20"/>
                <w:szCs w:val="20"/>
              </w:rPr>
              <w:t>3</w:t>
            </w:r>
          </w:p>
        </w:tc>
        <w:tc>
          <w:tcPr>
            <w:tcW w:w="1360" w:type="dxa"/>
            <w:tcBorders>
              <w:top w:val="nil"/>
              <w:left w:val="nil"/>
              <w:bottom w:val="single" w:sz="4" w:space="0" w:color="auto"/>
              <w:right w:val="single" w:sz="8"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4</w:t>
            </w:r>
          </w:p>
        </w:tc>
        <w:tc>
          <w:tcPr>
            <w:tcW w:w="1720" w:type="dxa"/>
            <w:tcBorders>
              <w:top w:val="nil"/>
              <w:left w:val="nil"/>
              <w:bottom w:val="single" w:sz="4" w:space="0" w:color="auto"/>
              <w:right w:val="single" w:sz="8"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13,0</w:t>
            </w:r>
          </w:p>
        </w:tc>
        <w:tc>
          <w:tcPr>
            <w:tcW w:w="1860" w:type="dxa"/>
            <w:tcBorders>
              <w:top w:val="nil"/>
              <w:left w:val="nil"/>
              <w:bottom w:val="single" w:sz="4" w:space="0" w:color="auto"/>
              <w:right w:val="single" w:sz="12"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248,30</w:t>
            </w:r>
          </w:p>
        </w:tc>
      </w:tr>
      <w:tr w:rsidR="00FC442E" w:rsidRPr="00FC442E">
        <w:trPr>
          <w:trHeight w:val="198"/>
        </w:trPr>
        <w:tc>
          <w:tcPr>
            <w:tcW w:w="2560" w:type="dxa"/>
            <w:tcBorders>
              <w:top w:val="nil"/>
              <w:left w:val="single" w:sz="12" w:space="0" w:color="auto"/>
              <w:bottom w:val="single" w:sz="4" w:space="0" w:color="auto"/>
              <w:right w:val="single" w:sz="8" w:space="0" w:color="auto"/>
            </w:tcBorders>
            <w:shd w:val="clear" w:color="auto" w:fill="auto"/>
            <w:noWrap/>
            <w:vAlign w:val="center"/>
          </w:tcPr>
          <w:p w:rsidR="00FC442E" w:rsidRPr="00BA7D46" w:rsidRDefault="00FC442E" w:rsidP="00BC51D8">
            <w:pPr>
              <w:rPr>
                <w:rFonts w:ascii="Arial TUR" w:hAnsi="Arial TUR" w:cs="Arial TUR"/>
                <w:sz w:val="20"/>
                <w:szCs w:val="20"/>
              </w:rPr>
            </w:pPr>
            <w:r w:rsidRPr="00BA7D46">
              <w:rPr>
                <w:rFonts w:ascii="Arial TUR" w:hAnsi="Arial TUR" w:cs="Arial TUR"/>
                <w:sz w:val="20"/>
                <w:szCs w:val="20"/>
              </w:rPr>
              <w:t>BALIKESİR</w:t>
            </w:r>
          </w:p>
        </w:tc>
        <w:tc>
          <w:tcPr>
            <w:tcW w:w="980" w:type="dxa"/>
            <w:tcBorders>
              <w:top w:val="nil"/>
              <w:left w:val="nil"/>
              <w:bottom w:val="single" w:sz="4" w:space="0" w:color="auto"/>
              <w:right w:val="single" w:sz="8" w:space="0" w:color="auto"/>
            </w:tcBorders>
            <w:shd w:val="clear" w:color="auto" w:fill="auto"/>
            <w:noWrap/>
            <w:vAlign w:val="center"/>
          </w:tcPr>
          <w:p w:rsidR="00FC442E" w:rsidRPr="00BA7D46" w:rsidRDefault="00BA7D46" w:rsidP="00BC51D8">
            <w:pPr>
              <w:jc w:val="right"/>
              <w:rPr>
                <w:rFonts w:ascii="Arial TUR" w:hAnsi="Arial TUR" w:cs="Arial TUR"/>
                <w:sz w:val="20"/>
                <w:szCs w:val="20"/>
              </w:rPr>
            </w:pPr>
            <w:r>
              <w:rPr>
                <w:rFonts w:ascii="Arial TUR" w:hAnsi="Arial TUR" w:cs="Arial TUR"/>
                <w:sz w:val="20"/>
                <w:szCs w:val="20"/>
              </w:rPr>
              <w:t>3</w:t>
            </w:r>
          </w:p>
        </w:tc>
        <w:tc>
          <w:tcPr>
            <w:tcW w:w="1660" w:type="dxa"/>
            <w:tcBorders>
              <w:top w:val="nil"/>
              <w:left w:val="nil"/>
              <w:bottom w:val="single" w:sz="4" w:space="0" w:color="auto"/>
              <w:right w:val="single" w:sz="8" w:space="0" w:color="auto"/>
            </w:tcBorders>
            <w:shd w:val="clear" w:color="auto" w:fill="auto"/>
            <w:noWrap/>
            <w:vAlign w:val="center"/>
          </w:tcPr>
          <w:p w:rsidR="00FC442E" w:rsidRPr="00BA7D46" w:rsidRDefault="00C967D3" w:rsidP="00BC51D8">
            <w:pPr>
              <w:jc w:val="right"/>
              <w:rPr>
                <w:rFonts w:ascii="Arial TUR" w:hAnsi="Arial TUR" w:cs="Arial TUR"/>
                <w:sz w:val="20"/>
                <w:szCs w:val="20"/>
              </w:rPr>
            </w:pPr>
            <w:r>
              <w:rPr>
                <w:rFonts w:ascii="Arial TUR" w:hAnsi="Arial TUR" w:cs="Arial TUR"/>
                <w:sz w:val="20"/>
                <w:szCs w:val="20"/>
              </w:rPr>
              <w:t>3</w:t>
            </w:r>
          </w:p>
        </w:tc>
        <w:tc>
          <w:tcPr>
            <w:tcW w:w="1360" w:type="dxa"/>
            <w:tcBorders>
              <w:top w:val="nil"/>
              <w:left w:val="nil"/>
              <w:bottom w:val="single" w:sz="4" w:space="0" w:color="auto"/>
              <w:right w:val="single" w:sz="8"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1</w:t>
            </w:r>
          </w:p>
        </w:tc>
        <w:tc>
          <w:tcPr>
            <w:tcW w:w="1720" w:type="dxa"/>
            <w:tcBorders>
              <w:top w:val="nil"/>
              <w:left w:val="nil"/>
              <w:bottom w:val="single" w:sz="4" w:space="0" w:color="auto"/>
              <w:right w:val="single" w:sz="8"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2,0</w:t>
            </w:r>
          </w:p>
        </w:tc>
        <w:tc>
          <w:tcPr>
            <w:tcW w:w="1860" w:type="dxa"/>
            <w:tcBorders>
              <w:top w:val="nil"/>
              <w:left w:val="nil"/>
              <w:bottom w:val="single" w:sz="4" w:space="0" w:color="auto"/>
              <w:right w:val="single" w:sz="12"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103,30</w:t>
            </w:r>
          </w:p>
        </w:tc>
      </w:tr>
      <w:tr w:rsidR="00FC442E" w:rsidRPr="00FC442E">
        <w:trPr>
          <w:trHeight w:val="198"/>
        </w:trPr>
        <w:tc>
          <w:tcPr>
            <w:tcW w:w="2560" w:type="dxa"/>
            <w:tcBorders>
              <w:top w:val="nil"/>
              <w:left w:val="single" w:sz="12" w:space="0" w:color="auto"/>
              <w:bottom w:val="single" w:sz="4" w:space="0" w:color="auto"/>
              <w:right w:val="single" w:sz="8" w:space="0" w:color="auto"/>
            </w:tcBorders>
            <w:shd w:val="clear" w:color="auto" w:fill="auto"/>
            <w:vAlign w:val="center"/>
          </w:tcPr>
          <w:p w:rsidR="00FC442E" w:rsidRPr="00BA7D46" w:rsidRDefault="00FC442E" w:rsidP="00BC51D8">
            <w:pPr>
              <w:rPr>
                <w:rFonts w:cs="Arial"/>
                <w:sz w:val="20"/>
                <w:szCs w:val="20"/>
              </w:rPr>
            </w:pPr>
            <w:r w:rsidRPr="00BA7D46">
              <w:rPr>
                <w:rFonts w:cs="Arial"/>
                <w:sz w:val="20"/>
                <w:szCs w:val="20"/>
              </w:rPr>
              <w:t>BATMAN</w:t>
            </w:r>
          </w:p>
        </w:tc>
        <w:tc>
          <w:tcPr>
            <w:tcW w:w="980" w:type="dxa"/>
            <w:tcBorders>
              <w:top w:val="nil"/>
              <w:left w:val="nil"/>
              <w:bottom w:val="single" w:sz="4" w:space="0" w:color="auto"/>
              <w:right w:val="single" w:sz="8" w:space="0" w:color="auto"/>
            </w:tcBorders>
            <w:shd w:val="clear" w:color="auto" w:fill="auto"/>
            <w:vAlign w:val="center"/>
          </w:tcPr>
          <w:p w:rsidR="00FC442E" w:rsidRPr="00BA7D46" w:rsidRDefault="00FC442E" w:rsidP="00BC51D8">
            <w:pPr>
              <w:jc w:val="right"/>
              <w:rPr>
                <w:rFonts w:cs="Arial"/>
                <w:sz w:val="20"/>
                <w:szCs w:val="20"/>
              </w:rPr>
            </w:pPr>
            <w:r w:rsidRPr="00BA7D46">
              <w:rPr>
                <w:rFonts w:cs="Arial"/>
                <w:sz w:val="20"/>
                <w:szCs w:val="20"/>
              </w:rPr>
              <w:t>1</w:t>
            </w:r>
          </w:p>
        </w:tc>
        <w:tc>
          <w:tcPr>
            <w:tcW w:w="1660" w:type="dxa"/>
            <w:tcBorders>
              <w:top w:val="nil"/>
              <w:left w:val="nil"/>
              <w:bottom w:val="single" w:sz="4" w:space="0" w:color="auto"/>
              <w:right w:val="single" w:sz="8" w:space="0" w:color="auto"/>
            </w:tcBorders>
            <w:shd w:val="clear" w:color="auto" w:fill="auto"/>
            <w:vAlign w:val="center"/>
          </w:tcPr>
          <w:p w:rsidR="00FC442E" w:rsidRPr="00BA7D46" w:rsidRDefault="00C967D3" w:rsidP="00BC51D8">
            <w:pPr>
              <w:jc w:val="right"/>
              <w:rPr>
                <w:rFonts w:cs="Arial"/>
                <w:sz w:val="20"/>
                <w:szCs w:val="20"/>
              </w:rPr>
            </w:pPr>
            <w:r>
              <w:rPr>
                <w:rFonts w:cs="Arial"/>
                <w:sz w:val="20"/>
                <w:szCs w:val="20"/>
              </w:rPr>
              <w:t>1</w:t>
            </w:r>
          </w:p>
        </w:tc>
        <w:tc>
          <w:tcPr>
            <w:tcW w:w="1360" w:type="dxa"/>
            <w:tcBorders>
              <w:top w:val="nil"/>
              <w:left w:val="nil"/>
              <w:bottom w:val="single" w:sz="4" w:space="0" w:color="auto"/>
              <w:right w:val="single" w:sz="8" w:space="0" w:color="auto"/>
            </w:tcBorders>
            <w:shd w:val="clear" w:color="auto" w:fill="auto"/>
            <w:vAlign w:val="center"/>
          </w:tcPr>
          <w:p w:rsidR="00FC442E" w:rsidRPr="00BA7D46" w:rsidRDefault="00FC442E" w:rsidP="00BC51D8">
            <w:pPr>
              <w:jc w:val="right"/>
              <w:rPr>
                <w:rFonts w:cs="Arial"/>
                <w:sz w:val="20"/>
                <w:szCs w:val="20"/>
              </w:rPr>
            </w:pPr>
            <w:r w:rsidRPr="00BA7D46">
              <w:rPr>
                <w:rFonts w:cs="Arial"/>
                <w:sz w:val="20"/>
                <w:szCs w:val="20"/>
              </w:rPr>
              <w:t>19</w:t>
            </w:r>
          </w:p>
        </w:tc>
        <w:tc>
          <w:tcPr>
            <w:tcW w:w="1720" w:type="dxa"/>
            <w:tcBorders>
              <w:top w:val="nil"/>
              <w:left w:val="nil"/>
              <w:bottom w:val="single" w:sz="4" w:space="0" w:color="auto"/>
              <w:right w:val="single" w:sz="8" w:space="0" w:color="auto"/>
            </w:tcBorders>
            <w:shd w:val="clear" w:color="auto" w:fill="auto"/>
            <w:vAlign w:val="center"/>
          </w:tcPr>
          <w:p w:rsidR="00FC442E" w:rsidRPr="00BA7D46" w:rsidRDefault="00FC442E" w:rsidP="00BC51D8">
            <w:pPr>
              <w:jc w:val="right"/>
              <w:rPr>
                <w:rFonts w:cs="Arial"/>
                <w:sz w:val="20"/>
                <w:szCs w:val="20"/>
              </w:rPr>
            </w:pPr>
            <w:r w:rsidRPr="00BA7D46">
              <w:rPr>
                <w:rFonts w:cs="Arial"/>
                <w:sz w:val="20"/>
                <w:szCs w:val="20"/>
              </w:rPr>
              <w:t>88,0</w:t>
            </w:r>
          </w:p>
        </w:tc>
        <w:tc>
          <w:tcPr>
            <w:tcW w:w="1860" w:type="dxa"/>
            <w:tcBorders>
              <w:top w:val="nil"/>
              <w:left w:val="nil"/>
              <w:bottom w:val="single" w:sz="4" w:space="0" w:color="auto"/>
              <w:right w:val="single" w:sz="12" w:space="0" w:color="auto"/>
            </w:tcBorders>
            <w:shd w:val="clear" w:color="auto" w:fill="auto"/>
            <w:noWrap/>
            <w:vAlign w:val="center"/>
          </w:tcPr>
          <w:p w:rsidR="00FC442E" w:rsidRPr="00BA7D46" w:rsidRDefault="00FC442E" w:rsidP="00BC51D8">
            <w:pPr>
              <w:jc w:val="right"/>
              <w:rPr>
                <w:rFonts w:cs="Arial"/>
                <w:sz w:val="20"/>
                <w:szCs w:val="20"/>
              </w:rPr>
            </w:pPr>
            <w:r w:rsidRPr="00BA7D46">
              <w:rPr>
                <w:rFonts w:cs="Arial"/>
                <w:sz w:val="20"/>
                <w:szCs w:val="20"/>
              </w:rPr>
              <w:t>612,50</w:t>
            </w:r>
          </w:p>
        </w:tc>
      </w:tr>
      <w:tr w:rsidR="00FC442E" w:rsidRPr="00FC442E">
        <w:trPr>
          <w:trHeight w:val="198"/>
        </w:trPr>
        <w:tc>
          <w:tcPr>
            <w:tcW w:w="2560" w:type="dxa"/>
            <w:tcBorders>
              <w:top w:val="nil"/>
              <w:left w:val="single" w:sz="12" w:space="0" w:color="auto"/>
              <w:bottom w:val="single" w:sz="4" w:space="0" w:color="auto"/>
              <w:right w:val="single" w:sz="8" w:space="0" w:color="auto"/>
            </w:tcBorders>
            <w:shd w:val="clear" w:color="auto" w:fill="auto"/>
            <w:vAlign w:val="center"/>
          </w:tcPr>
          <w:p w:rsidR="00FC442E" w:rsidRPr="00BA7D46" w:rsidRDefault="00FC442E" w:rsidP="00BC51D8">
            <w:pPr>
              <w:rPr>
                <w:rFonts w:cs="Arial"/>
                <w:sz w:val="20"/>
                <w:szCs w:val="20"/>
              </w:rPr>
            </w:pPr>
            <w:r w:rsidRPr="00BA7D46">
              <w:rPr>
                <w:rFonts w:cs="Arial"/>
                <w:sz w:val="20"/>
                <w:szCs w:val="20"/>
              </w:rPr>
              <w:t>BİLECİK</w:t>
            </w:r>
          </w:p>
        </w:tc>
        <w:tc>
          <w:tcPr>
            <w:tcW w:w="980" w:type="dxa"/>
            <w:tcBorders>
              <w:top w:val="nil"/>
              <w:left w:val="nil"/>
              <w:bottom w:val="single" w:sz="4" w:space="0" w:color="auto"/>
              <w:right w:val="single" w:sz="8" w:space="0" w:color="auto"/>
            </w:tcBorders>
            <w:shd w:val="clear" w:color="auto" w:fill="auto"/>
            <w:vAlign w:val="center"/>
          </w:tcPr>
          <w:p w:rsidR="00FC442E" w:rsidRPr="00BA7D46" w:rsidRDefault="00BA7D46" w:rsidP="00BC51D8">
            <w:pPr>
              <w:jc w:val="right"/>
              <w:rPr>
                <w:rFonts w:cs="Arial"/>
                <w:sz w:val="20"/>
                <w:szCs w:val="20"/>
              </w:rPr>
            </w:pPr>
            <w:r>
              <w:rPr>
                <w:rFonts w:cs="Arial"/>
                <w:sz w:val="20"/>
                <w:szCs w:val="20"/>
              </w:rPr>
              <w:t>5</w:t>
            </w:r>
          </w:p>
        </w:tc>
        <w:tc>
          <w:tcPr>
            <w:tcW w:w="1660" w:type="dxa"/>
            <w:tcBorders>
              <w:top w:val="nil"/>
              <w:left w:val="nil"/>
              <w:bottom w:val="single" w:sz="4" w:space="0" w:color="auto"/>
              <w:right w:val="single" w:sz="8" w:space="0" w:color="auto"/>
            </w:tcBorders>
            <w:shd w:val="clear" w:color="auto" w:fill="auto"/>
            <w:vAlign w:val="center"/>
          </w:tcPr>
          <w:p w:rsidR="00FC442E" w:rsidRPr="00BA7D46" w:rsidRDefault="00C967D3" w:rsidP="00BC51D8">
            <w:pPr>
              <w:jc w:val="right"/>
              <w:rPr>
                <w:rFonts w:cs="Arial"/>
                <w:sz w:val="20"/>
                <w:szCs w:val="20"/>
              </w:rPr>
            </w:pPr>
            <w:r>
              <w:rPr>
                <w:rFonts w:cs="Arial"/>
                <w:sz w:val="20"/>
                <w:szCs w:val="20"/>
              </w:rPr>
              <w:t>22</w:t>
            </w:r>
          </w:p>
        </w:tc>
        <w:tc>
          <w:tcPr>
            <w:tcW w:w="1360" w:type="dxa"/>
            <w:tcBorders>
              <w:top w:val="nil"/>
              <w:left w:val="nil"/>
              <w:bottom w:val="single" w:sz="4" w:space="0" w:color="auto"/>
              <w:right w:val="single" w:sz="8" w:space="0" w:color="auto"/>
            </w:tcBorders>
            <w:shd w:val="clear" w:color="auto" w:fill="auto"/>
            <w:vAlign w:val="center"/>
          </w:tcPr>
          <w:p w:rsidR="00FC442E" w:rsidRPr="00BA7D46" w:rsidRDefault="00FC442E" w:rsidP="00BC51D8">
            <w:pPr>
              <w:jc w:val="right"/>
              <w:rPr>
                <w:rFonts w:cs="Arial"/>
                <w:sz w:val="20"/>
                <w:szCs w:val="20"/>
              </w:rPr>
            </w:pPr>
            <w:r w:rsidRPr="00BA7D46">
              <w:rPr>
                <w:rFonts w:cs="Arial"/>
                <w:sz w:val="20"/>
                <w:szCs w:val="20"/>
              </w:rPr>
              <w:t>172</w:t>
            </w:r>
          </w:p>
        </w:tc>
        <w:tc>
          <w:tcPr>
            <w:tcW w:w="1720" w:type="dxa"/>
            <w:tcBorders>
              <w:top w:val="nil"/>
              <w:left w:val="nil"/>
              <w:bottom w:val="single" w:sz="4" w:space="0" w:color="auto"/>
              <w:right w:val="single" w:sz="8" w:space="0" w:color="auto"/>
            </w:tcBorders>
            <w:shd w:val="clear" w:color="auto" w:fill="auto"/>
            <w:vAlign w:val="center"/>
          </w:tcPr>
          <w:p w:rsidR="00FC442E" w:rsidRPr="00BA7D46" w:rsidRDefault="00FC442E" w:rsidP="00BC51D8">
            <w:pPr>
              <w:jc w:val="right"/>
              <w:rPr>
                <w:rFonts w:cs="Arial"/>
                <w:sz w:val="20"/>
                <w:szCs w:val="20"/>
              </w:rPr>
            </w:pPr>
            <w:r w:rsidRPr="00BA7D46">
              <w:rPr>
                <w:rFonts w:cs="Arial"/>
                <w:sz w:val="20"/>
                <w:szCs w:val="20"/>
              </w:rPr>
              <w:t>525,0</w:t>
            </w:r>
          </w:p>
        </w:tc>
        <w:tc>
          <w:tcPr>
            <w:tcW w:w="1860" w:type="dxa"/>
            <w:tcBorders>
              <w:top w:val="nil"/>
              <w:left w:val="nil"/>
              <w:bottom w:val="single" w:sz="4" w:space="0" w:color="auto"/>
              <w:right w:val="single" w:sz="12" w:space="0" w:color="auto"/>
            </w:tcBorders>
            <w:shd w:val="clear" w:color="auto" w:fill="auto"/>
            <w:noWrap/>
            <w:vAlign w:val="center"/>
          </w:tcPr>
          <w:p w:rsidR="00FC442E" w:rsidRPr="00BA7D46" w:rsidRDefault="00FC442E" w:rsidP="00BC51D8">
            <w:pPr>
              <w:jc w:val="right"/>
              <w:rPr>
                <w:rFonts w:cs="Arial"/>
                <w:sz w:val="20"/>
                <w:szCs w:val="20"/>
              </w:rPr>
            </w:pPr>
            <w:r w:rsidRPr="00BA7D46">
              <w:rPr>
                <w:rFonts w:cs="Arial"/>
                <w:sz w:val="20"/>
                <w:szCs w:val="20"/>
              </w:rPr>
              <w:t>16.254,00</w:t>
            </w:r>
          </w:p>
        </w:tc>
      </w:tr>
      <w:tr w:rsidR="00937DCA" w:rsidRPr="00FC442E">
        <w:trPr>
          <w:trHeight w:val="198"/>
        </w:trPr>
        <w:tc>
          <w:tcPr>
            <w:tcW w:w="2560" w:type="dxa"/>
            <w:tcBorders>
              <w:top w:val="nil"/>
              <w:left w:val="single" w:sz="12" w:space="0" w:color="auto"/>
              <w:bottom w:val="single" w:sz="4" w:space="0" w:color="auto"/>
              <w:right w:val="single" w:sz="8" w:space="0" w:color="auto"/>
            </w:tcBorders>
            <w:shd w:val="clear" w:color="auto" w:fill="auto"/>
            <w:noWrap/>
            <w:vAlign w:val="center"/>
          </w:tcPr>
          <w:p w:rsidR="00937DCA" w:rsidRPr="00BA7D46" w:rsidRDefault="00937DCA" w:rsidP="00BC51D8">
            <w:pPr>
              <w:rPr>
                <w:rFonts w:ascii="Arial TUR" w:hAnsi="Arial TUR" w:cs="Arial TUR"/>
                <w:sz w:val="20"/>
                <w:szCs w:val="20"/>
              </w:rPr>
            </w:pPr>
            <w:r w:rsidRPr="00BA7D46">
              <w:rPr>
                <w:rFonts w:ascii="Arial TUR" w:hAnsi="Arial TUR" w:cs="Arial TUR"/>
                <w:sz w:val="20"/>
                <w:szCs w:val="20"/>
              </w:rPr>
              <w:t>BİTLİS</w:t>
            </w:r>
          </w:p>
        </w:tc>
        <w:tc>
          <w:tcPr>
            <w:tcW w:w="980" w:type="dxa"/>
            <w:tcBorders>
              <w:top w:val="nil"/>
              <w:left w:val="nil"/>
              <w:bottom w:val="single" w:sz="4" w:space="0" w:color="auto"/>
              <w:right w:val="single" w:sz="8" w:space="0" w:color="auto"/>
            </w:tcBorders>
            <w:shd w:val="clear" w:color="auto" w:fill="auto"/>
            <w:noWrap/>
            <w:vAlign w:val="center"/>
          </w:tcPr>
          <w:p w:rsidR="00937DCA" w:rsidRPr="00BA7D46" w:rsidRDefault="00BA7D46" w:rsidP="00BC51D8">
            <w:pPr>
              <w:jc w:val="right"/>
              <w:rPr>
                <w:rFonts w:ascii="Arial TUR" w:hAnsi="Arial TUR" w:cs="Arial TUR"/>
                <w:sz w:val="20"/>
                <w:szCs w:val="20"/>
              </w:rPr>
            </w:pPr>
            <w:r>
              <w:rPr>
                <w:rFonts w:ascii="Arial TUR" w:hAnsi="Arial TUR" w:cs="Arial TUR"/>
                <w:sz w:val="20"/>
                <w:szCs w:val="20"/>
              </w:rPr>
              <w:t>2</w:t>
            </w:r>
          </w:p>
        </w:tc>
        <w:tc>
          <w:tcPr>
            <w:tcW w:w="1660" w:type="dxa"/>
            <w:tcBorders>
              <w:top w:val="nil"/>
              <w:left w:val="nil"/>
              <w:bottom w:val="single" w:sz="4" w:space="0" w:color="auto"/>
              <w:right w:val="single" w:sz="8" w:space="0" w:color="auto"/>
            </w:tcBorders>
            <w:shd w:val="clear" w:color="auto" w:fill="auto"/>
            <w:noWrap/>
            <w:vAlign w:val="center"/>
          </w:tcPr>
          <w:p w:rsidR="00937DCA" w:rsidRPr="00BA7D46" w:rsidRDefault="00C967D3" w:rsidP="00BC51D8">
            <w:pPr>
              <w:jc w:val="right"/>
              <w:rPr>
                <w:rFonts w:ascii="Arial TUR" w:hAnsi="Arial TUR" w:cs="Arial TUR"/>
                <w:sz w:val="20"/>
                <w:szCs w:val="20"/>
              </w:rPr>
            </w:pPr>
            <w:r>
              <w:rPr>
                <w:rFonts w:ascii="Arial TUR" w:hAnsi="Arial TUR" w:cs="Arial TUR"/>
                <w:sz w:val="20"/>
                <w:szCs w:val="20"/>
              </w:rPr>
              <w:t>2</w:t>
            </w:r>
          </w:p>
        </w:tc>
        <w:tc>
          <w:tcPr>
            <w:tcW w:w="1360" w:type="dxa"/>
            <w:tcBorders>
              <w:top w:val="nil"/>
              <w:left w:val="nil"/>
              <w:bottom w:val="single" w:sz="4" w:space="0" w:color="auto"/>
              <w:right w:val="single" w:sz="8" w:space="0" w:color="auto"/>
            </w:tcBorders>
            <w:shd w:val="clear" w:color="auto" w:fill="auto"/>
            <w:noWrap/>
            <w:vAlign w:val="center"/>
          </w:tcPr>
          <w:p w:rsidR="00937DCA" w:rsidRPr="00BA7D46" w:rsidRDefault="00937DCA" w:rsidP="00BC51D8">
            <w:pPr>
              <w:jc w:val="right"/>
              <w:rPr>
                <w:rFonts w:ascii="Arial TUR" w:hAnsi="Arial TUR" w:cs="Arial TUR"/>
                <w:sz w:val="20"/>
                <w:szCs w:val="20"/>
              </w:rPr>
            </w:pPr>
          </w:p>
        </w:tc>
        <w:tc>
          <w:tcPr>
            <w:tcW w:w="1720" w:type="dxa"/>
            <w:tcBorders>
              <w:top w:val="nil"/>
              <w:left w:val="nil"/>
              <w:bottom w:val="single" w:sz="4" w:space="0" w:color="auto"/>
              <w:right w:val="single" w:sz="8" w:space="0" w:color="auto"/>
            </w:tcBorders>
            <w:shd w:val="clear" w:color="auto" w:fill="auto"/>
            <w:noWrap/>
            <w:vAlign w:val="center"/>
          </w:tcPr>
          <w:p w:rsidR="00937DCA" w:rsidRPr="00BA7D46" w:rsidRDefault="00937DCA" w:rsidP="00BC51D8">
            <w:pPr>
              <w:jc w:val="right"/>
              <w:rPr>
                <w:rFonts w:ascii="Arial TUR" w:hAnsi="Arial TUR" w:cs="Arial TUR"/>
                <w:sz w:val="20"/>
                <w:szCs w:val="20"/>
              </w:rPr>
            </w:pPr>
          </w:p>
        </w:tc>
        <w:tc>
          <w:tcPr>
            <w:tcW w:w="1860" w:type="dxa"/>
            <w:tcBorders>
              <w:top w:val="nil"/>
              <w:left w:val="nil"/>
              <w:bottom w:val="single" w:sz="4" w:space="0" w:color="auto"/>
              <w:right w:val="single" w:sz="12" w:space="0" w:color="auto"/>
            </w:tcBorders>
            <w:shd w:val="clear" w:color="auto" w:fill="auto"/>
            <w:noWrap/>
            <w:vAlign w:val="center"/>
          </w:tcPr>
          <w:p w:rsidR="00937DCA" w:rsidRPr="00BA7D46" w:rsidRDefault="00937DCA" w:rsidP="00BC51D8">
            <w:pPr>
              <w:jc w:val="right"/>
              <w:rPr>
                <w:rFonts w:ascii="Arial TUR" w:hAnsi="Arial TUR" w:cs="Arial TUR"/>
                <w:sz w:val="20"/>
                <w:szCs w:val="20"/>
              </w:rPr>
            </w:pPr>
          </w:p>
        </w:tc>
      </w:tr>
      <w:tr w:rsidR="00FC442E" w:rsidRPr="00FC442E">
        <w:trPr>
          <w:trHeight w:val="198"/>
        </w:trPr>
        <w:tc>
          <w:tcPr>
            <w:tcW w:w="2560" w:type="dxa"/>
            <w:tcBorders>
              <w:top w:val="nil"/>
              <w:left w:val="single" w:sz="12" w:space="0" w:color="auto"/>
              <w:bottom w:val="single" w:sz="4" w:space="0" w:color="auto"/>
              <w:right w:val="single" w:sz="8" w:space="0" w:color="auto"/>
            </w:tcBorders>
            <w:shd w:val="clear" w:color="auto" w:fill="auto"/>
            <w:noWrap/>
            <w:vAlign w:val="center"/>
          </w:tcPr>
          <w:p w:rsidR="00FC442E" w:rsidRPr="00BA7D46" w:rsidRDefault="00FC442E" w:rsidP="00BC51D8">
            <w:pPr>
              <w:rPr>
                <w:rFonts w:ascii="Arial TUR" w:hAnsi="Arial TUR" w:cs="Arial TUR"/>
                <w:sz w:val="20"/>
                <w:szCs w:val="20"/>
              </w:rPr>
            </w:pPr>
            <w:r w:rsidRPr="00BA7D46">
              <w:rPr>
                <w:rFonts w:ascii="Arial TUR" w:hAnsi="Arial TUR" w:cs="Arial TUR"/>
                <w:sz w:val="20"/>
                <w:szCs w:val="20"/>
              </w:rPr>
              <w:t>BOLU</w:t>
            </w:r>
          </w:p>
        </w:tc>
        <w:tc>
          <w:tcPr>
            <w:tcW w:w="980" w:type="dxa"/>
            <w:tcBorders>
              <w:top w:val="nil"/>
              <w:left w:val="nil"/>
              <w:bottom w:val="single" w:sz="4" w:space="0" w:color="auto"/>
              <w:right w:val="single" w:sz="8"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2</w:t>
            </w:r>
          </w:p>
        </w:tc>
        <w:tc>
          <w:tcPr>
            <w:tcW w:w="1660" w:type="dxa"/>
            <w:tcBorders>
              <w:top w:val="nil"/>
              <w:left w:val="nil"/>
              <w:bottom w:val="single" w:sz="4" w:space="0" w:color="auto"/>
              <w:right w:val="single" w:sz="8" w:space="0" w:color="auto"/>
            </w:tcBorders>
            <w:shd w:val="clear" w:color="auto" w:fill="auto"/>
            <w:noWrap/>
            <w:vAlign w:val="center"/>
          </w:tcPr>
          <w:p w:rsidR="00FC442E" w:rsidRPr="00BA7D46" w:rsidRDefault="00C967D3" w:rsidP="00BC51D8">
            <w:pPr>
              <w:jc w:val="right"/>
              <w:rPr>
                <w:rFonts w:ascii="Arial TUR" w:hAnsi="Arial TUR" w:cs="Arial TUR"/>
                <w:sz w:val="20"/>
                <w:szCs w:val="20"/>
              </w:rPr>
            </w:pPr>
            <w:r>
              <w:rPr>
                <w:rFonts w:ascii="Arial TUR" w:hAnsi="Arial TUR" w:cs="Arial TUR"/>
                <w:sz w:val="20"/>
                <w:szCs w:val="20"/>
              </w:rPr>
              <w:t>17</w:t>
            </w:r>
          </w:p>
        </w:tc>
        <w:tc>
          <w:tcPr>
            <w:tcW w:w="1360" w:type="dxa"/>
            <w:tcBorders>
              <w:top w:val="nil"/>
              <w:left w:val="nil"/>
              <w:bottom w:val="single" w:sz="4" w:space="0" w:color="auto"/>
              <w:right w:val="single" w:sz="8"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102</w:t>
            </w:r>
          </w:p>
        </w:tc>
        <w:tc>
          <w:tcPr>
            <w:tcW w:w="1720" w:type="dxa"/>
            <w:tcBorders>
              <w:top w:val="nil"/>
              <w:left w:val="nil"/>
              <w:bottom w:val="single" w:sz="4" w:space="0" w:color="auto"/>
              <w:right w:val="single" w:sz="8"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212,5</w:t>
            </w:r>
          </w:p>
        </w:tc>
        <w:tc>
          <w:tcPr>
            <w:tcW w:w="1860" w:type="dxa"/>
            <w:tcBorders>
              <w:top w:val="nil"/>
              <w:left w:val="nil"/>
              <w:bottom w:val="single" w:sz="4" w:space="0" w:color="auto"/>
              <w:right w:val="single" w:sz="12"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6.335,50</w:t>
            </w:r>
          </w:p>
        </w:tc>
      </w:tr>
      <w:tr w:rsidR="00FC442E" w:rsidRPr="00FC442E">
        <w:trPr>
          <w:trHeight w:val="198"/>
        </w:trPr>
        <w:tc>
          <w:tcPr>
            <w:tcW w:w="2560" w:type="dxa"/>
            <w:tcBorders>
              <w:top w:val="nil"/>
              <w:left w:val="single" w:sz="12" w:space="0" w:color="auto"/>
              <w:bottom w:val="single" w:sz="4" w:space="0" w:color="auto"/>
              <w:right w:val="single" w:sz="8" w:space="0" w:color="auto"/>
            </w:tcBorders>
            <w:shd w:val="clear" w:color="auto" w:fill="auto"/>
            <w:noWrap/>
            <w:vAlign w:val="center"/>
          </w:tcPr>
          <w:p w:rsidR="00FC442E" w:rsidRPr="00BA7D46" w:rsidRDefault="00FC442E" w:rsidP="00BC51D8">
            <w:pPr>
              <w:rPr>
                <w:rFonts w:ascii="Arial TUR" w:hAnsi="Arial TUR" w:cs="Arial TUR"/>
                <w:sz w:val="20"/>
                <w:szCs w:val="20"/>
              </w:rPr>
            </w:pPr>
            <w:r w:rsidRPr="00BA7D46">
              <w:rPr>
                <w:rFonts w:ascii="Arial TUR" w:hAnsi="Arial TUR" w:cs="Arial TUR"/>
                <w:sz w:val="20"/>
                <w:szCs w:val="20"/>
              </w:rPr>
              <w:t>BURSA</w:t>
            </w:r>
          </w:p>
        </w:tc>
        <w:tc>
          <w:tcPr>
            <w:tcW w:w="980" w:type="dxa"/>
            <w:tcBorders>
              <w:top w:val="nil"/>
              <w:left w:val="nil"/>
              <w:bottom w:val="single" w:sz="4" w:space="0" w:color="auto"/>
              <w:right w:val="single" w:sz="8" w:space="0" w:color="auto"/>
            </w:tcBorders>
            <w:shd w:val="clear" w:color="auto" w:fill="auto"/>
            <w:noWrap/>
            <w:vAlign w:val="center"/>
          </w:tcPr>
          <w:p w:rsidR="00FC442E" w:rsidRPr="00BA7D46" w:rsidRDefault="00BA7D46" w:rsidP="00BC51D8">
            <w:pPr>
              <w:jc w:val="right"/>
              <w:rPr>
                <w:rFonts w:ascii="Arial TUR" w:hAnsi="Arial TUR" w:cs="Arial TUR"/>
                <w:sz w:val="20"/>
                <w:szCs w:val="20"/>
              </w:rPr>
            </w:pPr>
            <w:r>
              <w:rPr>
                <w:rFonts w:ascii="Arial TUR" w:hAnsi="Arial TUR" w:cs="Arial TUR"/>
                <w:sz w:val="20"/>
                <w:szCs w:val="20"/>
              </w:rPr>
              <w:t>6</w:t>
            </w:r>
          </w:p>
        </w:tc>
        <w:tc>
          <w:tcPr>
            <w:tcW w:w="1660" w:type="dxa"/>
            <w:tcBorders>
              <w:top w:val="nil"/>
              <w:left w:val="nil"/>
              <w:bottom w:val="single" w:sz="4" w:space="0" w:color="auto"/>
              <w:right w:val="single" w:sz="8" w:space="0" w:color="auto"/>
            </w:tcBorders>
            <w:shd w:val="clear" w:color="auto" w:fill="auto"/>
            <w:noWrap/>
            <w:vAlign w:val="center"/>
          </w:tcPr>
          <w:p w:rsidR="00FC442E" w:rsidRPr="00BA7D46" w:rsidRDefault="00C967D3" w:rsidP="00BC51D8">
            <w:pPr>
              <w:jc w:val="right"/>
              <w:rPr>
                <w:rFonts w:ascii="Arial TUR" w:hAnsi="Arial TUR" w:cs="Arial TUR"/>
                <w:sz w:val="20"/>
                <w:szCs w:val="20"/>
              </w:rPr>
            </w:pPr>
            <w:r>
              <w:rPr>
                <w:rFonts w:ascii="Arial TUR" w:hAnsi="Arial TUR" w:cs="Arial TUR"/>
                <w:sz w:val="20"/>
                <w:szCs w:val="20"/>
              </w:rPr>
              <w:t>24</w:t>
            </w:r>
          </w:p>
        </w:tc>
        <w:tc>
          <w:tcPr>
            <w:tcW w:w="1360" w:type="dxa"/>
            <w:tcBorders>
              <w:top w:val="nil"/>
              <w:left w:val="nil"/>
              <w:bottom w:val="single" w:sz="4" w:space="0" w:color="auto"/>
              <w:right w:val="single" w:sz="8"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55</w:t>
            </w:r>
          </w:p>
        </w:tc>
        <w:tc>
          <w:tcPr>
            <w:tcW w:w="1720" w:type="dxa"/>
            <w:tcBorders>
              <w:top w:val="nil"/>
              <w:left w:val="nil"/>
              <w:bottom w:val="single" w:sz="4" w:space="0" w:color="auto"/>
              <w:right w:val="single" w:sz="8"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160,0</w:t>
            </w:r>
          </w:p>
        </w:tc>
        <w:tc>
          <w:tcPr>
            <w:tcW w:w="1860" w:type="dxa"/>
            <w:tcBorders>
              <w:top w:val="nil"/>
              <w:left w:val="nil"/>
              <w:bottom w:val="single" w:sz="4" w:space="0" w:color="auto"/>
              <w:right w:val="single" w:sz="12"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4.342,50</w:t>
            </w:r>
          </w:p>
        </w:tc>
      </w:tr>
      <w:tr w:rsidR="00FC442E" w:rsidRPr="00FC442E">
        <w:trPr>
          <w:trHeight w:val="198"/>
        </w:trPr>
        <w:tc>
          <w:tcPr>
            <w:tcW w:w="2560" w:type="dxa"/>
            <w:tcBorders>
              <w:top w:val="nil"/>
              <w:left w:val="single" w:sz="12" w:space="0" w:color="auto"/>
              <w:bottom w:val="single" w:sz="4" w:space="0" w:color="auto"/>
              <w:right w:val="single" w:sz="8" w:space="0" w:color="auto"/>
            </w:tcBorders>
            <w:shd w:val="clear" w:color="auto" w:fill="auto"/>
            <w:noWrap/>
            <w:vAlign w:val="center"/>
          </w:tcPr>
          <w:p w:rsidR="00FC442E" w:rsidRPr="00BA7D46" w:rsidRDefault="00FC442E" w:rsidP="00BC51D8">
            <w:pPr>
              <w:rPr>
                <w:rFonts w:ascii="Arial TUR" w:hAnsi="Arial TUR" w:cs="Arial TUR"/>
                <w:sz w:val="20"/>
                <w:szCs w:val="20"/>
              </w:rPr>
            </w:pPr>
            <w:r w:rsidRPr="00BA7D46">
              <w:rPr>
                <w:rFonts w:ascii="Arial TUR" w:hAnsi="Arial TUR" w:cs="Arial TUR"/>
                <w:sz w:val="20"/>
                <w:szCs w:val="20"/>
              </w:rPr>
              <w:t>ÇANAKKALE</w:t>
            </w:r>
          </w:p>
        </w:tc>
        <w:tc>
          <w:tcPr>
            <w:tcW w:w="980" w:type="dxa"/>
            <w:tcBorders>
              <w:top w:val="nil"/>
              <w:left w:val="nil"/>
              <w:bottom w:val="single" w:sz="4" w:space="0" w:color="auto"/>
              <w:right w:val="single" w:sz="8" w:space="0" w:color="auto"/>
            </w:tcBorders>
            <w:shd w:val="clear" w:color="auto" w:fill="auto"/>
            <w:noWrap/>
            <w:vAlign w:val="center"/>
          </w:tcPr>
          <w:p w:rsidR="00FC442E" w:rsidRPr="00BA7D46" w:rsidRDefault="00BA7D46" w:rsidP="00BC51D8">
            <w:pPr>
              <w:jc w:val="right"/>
              <w:rPr>
                <w:rFonts w:ascii="Arial TUR" w:hAnsi="Arial TUR" w:cs="Arial TUR"/>
                <w:sz w:val="20"/>
                <w:szCs w:val="20"/>
              </w:rPr>
            </w:pPr>
            <w:r>
              <w:rPr>
                <w:rFonts w:ascii="Arial TUR" w:hAnsi="Arial TUR" w:cs="Arial TUR"/>
                <w:sz w:val="20"/>
                <w:szCs w:val="20"/>
              </w:rPr>
              <w:t>1</w:t>
            </w:r>
          </w:p>
        </w:tc>
        <w:tc>
          <w:tcPr>
            <w:tcW w:w="1660" w:type="dxa"/>
            <w:tcBorders>
              <w:top w:val="nil"/>
              <w:left w:val="nil"/>
              <w:bottom w:val="single" w:sz="4" w:space="0" w:color="auto"/>
              <w:right w:val="single" w:sz="8" w:space="0" w:color="auto"/>
            </w:tcBorders>
            <w:shd w:val="clear" w:color="auto" w:fill="auto"/>
            <w:noWrap/>
            <w:vAlign w:val="center"/>
          </w:tcPr>
          <w:p w:rsidR="00FC442E" w:rsidRPr="00BA7D46" w:rsidRDefault="00C967D3" w:rsidP="00BC51D8">
            <w:pPr>
              <w:jc w:val="right"/>
              <w:rPr>
                <w:rFonts w:ascii="Arial TUR" w:hAnsi="Arial TUR" w:cs="Arial TUR"/>
                <w:sz w:val="20"/>
                <w:szCs w:val="20"/>
              </w:rPr>
            </w:pPr>
            <w:r>
              <w:rPr>
                <w:rFonts w:ascii="Arial TUR" w:hAnsi="Arial TUR" w:cs="Arial TUR"/>
                <w:sz w:val="20"/>
                <w:szCs w:val="20"/>
              </w:rPr>
              <w:t>1</w:t>
            </w:r>
          </w:p>
        </w:tc>
        <w:tc>
          <w:tcPr>
            <w:tcW w:w="1360" w:type="dxa"/>
            <w:tcBorders>
              <w:top w:val="nil"/>
              <w:left w:val="nil"/>
              <w:bottom w:val="single" w:sz="4" w:space="0" w:color="auto"/>
              <w:right w:val="single" w:sz="8"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3</w:t>
            </w:r>
          </w:p>
        </w:tc>
        <w:tc>
          <w:tcPr>
            <w:tcW w:w="1720" w:type="dxa"/>
            <w:tcBorders>
              <w:top w:val="nil"/>
              <w:left w:val="nil"/>
              <w:bottom w:val="single" w:sz="4" w:space="0" w:color="auto"/>
              <w:right w:val="single" w:sz="8"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16,5</w:t>
            </w:r>
          </w:p>
        </w:tc>
        <w:tc>
          <w:tcPr>
            <w:tcW w:w="1860" w:type="dxa"/>
            <w:tcBorders>
              <w:top w:val="nil"/>
              <w:left w:val="nil"/>
              <w:bottom w:val="single" w:sz="4" w:space="0" w:color="auto"/>
              <w:right w:val="single" w:sz="12"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330,30</w:t>
            </w:r>
          </w:p>
        </w:tc>
      </w:tr>
      <w:tr w:rsidR="00FC442E" w:rsidRPr="00FC442E">
        <w:trPr>
          <w:trHeight w:val="198"/>
        </w:trPr>
        <w:tc>
          <w:tcPr>
            <w:tcW w:w="2560" w:type="dxa"/>
            <w:tcBorders>
              <w:top w:val="nil"/>
              <w:left w:val="single" w:sz="12" w:space="0" w:color="auto"/>
              <w:bottom w:val="single" w:sz="4" w:space="0" w:color="auto"/>
              <w:right w:val="single" w:sz="8" w:space="0" w:color="auto"/>
            </w:tcBorders>
            <w:shd w:val="clear" w:color="auto" w:fill="auto"/>
            <w:noWrap/>
            <w:vAlign w:val="center"/>
          </w:tcPr>
          <w:p w:rsidR="00FC442E" w:rsidRPr="00BA7D46" w:rsidRDefault="00FC442E" w:rsidP="00BC51D8">
            <w:pPr>
              <w:rPr>
                <w:rFonts w:ascii="Arial TUR" w:hAnsi="Arial TUR" w:cs="Arial TUR"/>
                <w:sz w:val="20"/>
                <w:szCs w:val="20"/>
              </w:rPr>
            </w:pPr>
            <w:r w:rsidRPr="00BA7D46">
              <w:rPr>
                <w:rFonts w:ascii="Arial TUR" w:hAnsi="Arial TUR" w:cs="Arial TUR"/>
                <w:sz w:val="20"/>
                <w:szCs w:val="20"/>
              </w:rPr>
              <w:t>ÇORUM</w:t>
            </w:r>
          </w:p>
        </w:tc>
        <w:tc>
          <w:tcPr>
            <w:tcW w:w="980" w:type="dxa"/>
            <w:tcBorders>
              <w:top w:val="nil"/>
              <w:left w:val="nil"/>
              <w:bottom w:val="single" w:sz="4" w:space="0" w:color="auto"/>
              <w:right w:val="single" w:sz="8"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1</w:t>
            </w:r>
          </w:p>
        </w:tc>
        <w:tc>
          <w:tcPr>
            <w:tcW w:w="1660" w:type="dxa"/>
            <w:tcBorders>
              <w:top w:val="nil"/>
              <w:left w:val="nil"/>
              <w:bottom w:val="single" w:sz="4" w:space="0" w:color="auto"/>
              <w:right w:val="single" w:sz="8" w:space="0" w:color="auto"/>
            </w:tcBorders>
            <w:shd w:val="clear" w:color="auto" w:fill="auto"/>
            <w:noWrap/>
            <w:vAlign w:val="center"/>
          </w:tcPr>
          <w:p w:rsidR="00FC442E" w:rsidRPr="00BA7D46" w:rsidRDefault="00C967D3" w:rsidP="00BC51D8">
            <w:pPr>
              <w:jc w:val="right"/>
              <w:rPr>
                <w:rFonts w:ascii="Arial TUR" w:hAnsi="Arial TUR" w:cs="Arial TUR"/>
                <w:sz w:val="20"/>
                <w:szCs w:val="20"/>
              </w:rPr>
            </w:pPr>
            <w:r>
              <w:rPr>
                <w:rFonts w:ascii="Arial TUR" w:hAnsi="Arial TUR" w:cs="Arial TUR"/>
                <w:sz w:val="20"/>
                <w:szCs w:val="20"/>
              </w:rPr>
              <w:t>1</w:t>
            </w:r>
          </w:p>
        </w:tc>
        <w:tc>
          <w:tcPr>
            <w:tcW w:w="1360" w:type="dxa"/>
            <w:tcBorders>
              <w:top w:val="nil"/>
              <w:left w:val="nil"/>
              <w:bottom w:val="single" w:sz="4" w:space="0" w:color="auto"/>
              <w:right w:val="single" w:sz="8"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1</w:t>
            </w:r>
          </w:p>
        </w:tc>
        <w:tc>
          <w:tcPr>
            <w:tcW w:w="1720" w:type="dxa"/>
            <w:tcBorders>
              <w:top w:val="nil"/>
              <w:left w:val="nil"/>
              <w:bottom w:val="single" w:sz="4" w:space="0" w:color="auto"/>
              <w:right w:val="single" w:sz="8"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6,5</w:t>
            </w:r>
          </w:p>
        </w:tc>
        <w:tc>
          <w:tcPr>
            <w:tcW w:w="1860" w:type="dxa"/>
            <w:tcBorders>
              <w:top w:val="nil"/>
              <w:left w:val="nil"/>
              <w:bottom w:val="single" w:sz="4" w:space="0" w:color="auto"/>
              <w:right w:val="single" w:sz="12"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20,60</w:t>
            </w:r>
          </w:p>
        </w:tc>
      </w:tr>
      <w:tr w:rsidR="00937DCA" w:rsidRPr="00FC442E">
        <w:trPr>
          <w:trHeight w:val="198"/>
        </w:trPr>
        <w:tc>
          <w:tcPr>
            <w:tcW w:w="2560" w:type="dxa"/>
            <w:tcBorders>
              <w:top w:val="nil"/>
              <w:left w:val="single" w:sz="12" w:space="0" w:color="auto"/>
              <w:bottom w:val="single" w:sz="4" w:space="0" w:color="auto"/>
              <w:right w:val="single" w:sz="8" w:space="0" w:color="auto"/>
            </w:tcBorders>
            <w:shd w:val="clear" w:color="auto" w:fill="auto"/>
            <w:vAlign w:val="center"/>
          </w:tcPr>
          <w:p w:rsidR="00937DCA" w:rsidRPr="00BA7D46" w:rsidRDefault="00937DCA" w:rsidP="00BC51D8">
            <w:pPr>
              <w:rPr>
                <w:rFonts w:cs="Arial"/>
                <w:sz w:val="20"/>
                <w:szCs w:val="20"/>
              </w:rPr>
            </w:pPr>
            <w:r w:rsidRPr="00BA7D46">
              <w:rPr>
                <w:rFonts w:cs="Arial"/>
                <w:sz w:val="20"/>
                <w:szCs w:val="20"/>
              </w:rPr>
              <w:t>DENİZLİ</w:t>
            </w:r>
          </w:p>
        </w:tc>
        <w:tc>
          <w:tcPr>
            <w:tcW w:w="980" w:type="dxa"/>
            <w:tcBorders>
              <w:top w:val="nil"/>
              <w:left w:val="nil"/>
              <w:bottom w:val="single" w:sz="4" w:space="0" w:color="auto"/>
              <w:right w:val="single" w:sz="8" w:space="0" w:color="auto"/>
            </w:tcBorders>
            <w:shd w:val="clear" w:color="auto" w:fill="auto"/>
            <w:vAlign w:val="center"/>
          </w:tcPr>
          <w:p w:rsidR="00937DCA" w:rsidRPr="00BA7D46" w:rsidRDefault="00BA7D46" w:rsidP="00BC51D8">
            <w:pPr>
              <w:jc w:val="right"/>
              <w:rPr>
                <w:rFonts w:cs="Arial"/>
                <w:sz w:val="20"/>
                <w:szCs w:val="20"/>
              </w:rPr>
            </w:pPr>
            <w:r>
              <w:rPr>
                <w:rFonts w:cs="Arial"/>
                <w:sz w:val="20"/>
                <w:szCs w:val="20"/>
              </w:rPr>
              <w:t>2</w:t>
            </w:r>
          </w:p>
        </w:tc>
        <w:tc>
          <w:tcPr>
            <w:tcW w:w="1660" w:type="dxa"/>
            <w:tcBorders>
              <w:top w:val="nil"/>
              <w:left w:val="nil"/>
              <w:bottom w:val="single" w:sz="4" w:space="0" w:color="auto"/>
              <w:right w:val="single" w:sz="8" w:space="0" w:color="auto"/>
            </w:tcBorders>
            <w:shd w:val="clear" w:color="auto" w:fill="auto"/>
            <w:vAlign w:val="center"/>
          </w:tcPr>
          <w:p w:rsidR="00937DCA" w:rsidRPr="00BA7D46" w:rsidRDefault="00C967D3" w:rsidP="00BC51D8">
            <w:pPr>
              <w:jc w:val="right"/>
              <w:rPr>
                <w:rFonts w:cs="Arial"/>
                <w:sz w:val="20"/>
                <w:szCs w:val="20"/>
              </w:rPr>
            </w:pPr>
            <w:r>
              <w:rPr>
                <w:rFonts w:cs="Arial"/>
                <w:sz w:val="20"/>
                <w:szCs w:val="20"/>
              </w:rPr>
              <w:t>3</w:t>
            </w:r>
          </w:p>
        </w:tc>
        <w:tc>
          <w:tcPr>
            <w:tcW w:w="1360" w:type="dxa"/>
            <w:tcBorders>
              <w:top w:val="nil"/>
              <w:left w:val="nil"/>
              <w:bottom w:val="single" w:sz="4" w:space="0" w:color="auto"/>
              <w:right w:val="single" w:sz="8" w:space="0" w:color="auto"/>
            </w:tcBorders>
            <w:shd w:val="clear" w:color="auto" w:fill="auto"/>
            <w:vAlign w:val="center"/>
          </w:tcPr>
          <w:p w:rsidR="00937DCA" w:rsidRPr="00BA7D46" w:rsidRDefault="00937DCA" w:rsidP="00BC51D8">
            <w:pPr>
              <w:jc w:val="right"/>
              <w:rPr>
                <w:rFonts w:cs="Arial"/>
                <w:sz w:val="20"/>
                <w:szCs w:val="20"/>
              </w:rPr>
            </w:pPr>
          </w:p>
        </w:tc>
        <w:tc>
          <w:tcPr>
            <w:tcW w:w="1720" w:type="dxa"/>
            <w:tcBorders>
              <w:top w:val="nil"/>
              <w:left w:val="nil"/>
              <w:bottom w:val="single" w:sz="4" w:space="0" w:color="auto"/>
              <w:right w:val="single" w:sz="8" w:space="0" w:color="auto"/>
            </w:tcBorders>
            <w:shd w:val="clear" w:color="auto" w:fill="auto"/>
            <w:vAlign w:val="center"/>
          </w:tcPr>
          <w:p w:rsidR="00937DCA" w:rsidRPr="00BA7D46" w:rsidRDefault="00937DCA" w:rsidP="00BC51D8">
            <w:pPr>
              <w:jc w:val="right"/>
              <w:rPr>
                <w:rFonts w:cs="Arial"/>
                <w:sz w:val="20"/>
                <w:szCs w:val="20"/>
              </w:rPr>
            </w:pPr>
          </w:p>
        </w:tc>
        <w:tc>
          <w:tcPr>
            <w:tcW w:w="1860" w:type="dxa"/>
            <w:tcBorders>
              <w:top w:val="nil"/>
              <w:left w:val="nil"/>
              <w:bottom w:val="single" w:sz="4" w:space="0" w:color="auto"/>
              <w:right w:val="single" w:sz="12" w:space="0" w:color="auto"/>
            </w:tcBorders>
            <w:shd w:val="clear" w:color="auto" w:fill="auto"/>
            <w:noWrap/>
            <w:vAlign w:val="center"/>
          </w:tcPr>
          <w:p w:rsidR="00937DCA" w:rsidRPr="00BA7D46" w:rsidRDefault="00937DCA" w:rsidP="00BC51D8">
            <w:pPr>
              <w:jc w:val="right"/>
              <w:rPr>
                <w:rFonts w:cs="Arial"/>
                <w:sz w:val="20"/>
                <w:szCs w:val="20"/>
              </w:rPr>
            </w:pPr>
          </w:p>
        </w:tc>
      </w:tr>
      <w:tr w:rsidR="00FC442E" w:rsidRPr="00FC442E">
        <w:trPr>
          <w:trHeight w:val="198"/>
        </w:trPr>
        <w:tc>
          <w:tcPr>
            <w:tcW w:w="2560" w:type="dxa"/>
            <w:tcBorders>
              <w:top w:val="nil"/>
              <w:left w:val="single" w:sz="12" w:space="0" w:color="auto"/>
              <w:bottom w:val="single" w:sz="4" w:space="0" w:color="auto"/>
              <w:right w:val="single" w:sz="8" w:space="0" w:color="auto"/>
            </w:tcBorders>
            <w:shd w:val="clear" w:color="auto" w:fill="auto"/>
            <w:vAlign w:val="center"/>
          </w:tcPr>
          <w:p w:rsidR="00FC442E" w:rsidRPr="00BA7D46" w:rsidRDefault="00FC442E" w:rsidP="00BC51D8">
            <w:pPr>
              <w:rPr>
                <w:rFonts w:cs="Arial"/>
                <w:sz w:val="20"/>
                <w:szCs w:val="20"/>
              </w:rPr>
            </w:pPr>
            <w:r w:rsidRPr="00BA7D46">
              <w:rPr>
                <w:rFonts w:cs="Arial"/>
                <w:sz w:val="20"/>
                <w:szCs w:val="20"/>
              </w:rPr>
              <w:t>DİYARBAKIR</w:t>
            </w:r>
          </w:p>
        </w:tc>
        <w:tc>
          <w:tcPr>
            <w:tcW w:w="980" w:type="dxa"/>
            <w:tcBorders>
              <w:top w:val="nil"/>
              <w:left w:val="nil"/>
              <w:bottom w:val="single" w:sz="4" w:space="0" w:color="auto"/>
              <w:right w:val="single" w:sz="8" w:space="0" w:color="auto"/>
            </w:tcBorders>
            <w:shd w:val="clear" w:color="auto" w:fill="auto"/>
            <w:vAlign w:val="center"/>
          </w:tcPr>
          <w:p w:rsidR="00FC442E" w:rsidRPr="00BA7D46" w:rsidRDefault="00BA7D46" w:rsidP="00BC51D8">
            <w:pPr>
              <w:jc w:val="right"/>
              <w:rPr>
                <w:rFonts w:cs="Arial"/>
                <w:sz w:val="20"/>
                <w:szCs w:val="20"/>
              </w:rPr>
            </w:pPr>
            <w:r>
              <w:rPr>
                <w:rFonts w:cs="Arial"/>
                <w:sz w:val="20"/>
                <w:szCs w:val="20"/>
              </w:rPr>
              <w:t>2</w:t>
            </w:r>
          </w:p>
        </w:tc>
        <w:tc>
          <w:tcPr>
            <w:tcW w:w="1660" w:type="dxa"/>
            <w:tcBorders>
              <w:top w:val="nil"/>
              <w:left w:val="nil"/>
              <w:bottom w:val="single" w:sz="4" w:space="0" w:color="auto"/>
              <w:right w:val="single" w:sz="8" w:space="0" w:color="auto"/>
            </w:tcBorders>
            <w:shd w:val="clear" w:color="auto" w:fill="auto"/>
            <w:vAlign w:val="center"/>
          </w:tcPr>
          <w:p w:rsidR="00FC442E" w:rsidRPr="00BA7D46" w:rsidRDefault="00C967D3" w:rsidP="00BC51D8">
            <w:pPr>
              <w:jc w:val="right"/>
              <w:rPr>
                <w:rFonts w:cs="Arial"/>
                <w:sz w:val="20"/>
                <w:szCs w:val="20"/>
              </w:rPr>
            </w:pPr>
            <w:r>
              <w:rPr>
                <w:rFonts w:cs="Arial"/>
                <w:sz w:val="20"/>
                <w:szCs w:val="20"/>
              </w:rPr>
              <w:t>36</w:t>
            </w:r>
          </w:p>
        </w:tc>
        <w:tc>
          <w:tcPr>
            <w:tcW w:w="1360" w:type="dxa"/>
            <w:tcBorders>
              <w:top w:val="nil"/>
              <w:left w:val="nil"/>
              <w:bottom w:val="single" w:sz="4" w:space="0" w:color="auto"/>
              <w:right w:val="single" w:sz="8" w:space="0" w:color="auto"/>
            </w:tcBorders>
            <w:shd w:val="clear" w:color="auto" w:fill="auto"/>
            <w:vAlign w:val="center"/>
          </w:tcPr>
          <w:p w:rsidR="00FC442E" w:rsidRPr="00BA7D46" w:rsidRDefault="00FC442E" w:rsidP="00BC51D8">
            <w:pPr>
              <w:jc w:val="right"/>
              <w:rPr>
                <w:rFonts w:cs="Arial"/>
                <w:sz w:val="20"/>
                <w:szCs w:val="20"/>
              </w:rPr>
            </w:pPr>
            <w:r w:rsidRPr="00BA7D46">
              <w:rPr>
                <w:rFonts w:cs="Arial"/>
                <w:sz w:val="20"/>
                <w:szCs w:val="20"/>
              </w:rPr>
              <w:t>754</w:t>
            </w:r>
          </w:p>
        </w:tc>
        <w:tc>
          <w:tcPr>
            <w:tcW w:w="1720" w:type="dxa"/>
            <w:tcBorders>
              <w:top w:val="nil"/>
              <w:left w:val="nil"/>
              <w:bottom w:val="single" w:sz="4" w:space="0" w:color="auto"/>
              <w:right w:val="single" w:sz="8" w:space="0" w:color="auto"/>
            </w:tcBorders>
            <w:shd w:val="clear" w:color="auto" w:fill="auto"/>
            <w:vAlign w:val="center"/>
          </w:tcPr>
          <w:p w:rsidR="00FC442E" w:rsidRPr="00BA7D46" w:rsidRDefault="00FC442E" w:rsidP="00BC51D8">
            <w:pPr>
              <w:jc w:val="right"/>
              <w:rPr>
                <w:rFonts w:cs="Arial"/>
                <w:sz w:val="20"/>
                <w:szCs w:val="20"/>
              </w:rPr>
            </w:pPr>
            <w:r w:rsidRPr="00BA7D46">
              <w:rPr>
                <w:rFonts w:cs="Arial"/>
                <w:sz w:val="20"/>
                <w:szCs w:val="20"/>
              </w:rPr>
              <w:t>2.169,0</w:t>
            </w:r>
          </w:p>
        </w:tc>
        <w:tc>
          <w:tcPr>
            <w:tcW w:w="1860" w:type="dxa"/>
            <w:tcBorders>
              <w:top w:val="nil"/>
              <w:left w:val="nil"/>
              <w:bottom w:val="single" w:sz="4" w:space="0" w:color="auto"/>
              <w:right w:val="single" w:sz="12" w:space="0" w:color="auto"/>
            </w:tcBorders>
            <w:shd w:val="clear" w:color="auto" w:fill="auto"/>
            <w:noWrap/>
            <w:vAlign w:val="center"/>
          </w:tcPr>
          <w:p w:rsidR="00FC442E" w:rsidRPr="00BA7D46" w:rsidRDefault="00FC442E" w:rsidP="00BC51D8">
            <w:pPr>
              <w:jc w:val="right"/>
              <w:rPr>
                <w:rFonts w:cs="Arial"/>
                <w:sz w:val="20"/>
                <w:szCs w:val="20"/>
              </w:rPr>
            </w:pPr>
            <w:r w:rsidRPr="00BA7D46">
              <w:rPr>
                <w:rFonts w:cs="Arial"/>
                <w:sz w:val="20"/>
                <w:szCs w:val="20"/>
              </w:rPr>
              <w:t>43.749,00</w:t>
            </w:r>
          </w:p>
        </w:tc>
      </w:tr>
      <w:tr w:rsidR="00FC442E" w:rsidRPr="00FC442E">
        <w:trPr>
          <w:trHeight w:val="198"/>
        </w:trPr>
        <w:tc>
          <w:tcPr>
            <w:tcW w:w="2560" w:type="dxa"/>
            <w:tcBorders>
              <w:top w:val="nil"/>
              <w:left w:val="single" w:sz="12" w:space="0" w:color="auto"/>
              <w:bottom w:val="single" w:sz="4" w:space="0" w:color="auto"/>
              <w:right w:val="single" w:sz="8" w:space="0" w:color="auto"/>
            </w:tcBorders>
            <w:shd w:val="clear" w:color="auto" w:fill="auto"/>
            <w:noWrap/>
            <w:vAlign w:val="center"/>
          </w:tcPr>
          <w:p w:rsidR="00FC442E" w:rsidRPr="00BA7D46" w:rsidRDefault="00FC442E" w:rsidP="00BC51D8">
            <w:pPr>
              <w:rPr>
                <w:rFonts w:ascii="Arial TUR" w:hAnsi="Arial TUR" w:cs="Arial TUR"/>
                <w:sz w:val="20"/>
                <w:szCs w:val="20"/>
              </w:rPr>
            </w:pPr>
            <w:r w:rsidRPr="00BA7D46">
              <w:rPr>
                <w:rFonts w:ascii="Arial TUR" w:hAnsi="Arial TUR" w:cs="Arial TUR"/>
                <w:sz w:val="20"/>
                <w:szCs w:val="20"/>
              </w:rPr>
              <w:t>DÜZCE</w:t>
            </w:r>
          </w:p>
        </w:tc>
        <w:tc>
          <w:tcPr>
            <w:tcW w:w="980" w:type="dxa"/>
            <w:tcBorders>
              <w:top w:val="nil"/>
              <w:left w:val="nil"/>
              <w:bottom w:val="single" w:sz="4" w:space="0" w:color="auto"/>
              <w:right w:val="single" w:sz="8"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1</w:t>
            </w:r>
          </w:p>
        </w:tc>
        <w:tc>
          <w:tcPr>
            <w:tcW w:w="1660" w:type="dxa"/>
            <w:tcBorders>
              <w:top w:val="nil"/>
              <w:left w:val="nil"/>
              <w:bottom w:val="single" w:sz="4" w:space="0" w:color="auto"/>
              <w:right w:val="single" w:sz="8"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1</w:t>
            </w:r>
          </w:p>
        </w:tc>
        <w:tc>
          <w:tcPr>
            <w:tcW w:w="1360" w:type="dxa"/>
            <w:tcBorders>
              <w:top w:val="nil"/>
              <w:left w:val="nil"/>
              <w:bottom w:val="single" w:sz="4" w:space="0" w:color="auto"/>
              <w:right w:val="single" w:sz="8"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1</w:t>
            </w:r>
          </w:p>
        </w:tc>
        <w:tc>
          <w:tcPr>
            <w:tcW w:w="1720" w:type="dxa"/>
            <w:tcBorders>
              <w:top w:val="nil"/>
              <w:left w:val="nil"/>
              <w:bottom w:val="single" w:sz="4" w:space="0" w:color="auto"/>
              <w:right w:val="single" w:sz="8"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1,0</w:t>
            </w:r>
          </w:p>
        </w:tc>
        <w:tc>
          <w:tcPr>
            <w:tcW w:w="1860" w:type="dxa"/>
            <w:tcBorders>
              <w:top w:val="nil"/>
              <w:left w:val="nil"/>
              <w:bottom w:val="single" w:sz="4" w:space="0" w:color="auto"/>
              <w:right w:val="single" w:sz="12"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44,10</w:t>
            </w:r>
          </w:p>
        </w:tc>
      </w:tr>
      <w:tr w:rsidR="00FC442E" w:rsidRPr="00FC442E">
        <w:trPr>
          <w:trHeight w:val="198"/>
        </w:trPr>
        <w:tc>
          <w:tcPr>
            <w:tcW w:w="2560" w:type="dxa"/>
            <w:tcBorders>
              <w:top w:val="nil"/>
              <w:left w:val="single" w:sz="12" w:space="0" w:color="auto"/>
              <w:bottom w:val="single" w:sz="4" w:space="0" w:color="auto"/>
              <w:right w:val="single" w:sz="8" w:space="0" w:color="auto"/>
            </w:tcBorders>
            <w:shd w:val="clear" w:color="auto" w:fill="auto"/>
            <w:vAlign w:val="center"/>
          </w:tcPr>
          <w:p w:rsidR="00FC442E" w:rsidRPr="00BA7D46" w:rsidRDefault="00FC442E" w:rsidP="00BC51D8">
            <w:pPr>
              <w:rPr>
                <w:rFonts w:cs="Arial"/>
                <w:sz w:val="20"/>
                <w:szCs w:val="20"/>
              </w:rPr>
            </w:pPr>
            <w:r w:rsidRPr="00BA7D46">
              <w:rPr>
                <w:rFonts w:cs="Arial"/>
                <w:sz w:val="20"/>
                <w:szCs w:val="20"/>
              </w:rPr>
              <w:t>ESKİŞEHİR</w:t>
            </w:r>
          </w:p>
        </w:tc>
        <w:tc>
          <w:tcPr>
            <w:tcW w:w="980" w:type="dxa"/>
            <w:tcBorders>
              <w:top w:val="nil"/>
              <w:left w:val="nil"/>
              <w:bottom w:val="single" w:sz="4" w:space="0" w:color="auto"/>
              <w:right w:val="single" w:sz="8" w:space="0" w:color="auto"/>
            </w:tcBorders>
            <w:shd w:val="clear" w:color="auto" w:fill="auto"/>
            <w:vAlign w:val="center"/>
          </w:tcPr>
          <w:p w:rsidR="00FC442E" w:rsidRPr="00BA7D46" w:rsidRDefault="00FC442E" w:rsidP="00BC51D8">
            <w:pPr>
              <w:jc w:val="right"/>
              <w:rPr>
                <w:rFonts w:cs="Arial"/>
                <w:sz w:val="20"/>
                <w:szCs w:val="20"/>
              </w:rPr>
            </w:pPr>
            <w:r w:rsidRPr="00BA7D46">
              <w:rPr>
                <w:rFonts w:cs="Arial"/>
                <w:sz w:val="20"/>
                <w:szCs w:val="20"/>
              </w:rPr>
              <w:t>4</w:t>
            </w:r>
          </w:p>
        </w:tc>
        <w:tc>
          <w:tcPr>
            <w:tcW w:w="1660" w:type="dxa"/>
            <w:tcBorders>
              <w:top w:val="nil"/>
              <w:left w:val="nil"/>
              <w:bottom w:val="single" w:sz="4" w:space="0" w:color="auto"/>
              <w:right w:val="single" w:sz="8" w:space="0" w:color="auto"/>
            </w:tcBorders>
            <w:shd w:val="clear" w:color="auto" w:fill="auto"/>
            <w:vAlign w:val="center"/>
          </w:tcPr>
          <w:p w:rsidR="00FC442E" w:rsidRPr="00BA7D46" w:rsidRDefault="00C967D3" w:rsidP="00BC51D8">
            <w:pPr>
              <w:jc w:val="right"/>
              <w:rPr>
                <w:rFonts w:cs="Arial"/>
                <w:sz w:val="20"/>
                <w:szCs w:val="20"/>
              </w:rPr>
            </w:pPr>
            <w:r>
              <w:rPr>
                <w:rFonts w:cs="Arial"/>
                <w:sz w:val="20"/>
                <w:szCs w:val="20"/>
              </w:rPr>
              <w:t>13</w:t>
            </w:r>
          </w:p>
        </w:tc>
        <w:tc>
          <w:tcPr>
            <w:tcW w:w="1360" w:type="dxa"/>
            <w:tcBorders>
              <w:top w:val="nil"/>
              <w:left w:val="nil"/>
              <w:bottom w:val="single" w:sz="4" w:space="0" w:color="auto"/>
              <w:right w:val="single" w:sz="8" w:space="0" w:color="auto"/>
            </w:tcBorders>
            <w:shd w:val="clear" w:color="auto" w:fill="auto"/>
            <w:vAlign w:val="center"/>
          </w:tcPr>
          <w:p w:rsidR="00FC442E" w:rsidRPr="00BA7D46" w:rsidRDefault="00FC442E" w:rsidP="00BC51D8">
            <w:pPr>
              <w:jc w:val="right"/>
              <w:rPr>
                <w:rFonts w:cs="Arial"/>
                <w:sz w:val="20"/>
                <w:szCs w:val="20"/>
              </w:rPr>
            </w:pPr>
            <w:r w:rsidRPr="00BA7D46">
              <w:rPr>
                <w:rFonts w:cs="Arial"/>
                <w:sz w:val="20"/>
                <w:szCs w:val="20"/>
              </w:rPr>
              <w:t>112</w:t>
            </w:r>
          </w:p>
        </w:tc>
        <w:tc>
          <w:tcPr>
            <w:tcW w:w="1720" w:type="dxa"/>
            <w:tcBorders>
              <w:top w:val="nil"/>
              <w:left w:val="nil"/>
              <w:bottom w:val="single" w:sz="4" w:space="0" w:color="auto"/>
              <w:right w:val="single" w:sz="8" w:space="0" w:color="auto"/>
            </w:tcBorders>
            <w:shd w:val="clear" w:color="auto" w:fill="auto"/>
            <w:vAlign w:val="center"/>
          </w:tcPr>
          <w:p w:rsidR="00FC442E" w:rsidRPr="00BA7D46" w:rsidRDefault="00FC442E" w:rsidP="00BC51D8">
            <w:pPr>
              <w:jc w:val="right"/>
              <w:rPr>
                <w:rFonts w:cs="Arial"/>
                <w:sz w:val="20"/>
                <w:szCs w:val="20"/>
              </w:rPr>
            </w:pPr>
            <w:r w:rsidRPr="00BA7D46">
              <w:rPr>
                <w:rFonts w:cs="Arial"/>
                <w:sz w:val="20"/>
                <w:szCs w:val="20"/>
              </w:rPr>
              <w:t>271,0</w:t>
            </w:r>
          </w:p>
        </w:tc>
        <w:tc>
          <w:tcPr>
            <w:tcW w:w="1860" w:type="dxa"/>
            <w:tcBorders>
              <w:top w:val="nil"/>
              <w:left w:val="nil"/>
              <w:bottom w:val="single" w:sz="4" w:space="0" w:color="auto"/>
              <w:right w:val="single" w:sz="12" w:space="0" w:color="auto"/>
            </w:tcBorders>
            <w:shd w:val="clear" w:color="auto" w:fill="auto"/>
            <w:noWrap/>
            <w:vAlign w:val="center"/>
          </w:tcPr>
          <w:p w:rsidR="00FC442E" w:rsidRPr="00BA7D46" w:rsidRDefault="00FC442E" w:rsidP="00BC51D8">
            <w:pPr>
              <w:jc w:val="right"/>
              <w:rPr>
                <w:rFonts w:cs="Arial"/>
                <w:sz w:val="20"/>
                <w:szCs w:val="20"/>
              </w:rPr>
            </w:pPr>
            <w:r w:rsidRPr="00BA7D46">
              <w:rPr>
                <w:rFonts w:cs="Arial"/>
                <w:sz w:val="20"/>
                <w:szCs w:val="20"/>
              </w:rPr>
              <w:t>6.921,80</w:t>
            </w:r>
          </w:p>
        </w:tc>
      </w:tr>
      <w:tr w:rsidR="00FC442E" w:rsidRPr="00FC442E">
        <w:trPr>
          <w:trHeight w:val="198"/>
        </w:trPr>
        <w:tc>
          <w:tcPr>
            <w:tcW w:w="2560" w:type="dxa"/>
            <w:tcBorders>
              <w:top w:val="nil"/>
              <w:left w:val="single" w:sz="12" w:space="0" w:color="auto"/>
              <w:bottom w:val="single" w:sz="4" w:space="0" w:color="auto"/>
              <w:right w:val="single" w:sz="8" w:space="0" w:color="auto"/>
            </w:tcBorders>
            <w:shd w:val="clear" w:color="auto" w:fill="auto"/>
            <w:vAlign w:val="center"/>
          </w:tcPr>
          <w:p w:rsidR="00FC442E" w:rsidRPr="00BA7D46" w:rsidRDefault="00FC442E" w:rsidP="00BC51D8">
            <w:pPr>
              <w:rPr>
                <w:rFonts w:cs="Arial"/>
                <w:sz w:val="20"/>
                <w:szCs w:val="20"/>
              </w:rPr>
            </w:pPr>
            <w:r w:rsidRPr="00BA7D46">
              <w:rPr>
                <w:rFonts w:cs="Arial"/>
                <w:sz w:val="20"/>
                <w:szCs w:val="20"/>
              </w:rPr>
              <w:t>G</w:t>
            </w:r>
            <w:r w:rsidR="00937DCA" w:rsidRPr="00BA7D46">
              <w:rPr>
                <w:rFonts w:cs="Arial"/>
                <w:sz w:val="20"/>
                <w:szCs w:val="20"/>
              </w:rPr>
              <w:t>AZİANTEP</w:t>
            </w:r>
          </w:p>
        </w:tc>
        <w:tc>
          <w:tcPr>
            <w:tcW w:w="980" w:type="dxa"/>
            <w:tcBorders>
              <w:top w:val="nil"/>
              <w:left w:val="nil"/>
              <w:bottom w:val="single" w:sz="4" w:space="0" w:color="auto"/>
              <w:right w:val="single" w:sz="8" w:space="0" w:color="auto"/>
            </w:tcBorders>
            <w:shd w:val="clear" w:color="auto" w:fill="auto"/>
            <w:vAlign w:val="center"/>
          </w:tcPr>
          <w:p w:rsidR="00FC442E" w:rsidRPr="00BA7D46" w:rsidRDefault="00BA7D46" w:rsidP="00BC51D8">
            <w:pPr>
              <w:jc w:val="right"/>
              <w:rPr>
                <w:rFonts w:cs="Arial"/>
                <w:sz w:val="20"/>
                <w:szCs w:val="20"/>
              </w:rPr>
            </w:pPr>
            <w:r>
              <w:rPr>
                <w:rFonts w:cs="Arial"/>
                <w:sz w:val="20"/>
                <w:szCs w:val="20"/>
              </w:rPr>
              <w:t>2</w:t>
            </w:r>
          </w:p>
        </w:tc>
        <w:tc>
          <w:tcPr>
            <w:tcW w:w="1660" w:type="dxa"/>
            <w:tcBorders>
              <w:top w:val="nil"/>
              <w:left w:val="nil"/>
              <w:bottom w:val="single" w:sz="4" w:space="0" w:color="auto"/>
              <w:right w:val="single" w:sz="8" w:space="0" w:color="auto"/>
            </w:tcBorders>
            <w:shd w:val="clear" w:color="auto" w:fill="auto"/>
            <w:vAlign w:val="center"/>
          </w:tcPr>
          <w:p w:rsidR="00FC442E" w:rsidRPr="00BA7D46" w:rsidRDefault="00C967D3" w:rsidP="00BC51D8">
            <w:pPr>
              <w:jc w:val="right"/>
              <w:rPr>
                <w:rFonts w:cs="Arial"/>
                <w:sz w:val="20"/>
                <w:szCs w:val="20"/>
              </w:rPr>
            </w:pPr>
            <w:r>
              <w:rPr>
                <w:rFonts w:cs="Arial"/>
                <w:sz w:val="20"/>
                <w:szCs w:val="20"/>
              </w:rPr>
              <w:t>2</w:t>
            </w:r>
          </w:p>
        </w:tc>
        <w:tc>
          <w:tcPr>
            <w:tcW w:w="1360" w:type="dxa"/>
            <w:tcBorders>
              <w:top w:val="nil"/>
              <w:left w:val="nil"/>
              <w:bottom w:val="single" w:sz="4" w:space="0" w:color="auto"/>
              <w:right w:val="single" w:sz="8" w:space="0" w:color="auto"/>
            </w:tcBorders>
            <w:shd w:val="clear" w:color="auto" w:fill="auto"/>
            <w:vAlign w:val="center"/>
          </w:tcPr>
          <w:p w:rsidR="00FC442E" w:rsidRPr="00BA7D46" w:rsidRDefault="00FC442E" w:rsidP="00BC51D8">
            <w:pPr>
              <w:jc w:val="right"/>
              <w:rPr>
                <w:rFonts w:cs="Arial"/>
                <w:sz w:val="20"/>
                <w:szCs w:val="20"/>
              </w:rPr>
            </w:pPr>
            <w:r w:rsidRPr="00BA7D46">
              <w:rPr>
                <w:rFonts w:cs="Arial"/>
                <w:sz w:val="20"/>
                <w:szCs w:val="20"/>
              </w:rPr>
              <w:t>1</w:t>
            </w:r>
          </w:p>
        </w:tc>
        <w:tc>
          <w:tcPr>
            <w:tcW w:w="1720" w:type="dxa"/>
            <w:tcBorders>
              <w:top w:val="nil"/>
              <w:left w:val="nil"/>
              <w:bottom w:val="single" w:sz="4" w:space="0" w:color="auto"/>
              <w:right w:val="single" w:sz="8" w:space="0" w:color="auto"/>
            </w:tcBorders>
            <w:shd w:val="clear" w:color="auto" w:fill="auto"/>
            <w:vAlign w:val="center"/>
          </w:tcPr>
          <w:p w:rsidR="00FC442E" w:rsidRPr="00BA7D46" w:rsidRDefault="00FC442E" w:rsidP="00BC51D8">
            <w:pPr>
              <w:jc w:val="right"/>
              <w:rPr>
                <w:rFonts w:cs="Arial"/>
                <w:sz w:val="20"/>
                <w:szCs w:val="20"/>
              </w:rPr>
            </w:pPr>
            <w:r w:rsidRPr="00BA7D46">
              <w:rPr>
                <w:rFonts w:cs="Arial"/>
                <w:sz w:val="20"/>
                <w:szCs w:val="20"/>
              </w:rPr>
              <w:t>3,0</w:t>
            </w:r>
          </w:p>
        </w:tc>
        <w:tc>
          <w:tcPr>
            <w:tcW w:w="1860" w:type="dxa"/>
            <w:tcBorders>
              <w:top w:val="nil"/>
              <w:left w:val="nil"/>
              <w:bottom w:val="single" w:sz="4" w:space="0" w:color="auto"/>
              <w:right w:val="single" w:sz="12" w:space="0" w:color="auto"/>
            </w:tcBorders>
            <w:shd w:val="clear" w:color="auto" w:fill="auto"/>
            <w:noWrap/>
            <w:vAlign w:val="center"/>
          </w:tcPr>
          <w:p w:rsidR="00FC442E" w:rsidRPr="00BA7D46" w:rsidRDefault="00FC442E" w:rsidP="00BC51D8">
            <w:pPr>
              <w:jc w:val="right"/>
              <w:rPr>
                <w:rFonts w:cs="Arial"/>
                <w:sz w:val="20"/>
                <w:szCs w:val="20"/>
              </w:rPr>
            </w:pPr>
            <w:r w:rsidRPr="00BA7D46">
              <w:rPr>
                <w:rFonts w:cs="Arial"/>
                <w:sz w:val="20"/>
                <w:szCs w:val="20"/>
              </w:rPr>
              <w:t>0,00</w:t>
            </w:r>
          </w:p>
        </w:tc>
      </w:tr>
      <w:tr w:rsidR="00FC442E" w:rsidRPr="00FC442E">
        <w:trPr>
          <w:trHeight w:val="198"/>
        </w:trPr>
        <w:tc>
          <w:tcPr>
            <w:tcW w:w="2560" w:type="dxa"/>
            <w:tcBorders>
              <w:top w:val="nil"/>
              <w:left w:val="single" w:sz="12" w:space="0" w:color="auto"/>
              <w:bottom w:val="single" w:sz="4" w:space="0" w:color="auto"/>
              <w:right w:val="single" w:sz="8" w:space="0" w:color="auto"/>
            </w:tcBorders>
            <w:shd w:val="clear" w:color="auto" w:fill="auto"/>
            <w:noWrap/>
            <w:vAlign w:val="center"/>
          </w:tcPr>
          <w:p w:rsidR="00FC442E" w:rsidRPr="00BA7D46" w:rsidRDefault="00FC442E" w:rsidP="00BC51D8">
            <w:pPr>
              <w:rPr>
                <w:rFonts w:ascii="Arial TUR" w:hAnsi="Arial TUR" w:cs="Arial TUR"/>
                <w:sz w:val="20"/>
                <w:szCs w:val="20"/>
              </w:rPr>
            </w:pPr>
            <w:r w:rsidRPr="00BA7D46">
              <w:rPr>
                <w:rFonts w:ascii="Arial TUR" w:hAnsi="Arial TUR" w:cs="Arial TUR"/>
                <w:sz w:val="20"/>
                <w:szCs w:val="20"/>
              </w:rPr>
              <w:t>HATAY</w:t>
            </w:r>
          </w:p>
        </w:tc>
        <w:tc>
          <w:tcPr>
            <w:tcW w:w="980" w:type="dxa"/>
            <w:tcBorders>
              <w:top w:val="nil"/>
              <w:left w:val="nil"/>
              <w:bottom w:val="single" w:sz="4" w:space="0" w:color="auto"/>
              <w:right w:val="single" w:sz="8"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3</w:t>
            </w:r>
          </w:p>
        </w:tc>
        <w:tc>
          <w:tcPr>
            <w:tcW w:w="1660" w:type="dxa"/>
            <w:tcBorders>
              <w:top w:val="nil"/>
              <w:left w:val="nil"/>
              <w:bottom w:val="single" w:sz="4" w:space="0" w:color="auto"/>
              <w:right w:val="single" w:sz="8" w:space="0" w:color="auto"/>
            </w:tcBorders>
            <w:shd w:val="clear" w:color="auto" w:fill="auto"/>
            <w:noWrap/>
            <w:vAlign w:val="center"/>
          </w:tcPr>
          <w:p w:rsidR="00FC442E" w:rsidRPr="00BA7D46" w:rsidRDefault="00C967D3" w:rsidP="00BC51D8">
            <w:pPr>
              <w:jc w:val="right"/>
              <w:rPr>
                <w:rFonts w:ascii="Arial TUR" w:hAnsi="Arial TUR" w:cs="Arial TUR"/>
                <w:sz w:val="20"/>
                <w:szCs w:val="20"/>
              </w:rPr>
            </w:pPr>
            <w:r>
              <w:rPr>
                <w:rFonts w:ascii="Arial TUR" w:hAnsi="Arial TUR" w:cs="Arial TUR"/>
                <w:sz w:val="20"/>
                <w:szCs w:val="20"/>
              </w:rPr>
              <w:t>20</w:t>
            </w:r>
          </w:p>
        </w:tc>
        <w:tc>
          <w:tcPr>
            <w:tcW w:w="1360" w:type="dxa"/>
            <w:tcBorders>
              <w:top w:val="nil"/>
              <w:left w:val="nil"/>
              <w:bottom w:val="single" w:sz="4" w:space="0" w:color="auto"/>
              <w:right w:val="single" w:sz="8"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35</w:t>
            </w:r>
          </w:p>
        </w:tc>
        <w:tc>
          <w:tcPr>
            <w:tcW w:w="1720" w:type="dxa"/>
            <w:tcBorders>
              <w:top w:val="nil"/>
              <w:left w:val="nil"/>
              <w:bottom w:val="single" w:sz="4" w:space="0" w:color="auto"/>
              <w:right w:val="single" w:sz="8"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78,5</w:t>
            </w:r>
          </w:p>
        </w:tc>
        <w:tc>
          <w:tcPr>
            <w:tcW w:w="1860" w:type="dxa"/>
            <w:tcBorders>
              <w:top w:val="nil"/>
              <w:left w:val="nil"/>
              <w:bottom w:val="single" w:sz="4" w:space="0" w:color="auto"/>
              <w:right w:val="single" w:sz="12"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472,33</w:t>
            </w:r>
          </w:p>
        </w:tc>
      </w:tr>
      <w:tr w:rsidR="00FC442E" w:rsidRPr="00FC442E">
        <w:trPr>
          <w:trHeight w:val="198"/>
        </w:trPr>
        <w:tc>
          <w:tcPr>
            <w:tcW w:w="2560" w:type="dxa"/>
            <w:tcBorders>
              <w:top w:val="nil"/>
              <w:left w:val="single" w:sz="12" w:space="0" w:color="auto"/>
              <w:bottom w:val="single" w:sz="4" w:space="0" w:color="auto"/>
              <w:right w:val="single" w:sz="8" w:space="0" w:color="auto"/>
            </w:tcBorders>
            <w:shd w:val="clear" w:color="auto" w:fill="auto"/>
            <w:noWrap/>
            <w:vAlign w:val="center"/>
          </w:tcPr>
          <w:p w:rsidR="00FC442E" w:rsidRPr="00BA7D46" w:rsidRDefault="00FC442E" w:rsidP="00BC51D8">
            <w:pPr>
              <w:rPr>
                <w:rFonts w:ascii="Arial TUR" w:hAnsi="Arial TUR" w:cs="Arial TUR"/>
                <w:sz w:val="20"/>
                <w:szCs w:val="20"/>
              </w:rPr>
            </w:pPr>
            <w:r w:rsidRPr="00BA7D46">
              <w:rPr>
                <w:rFonts w:ascii="Arial TUR" w:hAnsi="Arial TUR" w:cs="Arial TUR"/>
                <w:sz w:val="20"/>
                <w:szCs w:val="20"/>
              </w:rPr>
              <w:t>ISPARTA</w:t>
            </w:r>
          </w:p>
        </w:tc>
        <w:tc>
          <w:tcPr>
            <w:tcW w:w="980" w:type="dxa"/>
            <w:tcBorders>
              <w:top w:val="nil"/>
              <w:left w:val="nil"/>
              <w:bottom w:val="single" w:sz="4" w:space="0" w:color="auto"/>
              <w:right w:val="single" w:sz="8" w:space="0" w:color="auto"/>
            </w:tcBorders>
            <w:shd w:val="clear" w:color="auto" w:fill="auto"/>
            <w:noWrap/>
            <w:vAlign w:val="center"/>
          </w:tcPr>
          <w:p w:rsidR="00FC442E" w:rsidRPr="00BA7D46" w:rsidRDefault="00BA7D46" w:rsidP="00BC51D8">
            <w:pPr>
              <w:jc w:val="right"/>
              <w:rPr>
                <w:rFonts w:ascii="Arial TUR" w:hAnsi="Arial TUR" w:cs="Arial TUR"/>
                <w:sz w:val="20"/>
                <w:szCs w:val="20"/>
              </w:rPr>
            </w:pPr>
            <w:r>
              <w:rPr>
                <w:rFonts w:ascii="Arial TUR" w:hAnsi="Arial TUR" w:cs="Arial TUR"/>
                <w:sz w:val="20"/>
                <w:szCs w:val="20"/>
              </w:rPr>
              <w:t>3</w:t>
            </w:r>
          </w:p>
        </w:tc>
        <w:tc>
          <w:tcPr>
            <w:tcW w:w="1660" w:type="dxa"/>
            <w:tcBorders>
              <w:top w:val="nil"/>
              <w:left w:val="nil"/>
              <w:bottom w:val="single" w:sz="4" w:space="0" w:color="auto"/>
              <w:right w:val="single" w:sz="8" w:space="0" w:color="auto"/>
            </w:tcBorders>
            <w:shd w:val="clear" w:color="auto" w:fill="auto"/>
            <w:noWrap/>
            <w:vAlign w:val="center"/>
          </w:tcPr>
          <w:p w:rsidR="00FC442E" w:rsidRPr="00BA7D46" w:rsidRDefault="00C967D3" w:rsidP="00BC51D8">
            <w:pPr>
              <w:jc w:val="right"/>
              <w:rPr>
                <w:rFonts w:ascii="Arial TUR" w:hAnsi="Arial TUR" w:cs="Arial TUR"/>
                <w:sz w:val="20"/>
                <w:szCs w:val="20"/>
              </w:rPr>
            </w:pPr>
            <w:r>
              <w:rPr>
                <w:rFonts w:ascii="Arial TUR" w:hAnsi="Arial TUR" w:cs="Arial TUR"/>
                <w:sz w:val="20"/>
                <w:szCs w:val="20"/>
              </w:rPr>
              <w:t>3</w:t>
            </w:r>
          </w:p>
        </w:tc>
        <w:tc>
          <w:tcPr>
            <w:tcW w:w="1360" w:type="dxa"/>
            <w:tcBorders>
              <w:top w:val="nil"/>
              <w:left w:val="nil"/>
              <w:bottom w:val="single" w:sz="4" w:space="0" w:color="auto"/>
              <w:right w:val="single" w:sz="8"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1</w:t>
            </w:r>
          </w:p>
        </w:tc>
        <w:tc>
          <w:tcPr>
            <w:tcW w:w="1720" w:type="dxa"/>
            <w:tcBorders>
              <w:top w:val="nil"/>
              <w:left w:val="nil"/>
              <w:bottom w:val="single" w:sz="4" w:space="0" w:color="auto"/>
              <w:right w:val="single" w:sz="8"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1,0</w:t>
            </w:r>
          </w:p>
        </w:tc>
        <w:tc>
          <w:tcPr>
            <w:tcW w:w="1860" w:type="dxa"/>
            <w:tcBorders>
              <w:top w:val="nil"/>
              <w:left w:val="nil"/>
              <w:bottom w:val="single" w:sz="4" w:space="0" w:color="auto"/>
              <w:right w:val="single" w:sz="12"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0,00</w:t>
            </w:r>
          </w:p>
        </w:tc>
      </w:tr>
      <w:tr w:rsidR="00FC442E" w:rsidRPr="00FC442E">
        <w:trPr>
          <w:trHeight w:val="198"/>
        </w:trPr>
        <w:tc>
          <w:tcPr>
            <w:tcW w:w="2560" w:type="dxa"/>
            <w:tcBorders>
              <w:top w:val="nil"/>
              <w:left w:val="single" w:sz="12" w:space="0" w:color="auto"/>
              <w:bottom w:val="single" w:sz="4" w:space="0" w:color="auto"/>
              <w:right w:val="single" w:sz="8" w:space="0" w:color="auto"/>
            </w:tcBorders>
            <w:shd w:val="clear" w:color="auto" w:fill="auto"/>
            <w:noWrap/>
            <w:vAlign w:val="center"/>
          </w:tcPr>
          <w:p w:rsidR="00FC442E" w:rsidRPr="00BA7D46" w:rsidRDefault="00FC442E" w:rsidP="00BC51D8">
            <w:pPr>
              <w:rPr>
                <w:rFonts w:ascii="Arial TUR" w:hAnsi="Arial TUR" w:cs="Arial TUR"/>
                <w:sz w:val="20"/>
                <w:szCs w:val="20"/>
              </w:rPr>
            </w:pPr>
            <w:r w:rsidRPr="00BA7D46">
              <w:rPr>
                <w:rFonts w:ascii="Arial TUR" w:hAnsi="Arial TUR" w:cs="Arial TUR"/>
                <w:sz w:val="20"/>
                <w:szCs w:val="20"/>
              </w:rPr>
              <w:t>İSTANBUL</w:t>
            </w:r>
          </w:p>
        </w:tc>
        <w:tc>
          <w:tcPr>
            <w:tcW w:w="980" w:type="dxa"/>
            <w:tcBorders>
              <w:top w:val="nil"/>
              <w:left w:val="nil"/>
              <w:bottom w:val="single" w:sz="4" w:space="0" w:color="auto"/>
              <w:right w:val="single" w:sz="8" w:space="0" w:color="auto"/>
            </w:tcBorders>
            <w:shd w:val="clear" w:color="auto" w:fill="auto"/>
            <w:noWrap/>
            <w:vAlign w:val="center"/>
          </w:tcPr>
          <w:p w:rsidR="00FC442E" w:rsidRPr="00BA7D46" w:rsidRDefault="00BA7D46" w:rsidP="00BC51D8">
            <w:pPr>
              <w:jc w:val="right"/>
              <w:rPr>
                <w:rFonts w:ascii="Arial TUR" w:hAnsi="Arial TUR" w:cs="Arial TUR"/>
                <w:sz w:val="20"/>
                <w:szCs w:val="20"/>
              </w:rPr>
            </w:pPr>
            <w:r>
              <w:rPr>
                <w:rFonts w:ascii="Arial TUR" w:hAnsi="Arial TUR" w:cs="Arial TUR"/>
                <w:sz w:val="20"/>
                <w:szCs w:val="20"/>
              </w:rPr>
              <w:t>4</w:t>
            </w:r>
          </w:p>
        </w:tc>
        <w:tc>
          <w:tcPr>
            <w:tcW w:w="1660" w:type="dxa"/>
            <w:tcBorders>
              <w:top w:val="nil"/>
              <w:left w:val="nil"/>
              <w:bottom w:val="single" w:sz="4" w:space="0" w:color="auto"/>
              <w:right w:val="single" w:sz="8" w:space="0" w:color="auto"/>
            </w:tcBorders>
            <w:shd w:val="clear" w:color="auto" w:fill="auto"/>
            <w:noWrap/>
            <w:vAlign w:val="center"/>
          </w:tcPr>
          <w:p w:rsidR="00FC442E" w:rsidRPr="00BA7D46" w:rsidRDefault="00C967D3" w:rsidP="00BC51D8">
            <w:pPr>
              <w:jc w:val="right"/>
              <w:rPr>
                <w:rFonts w:ascii="Arial TUR" w:hAnsi="Arial TUR" w:cs="Arial TUR"/>
                <w:sz w:val="20"/>
                <w:szCs w:val="20"/>
              </w:rPr>
            </w:pPr>
            <w:r>
              <w:rPr>
                <w:rFonts w:ascii="Arial TUR" w:hAnsi="Arial TUR" w:cs="Arial TUR"/>
                <w:sz w:val="20"/>
                <w:szCs w:val="20"/>
              </w:rPr>
              <w:t>4</w:t>
            </w:r>
          </w:p>
        </w:tc>
        <w:tc>
          <w:tcPr>
            <w:tcW w:w="1360" w:type="dxa"/>
            <w:tcBorders>
              <w:top w:val="nil"/>
              <w:left w:val="nil"/>
              <w:bottom w:val="single" w:sz="4" w:space="0" w:color="auto"/>
              <w:right w:val="single" w:sz="8"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1</w:t>
            </w:r>
          </w:p>
        </w:tc>
        <w:tc>
          <w:tcPr>
            <w:tcW w:w="1720" w:type="dxa"/>
            <w:tcBorders>
              <w:top w:val="nil"/>
              <w:left w:val="nil"/>
              <w:bottom w:val="single" w:sz="4" w:space="0" w:color="auto"/>
              <w:right w:val="single" w:sz="8"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0,5</w:t>
            </w:r>
          </w:p>
        </w:tc>
        <w:tc>
          <w:tcPr>
            <w:tcW w:w="1860" w:type="dxa"/>
            <w:tcBorders>
              <w:top w:val="nil"/>
              <w:left w:val="nil"/>
              <w:bottom w:val="single" w:sz="4" w:space="0" w:color="auto"/>
              <w:right w:val="single" w:sz="12"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0,00</w:t>
            </w:r>
          </w:p>
        </w:tc>
      </w:tr>
      <w:tr w:rsidR="00FC442E" w:rsidRPr="00FC442E">
        <w:trPr>
          <w:trHeight w:val="198"/>
        </w:trPr>
        <w:tc>
          <w:tcPr>
            <w:tcW w:w="2560" w:type="dxa"/>
            <w:tcBorders>
              <w:top w:val="nil"/>
              <w:left w:val="single" w:sz="12" w:space="0" w:color="auto"/>
              <w:bottom w:val="single" w:sz="4" w:space="0" w:color="auto"/>
              <w:right w:val="single" w:sz="8" w:space="0" w:color="auto"/>
            </w:tcBorders>
            <w:shd w:val="clear" w:color="auto" w:fill="auto"/>
            <w:noWrap/>
            <w:vAlign w:val="center"/>
          </w:tcPr>
          <w:p w:rsidR="00FC442E" w:rsidRPr="00BA7D46" w:rsidRDefault="00FC442E" w:rsidP="00BC51D8">
            <w:pPr>
              <w:rPr>
                <w:rFonts w:ascii="Arial TUR" w:hAnsi="Arial TUR" w:cs="Arial TUR"/>
                <w:sz w:val="20"/>
                <w:szCs w:val="20"/>
              </w:rPr>
            </w:pPr>
            <w:r w:rsidRPr="00BA7D46">
              <w:rPr>
                <w:rFonts w:ascii="Arial TUR" w:hAnsi="Arial TUR" w:cs="Arial TUR"/>
                <w:sz w:val="20"/>
                <w:szCs w:val="20"/>
              </w:rPr>
              <w:t>İZMİR</w:t>
            </w:r>
          </w:p>
        </w:tc>
        <w:tc>
          <w:tcPr>
            <w:tcW w:w="980" w:type="dxa"/>
            <w:tcBorders>
              <w:top w:val="nil"/>
              <w:left w:val="nil"/>
              <w:bottom w:val="single" w:sz="4" w:space="0" w:color="auto"/>
              <w:right w:val="single" w:sz="8" w:space="0" w:color="auto"/>
            </w:tcBorders>
            <w:shd w:val="clear" w:color="auto" w:fill="auto"/>
            <w:noWrap/>
            <w:vAlign w:val="center"/>
          </w:tcPr>
          <w:p w:rsidR="00FC442E" w:rsidRPr="00BA7D46" w:rsidRDefault="00BA7D46" w:rsidP="00BC51D8">
            <w:pPr>
              <w:jc w:val="right"/>
              <w:rPr>
                <w:rFonts w:ascii="Arial TUR" w:hAnsi="Arial TUR" w:cs="Arial TUR"/>
                <w:sz w:val="20"/>
                <w:szCs w:val="20"/>
              </w:rPr>
            </w:pPr>
            <w:r>
              <w:rPr>
                <w:rFonts w:ascii="Arial TUR" w:hAnsi="Arial TUR" w:cs="Arial TUR"/>
                <w:sz w:val="20"/>
                <w:szCs w:val="20"/>
              </w:rPr>
              <w:t>12</w:t>
            </w:r>
          </w:p>
        </w:tc>
        <w:tc>
          <w:tcPr>
            <w:tcW w:w="1660" w:type="dxa"/>
            <w:tcBorders>
              <w:top w:val="nil"/>
              <w:left w:val="nil"/>
              <w:bottom w:val="single" w:sz="4" w:space="0" w:color="auto"/>
              <w:right w:val="single" w:sz="8" w:space="0" w:color="auto"/>
            </w:tcBorders>
            <w:shd w:val="clear" w:color="auto" w:fill="auto"/>
            <w:noWrap/>
            <w:vAlign w:val="center"/>
          </w:tcPr>
          <w:p w:rsidR="00FC442E" w:rsidRPr="00BA7D46" w:rsidRDefault="00C967D3" w:rsidP="00BC51D8">
            <w:pPr>
              <w:jc w:val="right"/>
              <w:rPr>
                <w:rFonts w:ascii="Arial TUR" w:hAnsi="Arial TUR" w:cs="Arial TUR"/>
                <w:sz w:val="20"/>
                <w:szCs w:val="20"/>
              </w:rPr>
            </w:pPr>
            <w:r>
              <w:rPr>
                <w:rFonts w:ascii="Arial TUR" w:hAnsi="Arial TUR" w:cs="Arial TUR"/>
                <w:sz w:val="20"/>
                <w:szCs w:val="20"/>
              </w:rPr>
              <w:t>19</w:t>
            </w:r>
          </w:p>
        </w:tc>
        <w:tc>
          <w:tcPr>
            <w:tcW w:w="1360" w:type="dxa"/>
            <w:tcBorders>
              <w:top w:val="nil"/>
              <w:left w:val="nil"/>
              <w:bottom w:val="single" w:sz="4" w:space="0" w:color="auto"/>
              <w:right w:val="single" w:sz="8"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64</w:t>
            </w:r>
          </w:p>
        </w:tc>
        <w:tc>
          <w:tcPr>
            <w:tcW w:w="1720" w:type="dxa"/>
            <w:tcBorders>
              <w:top w:val="nil"/>
              <w:left w:val="nil"/>
              <w:bottom w:val="single" w:sz="4" w:space="0" w:color="auto"/>
              <w:right w:val="single" w:sz="8"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156,5</w:t>
            </w:r>
          </w:p>
        </w:tc>
        <w:tc>
          <w:tcPr>
            <w:tcW w:w="1860" w:type="dxa"/>
            <w:tcBorders>
              <w:top w:val="nil"/>
              <w:left w:val="nil"/>
              <w:bottom w:val="single" w:sz="4" w:space="0" w:color="auto"/>
              <w:right w:val="single" w:sz="12"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2.698,15</w:t>
            </w:r>
          </w:p>
        </w:tc>
      </w:tr>
      <w:tr w:rsidR="00937DCA" w:rsidRPr="00FC442E">
        <w:trPr>
          <w:trHeight w:val="198"/>
        </w:trPr>
        <w:tc>
          <w:tcPr>
            <w:tcW w:w="2560" w:type="dxa"/>
            <w:tcBorders>
              <w:top w:val="nil"/>
              <w:left w:val="single" w:sz="12" w:space="0" w:color="auto"/>
              <w:bottom w:val="single" w:sz="4" w:space="0" w:color="auto"/>
              <w:right w:val="single" w:sz="8" w:space="0" w:color="auto"/>
            </w:tcBorders>
            <w:shd w:val="clear" w:color="auto" w:fill="auto"/>
            <w:noWrap/>
            <w:vAlign w:val="center"/>
          </w:tcPr>
          <w:p w:rsidR="00937DCA" w:rsidRPr="00BA7D46" w:rsidRDefault="00937DCA" w:rsidP="00BC51D8">
            <w:pPr>
              <w:rPr>
                <w:rFonts w:ascii="Arial TUR" w:hAnsi="Arial TUR" w:cs="Arial TUR"/>
                <w:sz w:val="20"/>
                <w:szCs w:val="20"/>
              </w:rPr>
            </w:pPr>
            <w:r w:rsidRPr="00BA7D46">
              <w:rPr>
                <w:rFonts w:ascii="Arial TUR" w:hAnsi="Arial TUR" w:cs="Arial TUR"/>
                <w:sz w:val="20"/>
                <w:szCs w:val="20"/>
              </w:rPr>
              <w:t>KAHRAMANMARAŞ</w:t>
            </w:r>
          </w:p>
        </w:tc>
        <w:tc>
          <w:tcPr>
            <w:tcW w:w="980" w:type="dxa"/>
            <w:tcBorders>
              <w:top w:val="nil"/>
              <w:left w:val="nil"/>
              <w:bottom w:val="single" w:sz="4" w:space="0" w:color="auto"/>
              <w:right w:val="single" w:sz="8" w:space="0" w:color="auto"/>
            </w:tcBorders>
            <w:shd w:val="clear" w:color="auto" w:fill="auto"/>
            <w:noWrap/>
            <w:vAlign w:val="center"/>
          </w:tcPr>
          <w:p w:rsidR="00937DCA" w:rsidRPr="00BA7D46" w:rsidRDefault="00BA7D46" w:rsidP="00BC51D8">
            <w:pPr>
              <w:jc w:val="right"/>
              <w:rPr>
                <w:rFonts w:ascii="Arial TUR" w:hAnsi="Arial TUR" w:cs="Arial TUR"/>
                <w:sz w:val="20"/>
                <w:szCs w:val="20"/>
              </w:rPr>
            </w:pPr>
            <w:r>
              <w:rPr>
                <w:rFonts w:ascii="Arial TUR" w:hAnsi="Arial TUR" w:cs="Arial TUR"/>
                <w:sz w:val="20"/>
                <w:szCs w:val="20"/>
              </w:rPr>
              <w:t>1</w:t>
            </w:r>
          </w:p>
        </w:tc>
        <w:tc>
          <w:tcPr>
            <w:tcW w:w="1660" w:type="dxa"/>
            <w:tcBorders>
              <w:top w:val="nil"/>
              <w:left w:val="nil"/>
              <w:bottom w:val="single" w:sz="4" w:space="0" w:color="auto"/>
              <w:right w:val="single" w:sz="8" w:space="0" w:color="auto"/>
            </w:tcBorders>
            <w:shd w:val="clear" w:color="auto" w:fill="auto"/>
            <w:noWrap/>
            <w:vAlign w:val="center"/>
          </w:tcPr>
          <w:p w:rsidR="00937DCA" w:rsidRPr="00BA7D46" w:rsidRDefault="00361E00" w:rsidP="00BC51D8">
            <w:pPr>
              <w:jc w:val="right"/>
              <w:rPr>
                <w:rFonts w:ascii="Arial TUR" w:hAnsi="Arial TUR" w:cs="Arial TUR"/>
                <w:sz w:val="20"/>
                <w:szCs w:val="20"/>
              </w:rPr>
            </w:pPr>
            <w:r>
              <w:rPr>
                <w:rFonts w:ascii="Arial TUR" w:hAnsi="Arial TUR" w:cs="Arial TUR"/>
                <w:sz w:val="20"/>
                <w:szCs w:val="20"/>
              </w:rPr>
              <w:t>1</w:t>
            </w:r>
          </w:p>
        </w:tc>
        <w:tc>
          <w:tcPr>
            <w:tcW w:w="1360" w:type="dxa"/>
            <w:tcBorders>
              <w:top w:val="nil"/>
              <w:left w:val="nil"/>
              <w:bottom w:val="single" w:sz="4" w:space="0" w:color="auto"/>
              <w:right w:val="single" w:sz="8" w:space="0" w:color="auto"/>
            </w:tcBorders>
            <w:shd w:val="clear" w:color="auto" w:fill="auto"/>
            <w:noWrap/>
            <w:vAlign w:val="center"/>
          </w:tcPr>
          <w:p w:rsidR="00937DCA" w:rsidRPr="00BA7D46" w:rsidRDefault="00937DCA" w:rsidP="00BC51D8">
            <w:pPr>
              <w:jc w:val="right"/>
              <w:rPr>
                <w:rFonts w:ascii="Arial TUR" w:hAnsi="Arial TUR" w:cs="Arial TUR"/>
                <w:sz w:val="20"/>
                <w:szCs w:val="20"/>
              </w:rPr>
            </w:pPr>
          </w:p>
        </w:tc>
        <w:tc>
          <w:tcPr>
            <w:tcW w:w="1720" w:type="dxa"/>
            <w:tcBorders>
              <w:top w:val="nil"/>
              <w:left w:val="nil"/>
              <w:bottom w:val="single" w:sz="4" w:space="0" w:color="auto"/>
              <w:right w:val="single" w:sz="8" w:space="0" w:color="auto"/>
            </w:tcBorders>
            <w:shd w:val="clear" w:color="auto" w:fill="auto"/>
            <w:noWrap/>
            <w:vAlign w:val="center"/>
          </w:tcPr>
          <w:p w:rsidR="00937DCA" w:rsidRPr="00BA7D46" w:rsidRDefault="00937DCA" w:rsidP="00BC51D8">
            <w:pPr>
              <w:jc w:val="right"/>
              <w:rPr>
                <w:rFonts w:ascii="Arial TUR" w:hAnsi="Arial TUR" w:cs="Arial TUR"/>
                <w:sz w:val="20"/>
                <w:szCs w:val="20"/>
              </w:rPr>
            </w:pPr>
          </w:p>
        </w:tc>
        <w:tc>
          <w:tcPr>
            <w:tcW w:w="1860" w:type="dxa"/>
            <w:tcBorders>
              <w:top w:val="nil"/>
              <w:left w:val="nil"/>
              <w:bottom w:val="single" w:sz="4" w:space="0" w:color="auto"/>
              <w:right w:val="single" w:sz="12" w:space="0" w:color="auto"/>
            </w:tcBorders>
            <w:shd w:val="clear" w:color="auto" w:fill="auto"/>
            <w:noWrap/>
            <w:vAlign w:val="center"/>
          </w:tcPr>
          <w:p w:rsidR="00937DCA" w:rsidRPr="00BA7D46" w:rsidRDefault="00937DCA" w:rsidP="00BC51D8">
            <w:pPr>
              <w:jc w:val="right"/>
              <w:rPr>
                <w:rFonts w:ascii="Arial TUR" w:hAnsi="Arial TUR" w:cs="Arial TUR"/>
                <w:sz w:val="20"/>
                <w:szCs w:val="20"/>
              </w:rPr>
            </w:pPr>
          </w:p>
        </w:tc>
      </w:tr>
      <w:tr w:rsidR="00937DCA" w:rsidRPr="00FC442E">
        <w:trPr>
          <w:trHeight w:val="198"/>
        </w:trPr>
        <w:tc>
          <w:tcPr>
            <w:tcW w:w="2560" w:type="dxa"/>
            <w:tcBorders>
              <w:top w:val="nil"/>
              <w:left w:val="single" w:sz="12" w:space="0" w:color="auto"/>
              <w:bottom w:val="single" w:sz="4" w:space="0" w:color="auto"/>
              <w:right w:val="single" w:sz="8" w:space="0" w:color="auto"/>
            </w:tcBorders>
            <w:shd w:val="clear" w:color="auto" w:fill="auto"/>
            <w:noWrap/>
            <w:vAlign w:val="center"/>
          </w:tcPr>
          <w:p w:rsidR="00937DCA" w:rsidRPr="00BA7D46" w:rsidRDefault="00937DCA" w:rsidP="00BC51D8">
            <w:pPr>
              <w:rPr>
                <w:rFonts w:ascii="Arial TUR" w:hAnsi="Arial TUR" w:cs="Arial TUR"/>
                <w:sz w:val="20"/>
                <w:szCs w:val="20"/>
              </w:rPr>
            </w:pPr>
            <w:r w:rsidRPr="00BA7D46">
              <w:rPr>
                <w:rFonts w:ascii="Arial TUR" w:hAnsi="Arial TUR" w:cs="Arial TUR"/>
                <w:sz w:val="20"/>
                <w:szCs w:val="20"/>
              </w:rPr>
              <w:t>KIRKLARELİ</w:t>
            </w:r>
          </w:p>
        </w:tc>
        <w:tc>
          <w:tcPr>
            <w:tcW w:w="980" w:type="dxa"/>
            <w:tcBorders>
              <w:top w:val="nil"/>
              <w:left w:val="nil"/>
              <w:bottom w:val="single" w:sz="4" w:space="0" w:color="auto"/>
              <w:right w:val="single" w:sz="8" w:space="0" w:color="auto"/>
            </w:tcBorders>
            <w:shd w:val="clear" w:color="auto" w:fill="auto"/>
            <w:noWrap/>
            <w:vAlign w:val="center"/>
          </w:tcPr>
          <w:p w:rsidR="00937DCA" w:rsidRPr="00BA7D46" w:rsidRDefault="00BA7D46" w:rsidP="00BC51D8">
            <w:pPr>
              <w:jc w:val="right"/>
              <w:rPr>
                <w:rFonts w:ascii="Arial TUR" w:hAnsi="Arial TUR" w:cs="Arial TUR"/>
                <w:sz w:val="20"/>
                <w:szCs w:val="20"/>
              </w:rPr>
            </w:pPr>
            <w:r>
              <w:rPr>
                <w:rFonts w:ascii="Arial TUR" w:hAnsi="Arial TUR" w:cs="Arial TUR"/>
                <w:sz w:val="20"/>
                <w:szCs w:val="20"/>
              </w:rPr>
              <w:t>1</w:t>
            </w:r>
          </w:p>
        </w:tc>
        <w:tc>
          <w:tcPr>
            <w:tcW w:w="1660" w:type="dxa"/>
            <w:tcBorders>
              <w:top w:val="nil"/>
              <w:left w:val="nil"/>
              <w:bottom w:val="single" w:sz="4" w:space="0" w:color="auto"/>
              <w:right w:val="single" w:sz="8" w:space="0" w:color="auto"/>
            </w:tcBorders>
            <w:shd w:val="clear" w:color="auto" w:fill="auto"/>
            <w:noWrap/>
            <w:vAlign w:val="center"/>
          </w:tcPr>
          <w:p w:rsidR="00937DCA" w:rsidRPr="00BA7D46" w:rsidRDefault="00361E00" w:rsidP="00BC51D8">
            <w:pPr>
              <w:jc w:val="right"/>
              <w:rPr>
                <w:rFonts w:ascii="Arial TUR" w:hAnsi="Arial TUR" w:cs="Arial TUR"/>
                <w:sz w:val="20"/>
                <w:szCs w:val="20"/>
              </w:rPr>
            </w:pPr>
            <w:r>
              <w:rPr>
                <w:rFonts w:ascii="Arial TUR" w:hAnsi="Arial TUR" w:cs="Arial TUR"/>
                <w:sz w:val="20"/>
                <w:szCs w:val="20"/>
              </w:rPr>
              <w:t>1</w:t>
            </w:r>
          </w:p>
        </w:tc>
        <w:tc>
          <w:tcPr>
            <w:tcW w:w="1360" w:type="dxa"/>
            <w:tcBorders>
              <w:top w:val="nil"/>
              <w:left w:val="nil"/>
              <w:bottom w:val="single" w:sz="4" w:space="0" w:color="auto"/>
              <w:right w:val="single" w:sz="8" w:space="0" w:color="auto"/>
            </w:tcBorders>
            <w:shd w:val="clear" w:color="auto" w:fill="auto"/>
            <w:noWrap/>
            <w:vAlign w:val="center"/>
          </w:tcPr>
          <w:p w:rsidR="00937DCA" w:rsidRPr="00BA7D46" w:rsidRDefault="00937DCA" w:rsidP="00BC51D8">
            <w:pPr>
              <w:jc w:val="right"/>
              <w:rPr>
                <w:rFonts w:ascii="Arial TUR" w:hAnsi="Arial TUR" w:cs="Arial TUR"/>
                <w:sz w:val="20"/>
                <w:szCs w:val="20"/>
              </w:rPr>
            </w:pPr>
          </w:p>
        </w:tc>
        <w:tc>
          <w:tcPr>
            <w:tcW w:w="1720" w:type="dxa"/>
            <w:tcBorders>
              <w:top w:val="nil"/>
              <w:left w:val="nil"/>
              <w:bottom w:val="single" w:sz="4" w:space="0" w:color="auto"/>
              <w:right w:val="single" w:sz="8" w:space="0" w:color="auto"/>
            </w:tcBorders>
            <w:shd w:val="clear" w:color="auto" w:fill="auto"/>
            <w:noWrap/>
            <w:vAlign w:val="center"/>
          </w:tcPr>
          <w:p w:rsidR="00937DCA" w:rsidRPr="00BA7D46" w:rsidRDefault="00937DCA" w:rsidP="00BC51D8">
            <w:pPr>
              <w:jc w:val="right"/>
              <w:rPr>
                <w:rFonts w:ascii="Arial TUR" w:hAnsi="Arial TUR" w:cs="Arial TUR"/>
                <w:sz w:val="20"/>
                <w:szCs w:val="20"/>
              </w:rPr>
            </w:pPr>
          </w:p>
        </w:tc>
        <w:tc>
          <w:tcPr>
            <w:tcW w:w="1860" w:type="dxa"/>
            <w:tcBorders>
              <w:top w:val="nil"/>
              <w:left w:val="nil"/>
              <w:bottom w:val="single" w:sz="4" w:space="0" w:color="auto"/>
              <w:right w:val="single" w:sz="12" w:space="0" w:color="auto"/>
            </w:tcBorders>
            <w:shd w:val="clear" w:color="auto" w:fill="auto"/>
            <w:noWrap/>
            <w:vAlign w:val="center"/>
          </w:tcPr>
          <w:p w:rsidR="00937DCA" w:rsidRPr="00BA7D46" w:rsidRDefault="00937DCA" w:rsidP="00BC51D8">
            <w:pPr>
              <w:jc w:val="right"/>
              <w:rPr>
                <w:rFonts w:ascii="Arial TUR" w:hAnsi="Arial TUR" w:cs="Arial TUR"/>
                <w:sz w:val="20"/>
                <w:szCs w:val="20"/>
              </w:rPr>
            </w:pPr>
          </w:p>
        </w:tc>
      </w:tr>
      <w:tr w:rsidR="00FC442E" w:rsidRPr="00FC442E">
        <w:trPr>
          <w:trHeight w:val="198"/>
        </w:trPr>
        <w:tc>
          <w:tcPr>
            <w:tcW w:w="2560" w:type="dxa"/>
            <w:tcBorders>
              <w:top w:val="nil"/>
              <w:left w:val="single" w:sz="12" w:space="0" w:color="auto"/>
              <w:bottom w:val="single" w:sz="4" w:space="0" w:color="auto"/>
              <w:right w:val="single" w:sz="8" w:space="0" w:color="auto"/>
            </w:tcBorders>
            <w:shd w:val="clear" w:color="auto" w:fill="auto"/>
            <w:noWrap/>
            <w:vAlign w:val="center"/>
          </w:tcPr>
          <w:p w:rsidR="00FC442E" w:rsidRPr="00BA7D46" w:rsidRDefault="00FC442E" w:rsidP="00BC51D8">
            <w:pPr>
              <w:rPr>
                <w:rFonts w:ascii="Arial TUR" w:hAnsi="Arial TUR" w:cs="Arial TUR"/>
                <w:sz w:val="20"/>
                <w:szCs w:val="20"/>
              </w:rPr>
            </w:pPr>
            <w:r w:rsidRPr="00BA7D46">
              <w:rPr>
                <w:rFonts w:ascii="Arial TUR" w:hAnsi="Arial TUR" w:cs="Arial TUR"/>
                <w:sz w:val="20"/>
                <w:szCs w:val="20"/>
              </w:rPr>
              <w:t>KOCAELİ</w:t>
            </w:r>
          </w:p>
        </w:tc>
        <w:tc>
          <w:tcPr>
            <w:tcW w:w="980" w:type="dxa"/>
            <w:tcBorders>
              <w:top w:val="nil"/>
              <w:left w:val="nil"/>
              <w:bottom w:val="single" w:sz="4" w:space="0" w:color="auto"/>
              <w:right w:val="single" w:sz="8"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2</w:t>
            </w:r>
          </w:p>
        </w:tc>
        <w:tc>
          <w:tcPr>
            <w:tcW w:w="1660" w:type="dxa"/>
            <w:tcBorders>
              <w:top w:val="nil"/>
              <w:left w:val="nil"/>
              <w:bottom w:val="single" w:sz="4" w:space="0" w:color="auto"/>
              <w:right w:val="single" w:sz="8"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1</w:t>
            </w:r>
          </w:p>
        </w:tc>
        <w:tc>
          <w:tcPr>
            <w:tcW w:w="1360" w:type="dxa"/>
            <w:tcBorders>
              <w:top w:val="nil"/>
              <w:left w:val="nil"/>
              <w:bottom w:val="single" w:sz="4" w:space="0" w:color="auto"/>
              <w:right w:val="single" w:sz="8"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2</w:t>
            </w:r>
          </w:p>
        </w:tc>
        <w:tc>
          <w:tcPr>
            <w:tcW w:w="1720" w:type="dxa"/>
            <w:tcBorders>
              <w:top w:val="nil"/>
              <w:left w:val="nil"/>
              <w:bottom w:val="single" w:sz="4" w:space="0" w:color="auto"/>
              <w:right w:val="single" w:sz="8"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6,0</w:t>
            </w:r>
          </w:p>
        </w:tc>
        <w:tc>
          <w:tcPr>
            <w:tcW w:w="1860" w:type="dxa"/>
            <w:tcBorders>
              <w:top w:val="nil"/>
              <w:left w:val="nil"/>
              <w:bottom w:val="single" w:sz="4" w:space="0" w:color="auto"/>
              <w:right w:val="single" w:sz="12"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170,90</w:t>
            </w:r>
          </w:p>
        </w:tc>
      </w:tr>
      <w:tr w:rsidR="00937DCA" w:rsidRPr="00FC442E">
        <w:trPr>
          <w:trHeight w:val="198"/>
        </w:trPr>
        <w:tc>
          <w:tcPr>
            <w:tcW w:w="2560" w:type="dxa"/>
            <w:tcBorders>
              <w:top w:val="nil"/>
              <w:left w:val="single" w:sz="12" w:space="0" w:color="auto"/>
              <w:bottom w:val="single" w:sz="4" w:space="0" w:color="auto"/>
              <w:right w:val="single" w:sz="8" w:space="0" w:color="auto"/>
            </w:tcBorders>
            <w:shd w:val="clear" w:color="auto" w:fill="auto"/>
            <w:noWrap/>
            <w:vAlign w:val="center"/>
          </w:tcPr>
          <w:p w:rsidR="00937DCA" w:rsidRPr="00BA7D46" w:rsidRDefault="00937DCA" w:rsidP="00BC51D8">
            <w:pPr>
              <w:rPr>
                <w:rFonts w:ascii="Arial TUR" w:hAnsi="Arial TUR" w:cs="Arial TUR"/>
                <w:sz w:val="20"/>
                <w:szCs w:val="20"/>
              </w:rPr>
            </w:pPr>
            <w:r w:rsidRPr="00BA7D46">
              <w:rPr>
                <w:rFonts w:ascii="Arial TUR" w:hAnsi="Arial TUR" w:cs="Arial TUR"/>
                <w:sz w:val="20"/>
                <w:szCs w:val="20"/>
              </w:rPr>
              <w:t>KONYA</w:t>
            </w:r>
          </w:p>
        </w:tc>
        <w:tc>
          <w:tcPr>
            <w:tcW w:w="980" w:type="dxa"/>
            <w:tcBorders>
              <w:top w:val="nil"/>
              <w:left w:val="nil"/>
              <w:bottom w:val="single" w:sz="4" w:space="0" w:color="auto"/>
              <w:right w:val="single" w:sz="8" w:space="0" w:color="auto"/>
            </w:tcBorders>
            <w:shd w:val="clear" w:color="auto" w:fill="auto"/>
            <w:noWrap/>
            <w:vAlign w:val="center"/>
          </w:tcPr>
          <w:p w:rsidR="00937DCA" w:rsidRPr="00BA7D46" w:rsidRDefault="00BA7D46" w:rsidP="00BC51D8">
            <w:pPr>
              <w:jc w:val="right"/>
              <w:rPr>
                <w:rFonts w:ascii="Arial TUR" w:hAnsi="Arial TUR" w:cs="Arial TUR"/>
                <w:sz w:val="20"/>
                <w:szCs w:val="20"/>
              </w:rPr>
            </w:pPr>
            <w:r>
              <w:rPr>
                <w:rFonts w:ascii="Arial TUR" w:hAnsi="Arial TUR" w:cs="Arial TUR"/>
                <w:sz w:val="20"/>
                <w:szCs w:val="20"/>
              </w:rPr>
              <w:t>1</w:t>
            </w:r>
          </w:p>
        </w:tc>
        <w:tc>
          <w:tcPr>
            <w:tcW w:w="1660" w:type="dxa"/>
            <w:tcBorders>
              <w:top w:val="nil"/>
              <w:left w:val="nil"/>
              <w:bottom w:val="single" w:sz="4" w:space="0" w:color="auto"/>
              <w:right w:val="single" w:sz="8" w:space="0" w:color="auto"/>
            </w:tcBorders>
            <w:shd w:val="clear" w:color="auto" w:fill="auto"/>
            <w:noWrap/>
            <w:vAlign w:val="center"/>
          </w:tcPr>
          <w:p w:rsidR="00937DCA" w:rsidRPr="00BA7D46" w:rsidRDefault="00361E00" w:rsidP="00BC51D8">
            <w:pPr>
              <w:jc w:val="right"/>
              <w:rPr>
                <w:rFonts w:ascii="Arial TUR" w:hAnsi="Arial TUR" w:cs="Arial TUR"/>
                <w:sz w:val="20"/>
                <w:szCs w:val="20"/>
              </w:rPr>
            </w:pPr>
            <w:r>
              <w:rPr>
                <w:rFonts w:ascii="Arial TUR" w:hAnsi="Arial TUR" w:cs="Arial TUR"/>
                <w:sz w:val="20"/>
                <w:szCs w:val="20"/>
              </w:rPr>
              <w:t>1</w:t>
            </w:r>
          </w:p>
        </w:tc>
        <w:tc>
          <w:tcPr>
            <w:tcW w:w="1360" w:type="dxa"/>
            <w:tcBorders>
              <w:top w:val="nil"/>
              <w:left w:val="nil"/>
              <w:bottom w:val="single" w:sz="4" w:space="0" w:color="auto"/>
              <w:right w:val="single" w:sz="8" w:space="0" w:color="auto"/>
            </w:tcBorders>
            <w:shd w:val="clear" w:color="auto" w:fill="auto"/>
            <w:noWrap/>
            <w:vAlign w:val="center"/>
          </w:tcPr>
          <w:p w:rsidR="00937DCA" w:rsidRPr="00BA7D46" w:rsidRDefault="00937DCA" w:rsidP="00BC51D8">
            <w:pPr>
              <w:jc w:val="right"/>
              <w:rPr>
                <w:rFonts w:ascii="Arial TUR" w:hAnsi="Arial TUR" w:cs="Arial TUR"/>
                <w:sz w:val="20"/>
                <w:szCs w:val="20"/>
              </w:rPr>
            </w:pPr>
          </w:p>
        </w:tc>
        <w:tc>
          <w:tcPr>
            <w:tcW w:w="1720" w:type="dxa"/>
            <w:tcBorders>
              <w:top w:val="nil"/>
              <w:left w:val="nil"/>
              <w:bottom w:val="single" w:sz="4" w:space="0" w:color="auto"/>
              <w:right w:val="single" w:sz="8" w:space="0" w:color="auto"/>
            </w:tcBorders>
            <w:shd w:val="clear" w:color="auto" w:fill="auto"/>
            <w:noWrap/>
            <w:vAlign w:val="center"/>
          </w:tcPr>
          <w:p w:rsidR="00937DCA" w:rsidRPr="00BA7D46" w:rsidRDefault="00937DCA" w:rsidP="00BC51D8">
            <w:pPr>
              <w:jc w:val="right"/>
              <w:rPr>
                <w:rFonts w:ascii="Arial TUR" w:hAnsi="Arial TUR" w:cs="Arial TUR"/>
                <w:sz w:val="20"/>
                <w:szCs w:val="20"/>
              </w:rPr>
            </w:pPr>
          </w:p>
        </w:tc>
        <w:tc>
          <w:tcPr>
            <w:tcW w:w="1860" w:type="dxa"/>
            <w:tcBorders>
              <w:top w:val="nil"/>
              <w:left w:val="nil"/>
              <w:bottom w:val="single" w:sz="4" w:space="0" w:color="auto"/>
              <w:right w:val="single" w:sz="12" w:space="0" w:color="auto"/>
            </w:tcBorders>
            <w:shd w:val="clear" w:color="auto" w:fill="auto"/>
            <w:noWrap/>
            <w:vAlign w:val="center"/>
          </w:tcPr>
          <w:p w:rsidR="00937DCA" w:rsidRPr="00BA7D46" w:rsidRDefault="00937DCA" w:rsidP="00BC51D8">
            <w:pPr>
              <w:jc w:val="right"/>
              <w:rPr>
                <w:rFonts w:ascii="Arial TUR" w:hAnsi="Arial TUR" w:cs="Arial TUR"/>
                <w:sz w:val="20"/>
                <w:szCs w:val="20"/>
              </w:rPr>
            </w:pPr>
          </w:p>
        </w:tc>
      </w:tr>
      <w:tr w:rsidR="00FC442E" w:rsidRPr="00FC442E">
        <w:trPr>
          <w:trHeight w:val="198"/>
        </w:trPr>
        <w:tc>
          <w:tcPr>
            <w:tcW w:w="2560" w:type="dxa"/>
            <w:tcBorders>
              <w:top w:val="nil"/>
              <w:left w:val="single" w:sz="12" w:space="0" w:color="auto"/>
              <w:bottom w:val="single" w:sz="4" w:space="0" w:color="auto"/>
              <w:right w:val="single" w:sz="8" w:space="0" w:color="auto"/>
            </w:tcBorders>
            <w:shd w:val="clear" w:color="auto" w:fill="auto"/>
            <w:noWrap/>
            <w:vAlign w:val="center"/>
          </w:tcPr>
          <w:p w:rsidR="00FC442E" w:rsidRPr="00BA7D46" w:rsidRDefault="00FC442E" w:rsidP="00BC51D8">
            <w:pPr>
              <w:rPr>
                <w:rFonts w:ascii="Arial TUR" w:hAnsi="Arial TUR" w:cs="Arial TUR"/>
                <w:sz w:val="20"/>
                <w:szCs w:val="20"/>
              </w:rPr>
            </w:pPr>
            <w:r w:rsidRPr="00BA7D46">
              <w:rPr>
                <w:rFonts w:ascii="Arial TUR" w:hAnsi="Arial TUR" w:cs="Arial TUR"/>
                <w:sz w:val="20"/>
                <w:szCs w:val="20"/>
              </w:rPr>
              <w:t>KÜTAHYA</w:t>
            </w:r>
          </w:p>
        </w:tc>
        <w:tc>
          <w:tcPr>
            <w:tcW w:w="980" w:type="dxa"/>
            <w:tcBorders>
              <w:top w:val="nil"/>
              <w:left w:val="nil"/>
              <w:bottom w:val="single" w:sz="4" w:space="0" w:color="auto"/>
              <w:right w:val="single" w:sz="8"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1</w:t>
            </w:r>
          </w:p>
        </w:tc>
        <w:tc>
          <w:tcPr>
            <w:tcW w:w="1660" w:type="dxa"/>
            <w:tcBorders>
              <w:top w:val="nil"/>
              <w:left w:val="nil"/>
              <w:bottom w:val="single" w:sz="4" w:space="0" w:color="auto"/>
              <w:right w:val="single" w:sz="8"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1</w:t>
            </w:r>
          </w:p>
        </w:tc>
        <w:tc>
          <w:tcPr>
            <w:tcW w:w="1360" w:type="dxa"/>
            <w:tcBorders>
              <w:top w:val="nil"/>
              <w:left w:val="nil"/>
              <w:bottom w:val="single" w:sz="4" w:space="0" w:color="auto"/>
              <w:right w:val="single" w:sz="8"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1</w:t>
            </w:r>
          </w:p>
        </w:tc>
        <w:tc>
          <w:tcPr>
            <w:tcW w:w="1720" w:type="dxa"/>
            <w:tcBorders>
              <w:top w:val="nil"/>
              <w:left w:val="nil"/>
              <w:bottom w:val="single" w:sz="4" w:space="0" w:color="auto"/>
              <w:right w:val="single" w:sz="8"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3,0</w:t>
            </w:r>
          </w:p>
        </w:tc>
        <w:tc>
          <w:tcPr>
            <w:tcW w:w="1860" w:type="dxa"/>
            <w:tcBorders>
              <w:top w:val="nil"/>
              <w:left w:val="nil"/>
              <w:bottom w:val="single" w:sz="4" w:space="0" w:color="auto"/>
              <w:right w:val="single" w:sz="12"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78,00</w:t>
            </w:r>
          </w:p>
        </w:tc>
      </w:tr>
      <w:tr w:rsidR="00FC442E" w:rsidRPr="00FC442E">
        <w:trPr>
          <w:trHeight w:val="198"/>
        </w:trPr>
        <w:tc>
          <w:tcPr>
            <w:tcW w:w="2560" w:type="dxa"/>
            <w:tcBorders>
              <w:top w:val="nil"/>
              <w:left w:val="single" w:sz="12" w:space="0" w:color="auto"/>
              <w:bottom w:val="single" w:sz="4" w:space="0" w:color="auto"/>
              <w:right w:val="single" w:sz="8" w:space="0" w:color="auto"/>
            </w:tcBorders>
            <w:shd w:val="clear" w:color="auto" w:fill="auto"/>
            <w:noWrap/>
            <w:vAlign w:val="center"/>
          </w:tcPr>
          <w:p w:rsidR="00FC442E" w:rsidRPr="00BA7D46" w:rsidRDefault="00FC442E" w:rsidP="00BC51D8">
            <w:pPr>
              <w:rPr>
                <w:rFonts w:ascii="Arial TUR" w:hAnsi="Arial TUR" w:cs="Arial TUR"/>
                <w:sz w:val="20"/>
                <w:szCs w:val="20"/>
              </w:rPr>
            </w:pPr>
            <w:r w:rsidRPr="00BA7D46">
              <w:rPr>
                <w:rFonts w:ascii="Arial TUR" w:hAnsi="Arial TUR" w:cs="Arial TUR"/>
                <w:sz w:val="20"/>
                <w:szCs w:val="20"/>
              </w:rPr>
              <w:t>MANİSA</w:t>
            </w:r>
          </w:p>
        </w:tc>
        <w:tc>
          <w:tcPr>
            <w:tcW w:w="980" w:type="dxa"/>
            <w:tcBorders>
              <w:top w:val="nil"/>
              <w:left w:val="nil"/>
              <w:bottom w:val="single" w:sz="4" w:space="0" w:color="auto"/>
              <w:right w:val="single" w:sz="8" w:space="0" w:color="auto"/>
            </w:tcBorders>
            <w:shd w:val="clear" w:color="auto" w:fill="auto"/>
            <w:noWrap/>
            <w:vAlign w:val="center"/>
          </w:tcPr>
          <w:p w:rsidR="00FC442E" w:rsidRPr="00BA7D46" w:rsidRDefault="00BA7D46" w:rsidP="00BC51D8">
            <w:pPr>
              <w:jc w:val="right"/>
              <w:rPr>
                <w:rFonts w:ascii="Arial TUR" w:hAnsi="Arial TUR" w:cs="Arial TUR"/>
                <w:sz w:val="20"/>
                <w:szCs w:val="20"/>
              </w:rPr>
            </w:pPr>
            <w:r>
              <w:rPr>
                <w:rFonts w:ascii="Arial TUR" w:hAnsi="Arial TUR" w:cs="Arial TUR"/>
                <w:sz w:val="20"/>
                <w:szCs w:val="20"/>
              </w:rPr>
              <w:t>3</w:t>
            </w:r>
          </w:p>
        </w:tc>
        <w:tc>
          <w:tcPr>
            <w:tcW w:w="1660" w:type="dxa"/>
            <w:tcBorders>
              <w:top w:val="nil"/>
              <w:left w:val="nil"/>
              <w:bottom w:val="single" w:sz="4" w:space="0" w:color="auto"/>
              <w:right w:val="single" w:sz="8"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3</w:t>
            </w:r>
          </w:p>
        </w:tc>
        <w:tc>
          <w:tcPr>
            <w:tcW w:w="1360" w:type="dxa"/>
            <w:tcBorders>
              <w:top w:val="nil"/>
              <w:left w:val="nil"/>
              <w:bottom w:val="single" w:sz="4" w:space="0" w:color="auto"/>
              <w:right w:val="single" w:sz="8"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4</w:t>
            </w:r>
          </w:p>
        </w:tc>
        <w:tc>
          <w:tcPr>
            <w:tcW w:w="1720" w:type="dxa"/>
            <w:tcBorders>
              <w:top w:val="nil"/>
              <w:left w:val="nil"/>
              <w:bottom w:val="single" w:sz="4" w:space="0" w:color="auto"/>
              <w:right w:val="single" w:sz="8"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71,0</w:t>
            </w:r>
          </w:p>
        </w:tc>
        <w:tc>
          <w:tcPr>
            <w:tcW w:w="1860" w:type="dxa"/>
            <w:tcBorders>
              <w:top w:val="nil"/>
              <w:left w:val="nil"/>
              <w:bottom w:val="single" w:sz="4" w:space="0" w:color="auto"/>
              <w:right w:val="single" w:sz="12"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36,50</w:t>
            </w:r>
          </w:p>
        </w:tc>
      </w:tr>
      <w:tr w:rsidR="00937DCA" w:rsidRPr="00FC442E">
        <w:trPr>
          <w:trHeight w:val="198"/>
        </w:trPr>
        <w:tc>
          <w:tcPr>
            <w:tcW w:w="2560" w:type="dxa"/>
            <w:tcBorders>
              <w:top w:val="nil"/>
              <w:left w:val="single" w:sz="12" w:space="0" w:color="auto"/>
              <w:bottom w:val="single" w:sz="4" w:space="0" w:color="auto"/>
              <w:right w:val="single" w:sz="8" w:space="0" w:color="auto"/>
            </w:tcBorders>
            <w:shd w:val="clear" w:color="auto" w:fill="auto"/>
            <w:noWrap/>
            <w:vAlign w:val="center"/>
          </w:tcPr>
          <w:p w:rsidR="00937DCA" w:rsidRPr="00BA7D46" w:rsidRDefault="00937DCA" w:rsidP="00BC51D8">
            <w:pPr>
              <w:rPr>
                <w:rFonts w:ascii="Arial TUR" w:hAnsi="Arial TUR" w:cs="Arial TUR"/>
                <w:sz w:val="20"/>
                <w:szCs w:val="20"/>
              </w:rPr>
            </w:pPr>
            <w:r w:rsidRPr="00BA7D46">
              <w:rPr>
                <w:rFonts w:ascii="Arial TUR" w:hAnsi="Arial TUR" w:cs="Arial TUR"/>
                <w:sz w:val="20"/>
                <w:szCs w:val="20"/>
              </w:rPr>
              <w:t>MERSİN</w:t>
            </w:r>
          </w:p>
        </w:tc>
        <w:tc>
          <w:tcPr>
            <w:tcW w:w="980" w:type="dxa"/>
            <w:tcBorders>
              <w:top w:val="nil"/>
              <w:left w:val="nil"/>
              <w:bottom w:val="single" w:sz="4" w:space="0" w:color="auto"/>
              <w:right w:val="single" w:sz="8" w:space="0" w:color="auto"/>
            </w:tcBorders>
            <w:shd w:val="clear" w:color="auto" w:fill="auto"/>
            <w:noWrap/>
            <w:vAlign w:val="center"/>
          </w:tcPr>
          <w:p w:rsidR="00937DCA" w:rsidRPr="00BA7D46" w:rsidRDefault="00BA7D46" w:rsidP="00BC51D8">
            <w:pPr>
              <w:jc w:val="right"/>
              <w:rPr>
                <w:rFonts w:ascii="Arial TUR" w:hAnsi="Arial TUR" w:cs="Arial TUR"/>
                <w:sz w:val="20"/>
                <w:szCs w:val="20"/>
              </w:rPr>
            </w:pPr>
            <w:r>
              <w:rPr>
                <w:rFonts w:ascii="Arial TUR" w:hAnsi="Arial TUR" w:cs="Arial TUR"/>
                <w:sz w:val="20"/>
                <w:szCs w:val="20"/>
              </w:rPr>
              <w:t>4</w:t>
            </w:r>
          </w:p>
        </w:tc>
        <w:tc>
          <w:tcPr>
            <w:tcW w:w="1660" w:type="dxa"/>
            <w:tcBorders>
              <w:top w:val="nil"/>
              <w:left w:val="nil"/>
              <w:bottom w:val="single" w:sz="4" w:space="0" w:color="auto"/>
              <w:right w:val="single" w:sz="8" w:space="0" w:color="auto"/>
            </w:tcBorders>
            <w:shd w:val="clear" w:color="auto" w:fill="auto"/>
            <w:noWrap/>
            <w:vAlign w:val="center"/>
          </w:tcPr>
          <w:p w:rsidR="00937DCA" w:rsidRPr="00BA7D46" w:rsidRDefault="00361E00" w:rsidP="00BC51D8">
            <w:pPr>
              <w:jc w:val="right"/>
              <w:rPr>
                <w:rFonts w:ascii="Arial TUR" w:hAnsi="Arial TUR" w:cs="Arial TUR"/>
                <w:sz w:val="20"/>
                <w:szCs w:val="20"/>
              </w:rPr>
            </w:pPr>
            <w:r>
              <w:rPr>
                <w:rFonts w:ascii="Arial TUR" w:hAnsi="Arial TUR" w:cs="Arial TUR"/>
                <w:sz w:val="20"/>
                <w:szCs w:val="20"/>
              </w:rPr>
              <w:t>4</w:t>
            </w:r>
          </w:p>
        </w:tc>
        <w:tc>
          <w:tcPr>
            <w:tcW w:w="1360" w:type="dxa"/>
            <w:tcBorders>
              <w:top w:val="nil"/>
              <w:left w:val="nil"/>
              <w:bottom w:val="single" w:sz="4" w:space="0" w:color="auto"/>
              <w:right w:val="single" w:sz="8" w:space="0" w:color="auto"/>
            </w:tcBorders>
            <w:shd w:val="clear" w:color="auto" w:fill="auto"/>
            <w:noWrap/>
            <w:vAlign w:val="center"/>
          </w:tcPr>
          <w:p w:rsidR="00937DCA" w:rsidRPr="00BA7D46" w:rsidRDefault="00937DCA" w:rsidP="00BC51D8">
            <w:pPr>
              <w:jc w:val="right"/>
              <w:rPr>
                <w:rFonts w:ascii="Arial TUR" w:hAnsi="Arial TUR" w:cs="Arial TUR"/>
                <w:sz w:val="20"/>
                <w:szCs w:val="20"/>
              </w:rPr>
            </w:pPr>
          </w:p>
        </w:tc>
        <w:tc>
          <w:tcPr>
            <w:tcW w:w="1720" w:type="dxa"/>
            <w:tcBorders>
              <w:top w:val="nil"/>
              <w:left w:val="nil"/>
              <w:bottom w:val="single" w:sz="4" w:space="0" w:color="auto"/>
              <w:right w:val="single" w:sz="8" w:space="0" w:color="auto"/>
            </w:tcBorders>
            <w:shd w:val="clear" w:color="auto" w:fill="auto"/>
            <w:noWrap/>
            <w:vAlign w:val="center"/>
          </w:tcPr>
          <w:p w:rsidR="00937DCA" w:rsidRPr="00BA7D46" w:rsidRDefault="00937DCA" w:rsidP="00BC51D8">
            <w:pPr>
              <w:jc w:val="right"/>
              <w:rPr>
                <w:rFonts w:ascii="Arial TUR" w:hAnsi="Arial TUR" w:cs="Arial TUR"/>
                <w:sz w:val="20"/>
                <w:szCs w:val="20"/>
              </w:rPr>
            </w:pPr>
          </w:p>
        </w:tc>
        <w:tc>
          <w:tcPr>
            <w:tcW w:w="1860" w:type="dxa"/>
            <w:tcBorders>
              <w:top w:val="nil"/>
              <w:left w:val="nil"/>
              <w:bottom w:val="single" w:sz="4" w:space="0" w:color="auto"/>
              <w:right w:val="single" w:sz="12" w:space="0" w:color="auto"/>
            </w:tcBorders>
            <w:shd w:val="clear" w:color="auto" w:fill="auto"/>
            <w:noWrap/>
            <w:vAlign w:val="center"/>
          </w:tcPr>
          <w:p w:rsidR="00937DCA" w:rsidRPr="00BA7D46" w:rsidRDefault="00937DCA" w:rsidP="00BC51D8">
            <w:pPr>
              <w:jc w:val="right"/>
              <w:rPr>
                <w:rFonts w:ascii="Arial TUR" w:hAnsi="Arial TUR" w:cs="Arial TUR"/>
                <w:sz w:val="20"/>
                <w:szCs w:val="20"/>
              </w:rPr>
            </w:pPr>
          </w:p>
        </w:tc>
      </w:tr>
      <w:tr w:rsidR="00FC442E" w:rsidRPr="00FC442E">
        <w:trPr>
          <w:trHeight w:val="198"/>
        </w:trPr>
        <w:tc>
          <w:tcPr>
            <w:tcW w:w="2560" w:type="dxa"/>
            <w:tcBorders>
              <w:top w:val="nil"/>
              <w:left w:val="single" w:sz="12" w:space="0" w:color="auto"/>
              <w:bottom w:val="single" w:sz="4" w:space="0" w:color="auto"/>
              <w:right w:val="single" w:sz="8" w:space="0" w:color="auto"/>
            </w:tcBorders>
            <w:shd w:val="clear" w:color="auto" w:fill="auto"/>
            <w:noWrap/>
            <w:vAlign w:val="center"/>
          </w:tcPr>
          <w:p w:rsidR="00FC442E" w:rsidRPr="00BA7D46" w:rsidRDefault="00FC442E" w:rsidP="00BC51D8">
            <w:pPr>
              <w:rPr>
                <w:rFonts w:ascii="Arial TUR" w:hAnsi="Arial TUR" w:cs="Arial TUR"/>
                <w:sz w:val="20"/>
                <w:szCs w:val="20"/>
              </w:rPr>
            </w:pPr>
            <w:r w:rsidRPr="00BA7D46">
              <w:rPr>
                <w:rFonts w:ascii="Arial TUR" w:hAnsi="Arial TUR" w:cs="Arial TUR"/>
                <w:sz w:val="20"/>
                <w:szCs w:val="20"/>
              </w:rPr>
              <w:t>MUĞLA</w:t>
            </w:r>
          </w:p>
        </w:tc>
        <w:tc>
          <w:tcPr>
            <w:tcW w:w="980" w:type="dxa"/>
            <w:tcBorders>
              <w:top w:val="nil"/>
              <w:left w:val="nil"/>
              <w:bottom w:val="single" w:sz="4" w:space="0" w:color="auto"/>
              <w:right w:val="single" w:sz="8" w:space="0" w:color="auto"/>
            </w:tcBorders>
            <w:shd w:val="clear" w:color="auto" w:fill="auto"/>
            <w:noWrap/>
            <w:vAlign w:val="center"/>
          </w:tcPr>
          <w:p w:rsidR="00FC442E" w:rsidRPr="00BA7D46" w:rsidRDefault="00BA7D46" w:rsidP="00BC51D8">
            <w:pPr>
              <w:jc w:val="right"/>
              <w:rPr>
                <w:rFonts w:ascii="Arial TUR" w:hAnsi="Arial TUR" w:cs="Arial TUR"/>
                <w:sz w:val="20"/>
                <w:szCs w:val="20"/>
              </w:rPr>
            </w:pPr>
            <w:r>
              <w:rPr>
                <w:rFonts w:ascii="Arial TUR" w:hAnsi="Arial TUR" w:cs="Arial TUR"/>
                <w:sz w:val="20"/>
                <w:szCs w:val="20"/>
              </w:rPr>
              <w:t>6</w:t>
            </w:r>
          </w:p>
        </w:tc>
        <w:tc>
          <w:tcPr>
            <w:tcW w:w="1660" w:type="dxa"/>
            <w:tcBorders>
              <w:top w:val="nil"/>
              <w:left w:val="nil"/>
              <w:bottom w:val="single" w:sz="4" w:space="0" w:color="auto"/>
              <w:right w:val="single" w:sz="8" w:space="0" w:color="auto"/>
            </w:tcBorders>
            <w:shd w:val="clear" w:color="auto" w:fill="auto"/>
            <w:noWrap/>
            <w:vAlign w:val="center"/>
          </w:tcPr>
          <w:p w:rsidR="00FC442E" w:rsidRPr="00BA7D46" w:rsidRDefault="00361E00" w:rsidP="00BC51D8">
            <w:pPr>
              <w:jc w:val="right"/>
              <w:rPr>
                <w:rFonts w:ascii="Arial TUR" w:hAnsi="Arial TUR" w:cs="Arial TUR"/>
                <w:sz w:val="20"/>
                <w:szCs w:val="20"/>
              </w:rPr>
            </w:pPr>
            <w:r>
              <w:rPr>
                <w:rFonts w:ascii="Arial TUR" w:hAnsi="Arial TUR" w:cs="Arial TUR"/>
                <w:sz w:val="20"/>
                <w:szCs w:val="20"/>
              </w:rPr>
              <w:t>23</w:t>
            </w:r>
          </w:p>
        </w:tc>
        <w:tc>
          <w:tcPr>
            <w:tcW w:w="1360" w:type="dxa"/>
            <w:tcBorders>
              <w:top w:val="nil"/>
              <w:left w:val="nil"/>
              <w:bottom w:val="single" w:sz="4" w:space="0" w:color="auto"/>
              <w:right w:val="single" w:sz="8"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50</w:t>
            </w:r>
          </w:p>
        </w:tc>
        <w:tc>
          <w:tcPr>
            <w:tcW w:w="1720" w:type="dxa"/>
            <w:tcBorders>
              <w:top w:val="nil"/>
              <w:left w:val="nil"/>
              <w:bottom w:val="single" w:sz="4" w:space="0" w:color="auto"/>
              <w:right w:val="single" w:sz="8"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92,5</w:t>
            </w:r>
          </w:p>
        </w:tc>
        <w:tc>
          <w:tcPr>
            <w:tcW w:w="1860" w:type="dxa"/>
            <w:tcBorders>
              <w:top w:val="nil"/>
              <w:left w:val="nil"/>
              <w:bottom w:val="single" w:sz="4" w:space="0" w:color="auto"/>
              <w:right w:val="single" w:sz="12"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1.890,50</w:t>
            </w:r>
          </w:p>
        </w:tc>
      </w:tr>
      <w:tr w:rsidR="00FC442E" w:rsidRPr="00FC442E">
        <w:trPr>
          <w:trHeight w:val="198"/>
        </w:trPr>
        <w:tc>
          <w:tcPr>
            <w:tcW w:w="2560" w:type="dxa"/>
            <w:tcBorders>
              <w:top w:val="nil"/>
              <w:left w:val="single" w:sz="12" w:space="0" w:color="auto"/>
              <w:bottom w:val="single" w:sz="4" w:space="0" w:color="auto"/>
              <w:right w:val="single" w:sz="8" w:space="0" w:color="auto"/>
            </w:tcBorders>
            <w:shd w:val="clear" w:color="auto" w:fill="auto"/>
            <w:noWrap/>
            <w:vAlign w:val="center"/>
          </w:tcPr>
          <w:p w:rsidR="00FC442E" w:rsidRPr="00BA7D46" w:rsidRDefault="00FC442E" w:rsidP="00BC51D8">
            <w:pPr>
              <w:rPr>
                <w:rFonts w:ascii="Arial TUR" w:hAnsi="Arial TUR" w:cs="Arial TUR"/>
                <w:sz w:val="20"/>
                <w:szCs w:val="20"/>
              </w:rPr>
            </w:pPr>
            <w:r w:rsidRPr="00BA7D46">
              <w:rPr>
                <w:rFonts w:ascii="Arial TUR" w:hAnsi="Arial TUR" w:cs="Arial TUR"/>
                <w:sz w:val="20"/>
                <w:szCs w:val="20"/>
              </w:rPr>
              <w:t>NEVŞEHİR</w:t>
            </w:r>
          </w:p>
        </w:tc>
        <w:tc>
          <w:tcPr>
            <w:tcW w:w="980" w:type="dxa"/>
            <w:tcBorders>
              <w:top w:val="nil"/>
              <w:left w:val="nil"/>
              <w:bottom w:val="single" w:sz="4" w:space="0" w:color="auto"/>
              <w:right w:val="single" w:sz="8" w:space="0" w:color="auto"/>
            </w:tcBorders>
            <w:shd w:val="clear" w:color="auto" w:fill="auto"/>
            <w:noWrap/>
            <w:vAlign w:val="center"/>
          </w:tcPr>
          <w:p w:rsidR="00FC442E" w:rsidRPr="00BA7D46" w:rsidRDefault="00BA7D46" w:rsidP="00BC51D8">
            <w:pPr>
              <w:jc w:val="right"/>
              <w:rPr>
                <w:rFonts w:ascii="Arial TUR" w:hAnsi="Arial TUR" w:cs="Arial TUR"/>
                <w:sz w:val="20"/>
                <w:szCs w:val="20"/>
              </w:rPr>
            </w:pPr>
            <w:r>
              <w:rPr>
                <w:rFonts w:ascii="Arial TUR" w:hAnsi="Arial TUR" w:cs="Arial TUR"/>
                <w:sz w:val="20"/>
                <w:szCs w:val="20"/>
              </w:rPr>
              <w:t>2</w:t>
            </w:r>
          </w:p>
        </w:tc>
        <w:tc>
          <w:tcPr>
            <w:tcW w:w="1660" w:type="dxa"/>
            <w:tcBorders>
              <w:top w:val="nil"/>
              <w:left w:val="nil"/>
              <w:bottom w:val="single" w:sz="4" w:space="0" w:color="auto"/>
              <w:right w:val="single" w:sz="8" w:space="0" w:color="auto"/>
            </w:tcBorders>
            <w:shd w:val="clear" w:color="auto" w:fill="auto"/>
            <w:noWrap/>
            <w:vAlign w:val="center"/>
          </w:tcPr>
          <w:p w:rsidR="00FC442E" w:rsidRPr="00BA7D46" w:rsidRDefault="00361E00" w:rsidP="00BC51D8">
            <w:pPr>
              <w:jc w:val="right"/>
              <w:rPr>
                <w:rFonts w:ascii="Arial TUR" w:hAnsi="Arial TUR" w:cs="Arial TUR"/>
                <w:sz w:val="20"/>
                <w:szCs w:val="20"/>
              </w:rPr>
            </w:pPr>
            <w:r>
              <w:rPr>
                <w:rFonts w:ascii="Arial TUR" w:hAnsi="Arial TUR" w:cs="Arial TUR"/>
                <w:sz w:val="20"/>
                <w:szCs w:val="20"/>
              </w:rPr>
              <w:t>2</w:t>
            </w:r>
          </w:p>
        </w:tc>
        <w:tc>
          <w:tcPr>
            <w:tcW w:w="1360" w:type="dxa"/>
            <w:tcBorders>
              <w:top w:val="nil"/>
              <w:left w:val="nil"/>
              <w:bottom w:val="single" w:sz="4" w:space="0" w:color="auto"/>
              <w:right w:val="single" w:sz="8"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1</w:t>
            </w:r>
          </w:p>
        </w:tc>
        <w:tc>
          <w:tcPr>
            <w:tcW w:w="1720" w:type="dxa"/>
            <w:tcBorders>
              <w:top w:val="nil"/>
              <w:left w:val="nil"/>
              <w:bottom w:val="single" w:sz="4" w:space="0" w:color="auto"/>
              <w:right w:val="single" w:sz="8"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3,0</w:t>
            </w:r>
          </w:p>
        </w:tc>
        <w:tc>
          <w:tcPr>
            <w:tcW w:w="1860" w:type="dxa"/>
            <w:tcBorders>
              <w:top w:val="nil"/>
              <w:left w:val="nil"/>
              <w:bottom w:val="single" w:sz="4" w:space="0" w:color="auto"/>
              <w:right w:val="single" w:sz="12"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0,00</w:t>
            </w:r>
          </w:p>
        </w:tc>
      </w:tr>
      <w:tr w:rsidR="00937DCA" w:rsidRPr="00FC442E">
        <w:trPr>
          <w:trHeight w:val="198"/>
        </w:trPr>
        <w:tc>
          <w:tcPr>
            <w:tcW w:w="2560" w:type="dxa"/>
            <w:tcBorders>
              <w:top w:val="nil"/>
              <w:left w:val="single" w:sz="12" w:space="0" w:color="auto"/>
              <w:bottom w:val="single" w:sz="4" w:space="0" w:color="auto"/>
              <w:right w:val="single" w:sz="8" w:space="0" w:color="auto"/>
            </w:tcBorders>
            <w:shd w:val="clear" w:color="auto" w:fill="auto"/>
            <w:noWrap/>
            <w:vAlign w:val="center"/>
          </w:tcPr>
          <w:p w:rsidR="00937DCA" w:rsidRPr="00BA7D46" w:rsidRDefault="00937DCA" w:rsidP="00BC51D8">
            <w:pPr>
              <w:rPr>
                <w:rFonts w:ascii="Arial TUR" w:hAnsi="Arial TUR" w:cs="Arial TUR"/>
                <w:sz w:val="20"/>
                <w:szCs w:val="20"/>
              </w:rPr>
            </w:pPr>
            <w:r w:rsidRPr="00BA7D46">
              <w:rPr>
                <w:rFonts w:ascii="Arial TUR" w:hAnsi="Arial TUR" w:cs="Arial TUR"/>
                <w:sz w:val="20"/>
                <w:szCs w:val="20"/>
              </w:rPr>
              <w:t>RİZE</w:t>
            </w:r>
          </w:p>
        </w:tc>
        <w:tc>
          <w:tcPr>
            <w:tcW w:w="980" w:type="dxa"/>
            <w:tcBorders>
              <w:top w:val="nil"/>
              <w:left w:val="nil"/>
              <w:bottom w:val="single" w:sz="4" w:space="0" w:color="auto"/>
              <w:right w:val="single" w:sz="8" w:space="0" w:color="auto"/>
            </w:tcBorders>
            <w:shd w:val="clear" w:color="auto" w:fill="auto"/>
            <w:noWrap/>
            <w:vAlign w:val="center"/>
          </w:tcPr>
          <w:p w:rsidR="00937DCA" w:rsidRPr="00BA7D46" w:rsidRDefault="00BA7D46" w:rsidP="00BC51D8">
            <w:pPr>
              <w:jc w:val="right"/>
              <w:rPr>
                <w:rFonts w:ascii="Arial TUR" w:hAnsi="Arial TUR" w:cs="Arial TUR"/>
                <w:sz w:val="20"/>
                <w:szCs w:val="20"/>
              </w:rPr>
            </w:pPr>
            <w:r>
              <w:rPr>
                <w:rFonts w:ascii="Arial TUR" w:hAnsi="Arial TUR" w:cs="Arial TUR"/>
                <w:sz w:val="20"/>
                <w:szCs w:val="20"/>
              </w:rPr>
              <w:t>1</w:t>
            </w:r>
          </w:p>
        </w:tc>
        <w:tc>
          <w:tcPr>
            <w:tcW w:w="1660" w:type="dxa"/>
            <w:tcBorders>
              <w:top w:val="nil"/>
              <w:left w:val="nil"/>
              <w:bottom w:val="single" w:sz="4" w:space="0" w:color="auto"/>
              <w:right w:val="single" w:sz="8" w:space="0" w:color="auto"/>
            </w:tcBorders>
            <w:shd w:val="clear" w:color="auto" w:fill="auto"/>
            <w:noWrap/>
            <w:vAlign w:val="center"/>
          </w:tcPr>
          <w:p w:rsidR="00937DCA" w:rsidRPr="00BA7D46" w:rsidRDefault="00361E00" w:rsidP="00BC51D8">
            <w:pPr>
              <w:jc w:val="right"/>
              <w:rPr>
                <w:rFonts w:ascii="Arial TUR" w:hAnsi="Arial TUR" w:cs="Arial TUR"/>
                <w:sz w:val="20"/>
                <w:szCs w:val="20"/>
              </w:rPr>
            </w:pPr>
            <w:r>
              <w:rPr>
                <w:rFonts w:ascii="Arial TUR" w:hAnsi="Arial TUR" w:cs="Arial TUR"/>
                <w:sz w:val="20"/>
                <w:szCs w:val="20"/>
              </w:rPr>
              <w:t>1</w:t>
            </w:r>
          </w:p>
        </w:tc>
        <w:tc>
          <w:tcPr>
            <w:tcW w:w="1360" w:type="dxa"/>
            <w:tcBorders>
              <w:top w:val="nil"/>
              <w:left w:val="nil"/>
              <w:bottom w:val="single" w:sz="4" w:space="0" w:color="auto"/>
              <w:right w:val="single" w:sz="8" w:space="0" w:color="auto"/>
            </w:tcBorders>
            <w:shd w:val="clear" w:color="auto" w:fill="auto"/>
            <w:noWrap/>
            <w:vAlign w:val="center"/>
          </w:tcPr>
          <w:p w:rsidR="00937DCA" w:rsidRPr="00BA7D46" w:rsidRDefault="00937DCA" w:rsidP="00BC51D8">
            <w:pPr>
              <w:jc w:val="right"/>
              <w:rPr>
                <w:rFonts w:ascii="Arial TUR" w:hAnsi="Arial TUR" w:cs="Arial TUR"/>
                <w:sz w:val="20"/>
                <w:szCs w:val="20"/>
              </w:rPr>
            </w:pPr>
          </w:p>
        </w:tc>
        <w:tc>
          <w:tcPr>
            <w:tcW w:w="1720" w:type="dxa"/>
            <w:tcBorders>
              <w:top w:val="nil"/>
              <w:left w:val="nil"/>
              <w:bottom w:val="single" w:sz="4" w:space="0" w:color="auto"/>
              <w:right w:val="single" w:sz="8" w:space="0" w:color="auto"/>
            </w:tcBorders>
            <w:shd w:val="clear" w:color="auto" w:fill="auto"/>
            <w:noWrap/>
            <w:vAlign w:val="center"/>
          </w:tcPr>
          <w:p w:rsidR="00937DCA" w:rsidRPr="00BA7D46" w:rsidRDefault="00937DCA" w:rsidP="00BC51D8">
            <w:pPr>
              <w:jc w:val="right"/>
              <w:rPr>
                <w:rFonts w:ascii="Arial TUR" w:hAnsi="Arial TUR" w:cs="Arial TUR"/>
                <w:sz w:val="20"/>
                <w:szCs w:val="20"/>
              </w:rPr>
            </w:pPr>
          </w:p>
        </w:tc>
        <w:tc>
          <w:tcPr>
            <w:tcW w:w="1860" w:type="dxa"/>
            <w:tcBorders>
              <w:top w:val="nil"/>
              <w:left w:val="nil"/>
              <w:bottom w:val="single" w:sz="4" w:space="0" w:color="auto"/>
              <w:right w:val="single" w:sz="12" w:space="0" w:color="auto"/>
            </w:tcBorders>
            <w:shd w:val="clear" w:color="auto" w:fill="auto"/>
            <w:noWrap/>
            <w:vAlign w:val="center"/>
          </w:tcPr>
          <w:p w:rsidR="00937DCA" w:rsidRPr="00BA7D46" w:rsidRDefault="00937DCA" w:rsidP="00BC51D8">
            <w:pPr>
              <w:jc w:val="right"/>
              <w:rPr>
                <w:rFonts w:ascii="Arial TUR" w:hAnsi="Arial TUR" w:cs="Arial TUR"/>
                <w:sz w:val="20"/>
                <w:szCs w:val="20"/>
              </w:rPr>
            </w:pPr>
          </w:p>
        </w:tc>
      </w:tr>
      <w:tr w:rsidR="00FC442E" w:rsidRPr="00FC442E">
        <w:trPr>
          <w:trHeight w:val="198"/>
        </w:trPr>
        <w:tc>
          <w:tcPr>
            <w:tcW w:w="2560" w:type="dxa"/>
            <w:tcBorders>
              <w:top w:val="nil"/>
              <w:left w:val="single" w:sz="12" w:space="0" w:color="auto"/>
              <w:bottom w:val="single" w:sz="4" w:space="0" w:color="auto"/>
              <w:right w:val="single" w:sz="8" w:space="0" w:color="auto"/>
            </w:tcBorders>
            <w:shd w:val="clear" w:color="auto" w:fill="auto"/>
            <w:noWrap/>
            <w:vAlign w:val="center"/>
          </w:tcPr>
          <w:p w:rsidR="00FC442E" w:rsidRPr="00BA7D46" w:rsidRDefault="00FC442E" w:rsidP="00BC51D8">
            <w:pPr>
              <w:rPr>
                <w:rFonts w:ascii="Arial TUR" w:hAnsi="Arial TUR" w:cs="Arial TUR"/>
                <w:sz w:val="20"/>
                <w:szCs w:val="20"/>
              </w:rPr>
            </w:pPr>
            <w:r w:rsidRPr="00BA7D46">
              <w:rPr>
                <w:rFonts w:ascii="Arial TUR" w:hAnsi="Arial TUR" w:cs="Arial TUR"/>
                <w:sz w:val="20"/>
                <w:szCs w:val="20"/>
              </w:rPr>
              <w:t>SAKARYA</w:t>
            </w:r>
          </w:p>
        </w:tc>
        <w:tc>
          <w:tcPr>
            <w:tcW w:w="980" w:type="dxa"/>
            <w:tcBorders>
              <w:top w:val="nil"/>
              <w:left w:val="nil"/>
              <w:bottom w:val="single" w:sz="4" w:space="0" w:color="auto"/>
              <w:right w:val="single" w:sz="8"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10</w:t>
            </w:r>
          </w:p>
        </w:tc>
        <w:tc>
          <w:tcPr>
            <w:tcW w:w="1660" w:type="dxa"/>
            <w:tcBorders>
              <w:top w:val="nil"/>
              <w:left w:val="nil"/>
              <w:bottom w:val="single" w:sz="4" w:space="0" w:color="auto"/>
              <w:right w:val="single" w:sz="8"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28</w:t>
            </w:r>
          </w:p>
        </w:tc>
        <w:tc>
          <w:tcPr>
            <w:tcW w:w="1360" w:type="dxa"/>
            <w:tcBorders>
              <w:top w:val="nil"/>
              <w:left w:val="nil"/>
              <w:bottom w:val="single" w:sz="4" w:space="0" w:color="auto"/>
              <w:right w:val="single" w:sz="8"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148</w:t>
            </w:r>
          </w:p>
        </w:tc>
        <w:tc>
          <w:tcPr>
            <w:tcW w:w="1720" w:type="dxa"/>
            <w:tcBorders>
              <w:top w:val="nil"/>
              <w:left w:val="nil"/>
              <w:bottom w:val="single" w:sz="4" w:space="0" w:color="auto"/>
              <w:right w:val="single" w:sz="8"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390,0</w:t>
            </w:r>
          </w:p>
        </w:tc>
        <w:tc>
          <w:tcPr>
            <w:tcW w:w="1860" w:type="dxa"/>
            <w:tcBorders>
              <w:top w:val="nil"/>
              <w:left w:val="nil"/>
              <w:bottom w:val="single" w:sz="4" w:space="0" w:color="auto"/>
              <w:right w:val="single" w:sz="12"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8.725,50</w:t>
            </w:r>
          </w:p>
        </w:tc>
      </w:tr>
      <w:tr w:rsidR="00937DCA" w:rsidRPr="00FC442E">
        <w:trPr>
          <w:trHeight w:val="198"/>
        </w:trPr>
        <w:tc>
          <w:tcPr>
            <w:tcW w:w="2560" w:type="dxa"/>
            <w:tcBorders>
              <w:top w:val="nil"/>
              <w:left w:val="single" w:sz="12" w:space="0" w:color="auto"/>
              <w:bottom w:val="nil"/>
              <w:right w:val="single" w:sz="8" w:space="0" w:color="auto"/>
            </w:tcBorders>
            <w:shd w:val="clear" w:color="auto" w:fill="auto"/>
            <w:noWrap/>
            <w:vAlign w:val="center"/>
          </w:tcPr>
          <w:p w:rsidR="00937DCA" w:rsidRPr="00BA7D46" w:rsidRDefault="00937DCA" w:rsidP="00BC51D8">
            <w:pPr>
              <w:rPr>
                <w:rFonts w:ascii="Arial TUR" w:hAnsi="Arial TUR" w:cs="Arial TUR"/>
                <w:sz w:val="20"/>
                <w:szCs w:val="20"/>
              </w:rPr>
            </w:pPr>
            <w:r w:rsidRPr="00BA7D46">
              <w:rPr>
                <w:rFonts w:ascii="Arial TUR" w:hAnsi="Arial TUR" w:cs="Arial TUR"/>
                <w:sz w:val="20"/>
                <w:szCs w:val="20"/>
              </w:rPr>
              <w:t>ŞIRNAK</w:t>
            </w:r>
          </w:p>
        </w:tc>
        <w:tc>
          <w:tcPr>
            <w:tcW w:w="980" w:type="dxa"/>
            <w:tcBorders>
              <w:top w:val="nil"/>
              <w:left w:val="nil"/>
              <w:bottom w:val="nil"/>
              <w:right w:val="single" w:sz="8" w:space="0" w:color="auto"/>
            </w:tcBorders>
            <w:shd w:val="clear" w:color="auto" w:fill="auto"/>
            <w:noWrap/>
            <w:vAlign w:val="center"/>
          </w:tcPr>
          <w:p w:rsidR="00937DCA" w:rsidRPr="00BA7D46" w:rsidRDefault="00BA7D46" w:rsidP="00BC51D8">
            <w:pPr>
              <w:jc w:val="right"/>
              <w:rPr>
                <w:rFonts w:ascii="Arial TUR" w:hAnsi="Arial TUR" w:cs="Arial TUR"/>
                <w:sz w:val="20"/>
                <w:szCs w:val="20"/>
              </w:rPr>
            </w:pPr>
            <w:r>
              <w:rPr>
                <w:rFonts w:ascii="Arial TUR" w:hAnsi="Arial TUR" w:cs="Arial TUR"/>
                <w:sz w:val="20"/>
                <w:szCs w:val="20"/>
              </w:rPr>
              <w:t>1</w:t>
            </w:r>
          </w:p>
        </w:tc>
        <w:tc>
          <w:tcPr>
            <w:tcW w:w="1660" w:type="dxa"/>
            <w:tcBorders>
              <w:top w:val="nil"/>
              <w:left w:val="nil"/>
              <w:bottom w:val="nil"/>
              <w:right w:val="single" w:sz="8" w:space="0" w:color="auto"/>
            </w:tcBorders>
            <w:shd w:val="clear" w:color="auto" w:fill="auto"/>
            <w:noWrap/>
            <w:vAlign w:val="center"/>
          </w:tcPr>
          <w:p w:rsidR="00937DCA" w:rsidRPr="00BA7D46" w:rsidRDefault="00361E00" w:rsidP="00BC51D8">
            <w:pPr>
              <w:jc w:val="right"/>
              <w:rPr>
                <w:rFonts w:ascii="Arial TUR" w:hAnsi="Arial TUR" w:cs="Arial TUR"/>
                <w:sz w:val="20"/>
                <w:szCs w:val="20"/>
              </w:rPr>
            </w:pPr>
            <w:r>
              <w:rPr>
                <w:rFonts w:ascii="Arial TUR" w:hAnsi="Arial TUR" w:cs="Arial TUR"/>
                <w:sz w:val="20"/>
                <w:szCs w:val="20"/>
              </w:rPr>
              <w:t>1</w:t>
            </w:r>
          </w:p>
        </w:tc>
        <w:tc>
          <w:tcPr>
            <w:tcW w:w="1360" w:type="dxa"/>
            <w:tcBorders>
              <w:top w:val="nil"/>
              <w:left w:val="nil"/>
              <w:bottom w:val="nil"/>
              <w:right w:val="single" w:sz="8" w:space="0" w:color="auto"/>
            </w:tcBorders>
            <w:shd w:val="clear" w:color="auto" w:fill="auto"/>
            <w:noWrap/>
            <w:vAlign w:val="center"/>
          </w:tcPr>
          <w:p w:rsidR="00937DCA" w:rsidRPr="00BA7D46" w:rsidRDefault="00937DCA" w:rsidP="00BC51D8">
            <w:pPr>
              <w:jc w:val="right"/>
              <w:rPr>
                <w:rFonts w:ascii="Arial TUR" w:hAnsi="Arial TUR" w:cs="Arial TUR"/>
                <w:sz w:val="20"/>
                <w:szCs w:val="20"/>
              </w:rPr>
            </w:pPr>
          </w:p>
        </w:tc>
        <w:tc>
          <w:tcPr>
            <w:tcW w:w="1720" w:type="dxa"/>
            <w:tcBorders>
              <w:top w:val="nil"/>
              <w:left w:val="nil"/>
              <w:bottom w:val="nil"/>
              <w:right w:val="single" w:sz="8" w:space="0" w:color="auto"/>
            </w:tcBorders>
            <w:shd w:val="clear" w:color="auto" w:fill="auto"/>
            <w:noWrap/>
            <w:vAlign w:val="center"/>
          </w:tcPr>
          <w:p w:rsidR="00937DCA" w:rsidRPr="00BA7D46" w:rsidRDefault="00937DCA" w:rsidP="00BC51D8">
            <w:pPr>
              <w:jc w:val="right"/>
              <w:rPr>
                <w:rFonts w:ascii="Arial TUR" w:hAnsi="Arial TUR" w:cs="Arial TUR"/>
                <w:sz w:val="20"/>
                <w:szCs w:val="20"/>
              </w:rPr>
            </w:pPr>
          </w:p>
        </w:tc>
        <w:tc>
          <w:tcPr>
            <w:tcW w:w="1860" w:type="dxa"/>
            <w:tcBorders>
              <w:top w:val="nil"/>
              <w:left w:val="nil"/>
              <w:bottom w:val="nil"/>
              <w:right w:val="single" w:sz="12" w:space="0" w:color="auto"/>
            </w:tcBorders>
            <w:shd w:val="clear" w:color="auto" w:fill="auto"/>
            <w:noWrap/>
            <w:vAlign w:val="center"/>
          </w:tcPr>
          <w:p w:rsidR="00937DCA" w:rsidRPr="00BA7D46" w:rsidRDefault="00937DCA" w:rsidP="00BC51D8">
            <w:pPr>
              <w:jc w:val="right"/>
              <w:rPr>
                <w:rFonts w:ascii="Arial TUR" w:hAnsi="Arial TUR" w:cs="Arial TUR"/>
                <w:sz w:val="20"/>
                <w:szCs w:val="20"/>
              </w:rPr>
            </w:pPr>
          </w:p>
        </w:tc>
      </w:tr>
      <w:tr w:rsidR="00FC442E" w:rsidRPr="00FC442E">
        <w:trPr>
          <w:trHeight w:val="198"/>
        </w:trPr>
        <w:tc>
          <w:tcPr>
            <w:tcW w:w="2560" w:type="dxa"/>
            <w:tcBorders>
              <w:top w:val="nil"/>
              <w:left w:val="single" w:sz="12" w:space="0" w:color="auto"/>
              <w:bottom w:val="nil"/>
              <w:right w:val="single" w:sz="8" w:space="0" w:color="auto"/>
            </w:tcBorders>
            <w:shd w:val="clear" w:color="auto" w:fill="auto"/>
            <w:noWrap/>
            <w:vAlign w:val="center"/>
          </w:tcPr>
          <w:p w:rsidR="00FC442E" w:rsidRPr="00BA7D46" w:rsidRDefault="00937DCA" w:rsidP="00BC51D8">
            <w:pPr>
              <w:rPr>
                <w:rFonts w:ascii="Arial TUR" w:hAnsi="Arial TUR" w:cs="Arial TUR"/>
                <w:sz w:val="20"/>
                <w:szCs w:val="20"/>
              </w:rPr>
            </w:pPr>
            <w:r w:rsidRPr="00BA7D46">
              <w:rPr>
                <w:rFonts w:ascii="Arial TUR" w:hAnsi="Arial TUR" w:cs="Arial TUR"/>
                <w:sz w:val="20"/>
                <w:szCs w:val="20"/>
              </w:rPr>
              <w:t>UŞAK</w:t>
            </w:r>
          </w:p>
        </w:tc>
        <w:tc>
          <w:tcPr>
            <w:tcW w:w="980" w:type="dxa"/>
            <w:tcBorders>
              <w:top w:val="nil"/>
              <w:left w:val="nil"/>
              <w:bottom w:val="nil"/>
              <w:right w:val="single" w:sz="8"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1</w:t>
            </w:r>
          </w:p>
        </w:tc>
        <w:tc>
          <w:tcPr>
            <w:tcW w:w="1660" w:type="dxa"/>
            <w:tcBorders>
              <w:top w:val="nil"/>
              <w:left w:val="nil"/>
              <w:bottom w:val="nil"/>
              <w:right w:val="single" w:sz="8" w:space="0" w:color="auto"/>
            </w:tcBorders>
            <w:shd w:val="clear" w:color="auto" w:fill="auto"/>
            <w:noWrap/>
            <w:vAlign w:val="center"/>
          </w:tcPr>
          <w:p w:rsidR="00FC442E" w:rsidRPr="00BA7D46" w:rsidRDefault="00361E00" w:rsidP="00BC51D8">
            <w:pPr>
              <w:jc w:val="right"/>
              <w:rPr>
                <w:rFonts w:ascii="Arial TUR" w:hAnsi="Arial TUR" w:cs="Arial TUR"/>
                <w:sz w:val="20"/>
                <w:szCs w:val="20"/>
              </w:rPr>
            </w:pPr>
            <w:r>
              <w:rPr>
                <w:rFonts w:ascii="Arial TUR" w:hAnsi="Arial TUR" w:cs="Arial TUR"/>
                <w:sz w:val="20"/>
                <w:szCs w:val="20"/>
              </w:rPr>
              <w:t>1</w:t>
            </w:r>
          </w:p>
        </w:tc>
        <w:tc>
          <w:tcPr>
            <w:tcW w:w="1360" w:type="dxa"/>
            <w:tcBorders>
              <w:top w:val="nil"/>
              <w:left w:val="nil"/>
              <w:bottom w:val="nil"/>
              <w:right w:val="single" w:sz="8"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1</w:t>
            </w:r>
          </w:p>
        </w:tc>
        <w:tc>
          <w:tcPr>
            <w:tcW w:w="1720" w:type="dxa"/>
            <w:tcBorders>
              <w:top w:val="nil"/>
              <w:left w:val="nil"/>
              <w:bottom w:val="nil"/>
              <w:right w:val="single" w:sz="8"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4,0</w:t>
            </w:r>
          </w:p>
        </w:tc>
        <w:tc>
          <w:tcPr>
            <w:tcW w:w="1860" w:type="dxa"/>
            <w:tcBorders>
              <w:top w:val="nil"/>
              <w:left w:val="nil"/>
              <w:bottom w:val="nil"/>
              <w:right w:val="single" w:sz="12"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0,00</w:t>
            </w:r>
          </w:p>
        </w:tc>
      </w:tr>
      <w:tr w:rsidR="00FC442E" w:rsidRPr="00FC442E">
        <w:trPr>
          <w:trHeight w:val="198"/>
        </w:trPr>
        <w:tc>
          <w:tcPr>
            <w:tcW w:w="2560" w:type="dxa"/>
            <w:tcBorders>
              <w:top w:val="single" w:sz="12" w:space="0" w:color="auto"/>
              <w:left w:val="single" w:sz="12" w:space="0" w:color="auto"/>
              <w:bottom w:val="single" w:sz="12" w:space="0" w:color="auto"/>
              <w:right w:val="single" w:sz="8" w:space="0" w:color="auto"/>
            </w:tcBorders>
            <w:shd w:val="clear" w:color="auto" w:fill="C0C0C0"/>
            <w:vAlign w:val="center"/>
          </w:tcPr>
          <w:p w:rsidR="00BA7D46" w:rsidRDefault="00FC442E" w:rsidP="00BC51D8">
            <w:pPr>
              <w:rPr>
                <w:rFonts w:ascii="Arial TUR" w:hAnsi="Arial TUR" w:cs="Arial TUR"/>
                <w:b/>
                <w:bCs/>
                <w:sz w:val="20"/>
                <w:szCs w:val="20"/>
              </w:rPr>
            </w:pPr>
            <w:r w:rsidRPr="00BA7D46">
              <w:rPr>
                <w:rFonts w:ascii="Arial TUR" w:hAnsi="Arial TUR" w:cs="Arial TUR"/>
                <w:b/>
                <w:bCs/>
                <w:sz w:val="20"/>
                <w:szCs w:val="20"/>
              </w:rPr>
              <w:t xml:space="preserve">POLİHİBRİT TOPLAM </w:t>
            </w:r>
          </w:p>
          <w:p w:rsidR="00FC442E" w:rsidRPr="00BA7D46" w:rsidRDefault="00BA7D46" w:rsidP="00BC51D8">
            <w:pPr>
              <w:rPr>
                <w:rFonts w:ascii="Arial TUR" w:hAnsi="Arial TUR" w:cs="Arial TUR"/>
                <w:b/>
                <w:bCs/>
                <w:sz w:val="20"/>
                <w:szCs w:val="20"/>
              </w:rPr>
            </w:pPr>
            <w:r>
              <w:rPr>
                <w:rFonts w:ascii="Arial TUR" w:hAnsi="Arial TUR" w:cs="Arial TUR"/>
                <w:b/>
                <w:bCs/>
                <w:sz w:val="20"/>
                <w:szCs w:val="20"/>
              </w:rPr>
              <w:t>35</w:t>
            </w:r>
            <w:r w:rsidR="00FC442E" w:rsidRPr="00BA7D46">
              <w:rPr>
                <w:rFonts w:ascii="Arial TUR" w:hAnsi="Arial TUR" w:cs="Arial TUR"/>
                <w:b/>
                <w:bCs/>
                <w:sz w:val="20"/>
                <w:szCs w:val="20"/>
              </w:rPr>
              <w:t xml:space="preserve"> İL</w:t>
            </w:r>
          </w:p>
        </w:tc>
        <w:tc>
          <w:tcPr>
            <w:tcW w:w="980" w:type="dxa"/>
            <w:tcBorders>
              <w:top w:val="single" w:sz="12" w:space="0" w:color="auto"/>
              <w:left w:val="nil"/>
              <w:bottom w:val="single" w:sz="12" w:space="0" w:color="auto"/>
              <w:right w:val="single" w:sz="8" w:space="0" w:color="auto"/>
            </w:tcBorders>
            <w:shd w:val="clear" w:color="auto" w:fill="C0C0C0"/>
            <w:noWrap/>
            <w:vAlign w:val="center"/>
          </w:tcPr>
          <w:p w:rsidR="00FC442E" w:rsidRPr="00BA7D46" w:rsidRDefault="00BA7D46" w:rsidP="00BC51D8">
            <w:pPr>
              <w:jc w:val="right"/>
              <w:rPr>
                <w:rFonts w:ascii="Arial TUR" w:hAnsi="Arial TUR" w:cs="Arial TUR"/>
                <w:b/>
                <w:bCs/>
                <w:sz w:val="20"/>
                <w:szCs w:val="20"/>
              </w:rPr>
            </w:pPr>
            <w:r>
              <w:rPr>
                <w:rFonts w:ascii="Arial TUR" w:hAnsi="Arial TUR" w:cs="Arial TUR"/>
                <w:b/>
                <w:bCs/>
                <w:sz w:val="20"/>
                <w:szCs w:val="20"/>
              </w:rPr>
              <w:t>101</w:t>
            </w:r>
          </w:p>
        </w:tc>
        <w:tc>
          <w:tcPr>
            <w:tcW w:w="1660" w:type="dxa"/>
            <w:tcBorders>
              <w:top w:val="single" w:sz="12" w:space="0" w:color="auto"/>
              <w:left w:val="nil"/>
              <w:bottom w:val="single" w:sz="12" w:space="0" w:color="auto"/>
              <w:right w:val="single" w:sz="8" w:space="0" w:color="auto"/>
            </w:tcBorders>
            <w:shd w:val="clear" w:color="auto" w:fill="C0C0C0"/>
            <w:noWrap/>
            <w:vAlign w:val="center"/>
          </w:tcPr>
          <w:p w:rsidR="00FC442E" w:rsidRPr="00BA7D46" w:rsidRDefault="00BA7D46" w:rsidP="00BC51D8">
            <w:pPr>
              <w:jc w:val="right"/>
              <w:rPr>
                <w:rFonts w:ascii="Arial TUR" w:hAnsi="Arial TUR" w:cs="Arial TUR"/>
                <w:b/>
                <w:bCs/>
                <w:sz w:val="20"/>
                <w:szCs w:val="20"/>
              </w:rPr>
            </w:pPr>
            <w:r>
              <w:rPr>
                <w:rFonts w:ascii="Arial TUR" w:hAnsi="Arial TUR" w:cs="Arial TUR"/>
                <w:b/>
                <w:bCs/>
                <w:sz w:val="20"/>
                <w:szCs w:val="20"/>
              </w:rPr>
              <w:t>295</w:t>
            </w:r>
          </w:p>
        </w:tc>
        <w:tc>
          <w:tcPr>
            <w:tcW w:w="1360" w:type="dxa"/>
            <w:tcBorders>
              <w:top w:val="single" w:sz="12" w:space="0" w:color="auto"/>
              <w:left w:val="nil"/>
              <w:bottom w:val="single" w:sz="12" w:space="0" w:color="auto"/>
              <w:right w:val="single" w:sz="8" w:space="0" w:color="auto"/>
            </w:tcBorders>
            <w:shd w:val="clear" w:color="auto" w:fill="C0C0C0"/>
            <w:noWrap/>
            <w:vAlign w:val="center"/>
          </w:tcPr>
          <w:p w:rsidR="00FC442E" w:rsidRPr="00BA7D46" w:rsidRDefault="00FC442E" w:rsidP="00BC51D8">
            <w:pPr>
              <w:jc w:val="right"/>
              <w:rPr>
                <w:rFonts w:ascii="Arial TUR" w:hAnsi="Arial TUR" w:cs="Arial TUR"/>
                <w:b/>
                <w:bCs/>
                <w:sz w:val="20"/>
                <w:szCs w:val="20"/>
              </w:rPr>
            </w:pPr>
            <w:r w:rsidRPr="00BA7D46">
              <w:rPr>
                <w:rFonts w:ascii="Arial TUR" w:hAnsi="Arial TUR" w:cs="Arial TUR"/>
                <w:b/>
                <w:bCs/>
                <w:sz w:val="20"/>
                <w:szCs w:val="20"/>
              </w:rPr>
              <w:t xml:space="preserve">       2.</w:t>
            </w:r>
            <w:r w:rsidR="00BA7D46">
              <w:rPr>
                <w:rFonts w:ascii="Arial TUR" w:hAnsi="Arial TUR" w:cs="Arial TUR"/>
                <w:b/>
                <w:bCs/>
                <w:sz w:val="20"/>
                <w:szCs w:val="20"/>
              </w:rPr>
              <w:t>573</w:t>
            </w:r>
            <w:r w:rsidRPr="00BA7D46">
              <w:rPr>
                <w:rFonts w:ascii="Arial TUR" w:hAnsi="Arial TUR" w:cs="Arial TUR"/>
                <w:b/>
                <w:bCs/>
                <w:sz w:val="20"/>
                <w:szCs w:val="20"/>
              </w:rPr>
              <w:t xml:space="preserve">    </w:t>
            </w:r>
          </w:p>
        </w:tc>
        <w:tc>
          <w:tcPr>
            <w:tcW w:w="1720" w:type="dxa"/>
            <w:tcBorders>
              <w:top w:val="single" w:sz="12" w:space="0" w:color="auto"/>
              <w:left w:val="nil"/>
              <w:bottom w:val="single" w:sz="12" w:space="0" w:color="auto"/>
              <w:right w:val="single" w:sz="8" w:space="0" w:color="auto"/>
            </w:tcBorders>
            <w:shd w:val="clear" w:color="auto" w:fill="C0C0C0"/>
            <w:noWrap/>
            <w:vAlign w:val="center"/>
          </w:tcPr>
          <w:p w:rsidR="00FC442E" w:rsidRPr="00BA7D46" w:rsidRDefault="00FC442E" w:rsidP="00BC51D8">
            <w:pPr>
              <w:jc w:val="right"/>
              <w:rPr>
                <w:rFonts w:ascii="Arial TUR" w:hAnsi="Arial TUR" w:cs="Arial TUR"/>
                <w:b/>
                <w:bCs/>
                <w:sz w:val="20"/>
                <w:szCs w:val="20"/>
              </w:rPr>
            </w:pPr>
            <w:r w:rsidRPr="00BA7D46">
              <w:rPr>
                <w:rFonts w:ascii="Arial TUR" w:hAnsi="Arial TUR" w:cs="Arial TUR"/>
                <w:b/>
                <w:bCs/>
                <w:sz w:val="20"/>
                <w:szCs w:val="20"/>
              </w:rPr>
              <w:t>5.</w:t>
            </w:r>
            <w:r w:rsidR="00BA7D46">
              <w:rPr>
                <w:rFonts w:ascii="Arial TUR" w:hAnsi="Arial TUR" w:cs="Arial TUR"/>
                <w:b/>
                <w:bCs/>
                <w:sz w:val="20"/>
                <w:szCs w:val="20"/>
              </w:rPr>
              <w:t>808</w:t>
            </w:r>
            <w:r w:rsidRPr="00BA7D46">
              <w:rPr>
                <w:rFonts w:ascii="Arial TUR" w:hAnsi="Arial TUR" w:cs="Arial TUR"/>
                <w:b/>
                <w:bCs/>
                <w:sz w:val="20"/>
                <w:szCs w:val="20"/>
              </w:rPr>
              <w:t>,</w:t>
            </w:r>
            <w:r w:rsidR="00BA7D46">
              <w:rPr>
                <w:rFonts w:ascii="Arial TUR" w:hAnsi="Arial TUR" w:cs="Arial TUR"/>
                <w:b/>
                <w:bCs/>
                <w:sz w:val="20"/>
                <w:szCs w:val="20"/>
              </w:rPr>
              <w:t>0</w:t>
            </w:r>
          </w:p>
        </w:tc>
        <w:tc>
          <w:tcPr>
            <w:tcW w:w="1860" w:type="dxa"/>
            <w:tcBorders>
              <w:top w:val="single" w:sz="12" w:space="0" w:color="auto"/>
              <w:left w:val="nil"/>
              <w:bottom w:val="single" w:sz="12" w:space="0" w:color="auto"/>
              <w:right w:val="single" w:sz="12" w:space="0" w:color="auto"/>
            </w:tcBorders>
            <w:shd w:val="clear" w:color="auto" w:fill="C0C0C0"/>
            <w:noWrap/>
            <w:vAlign w:val="center"/>
          </w:tcPr>
          <w:p w:rsidR="00FC442E" w:rsidRPr="00BA7D46" w:rsidRDefault="00FC442E" w:rsidP="00BC51D8">
            <w:pPr>
              <w:jc w:val="right"/>
              <w:rPr>
                <w:rFonts w:ascii="Arial TUR" w:hAnsi="Arial TUR" w:cs="Arial TUR"/>
                <w:b/>
                <w:bCs/>
                <w:sz w:val="20"/>
                <w:szCs w:val="20"/>
              </w:rPr>
            </w:pPr>
            <w:r w:rsidRPr="00BA7D46">
              <w:rPr>
                <w:rFonts w:ascii="Arial TUR" w:hAnsi="Arial TUR" w:cs="Arial TUR"/>
                <w:b/>
                <w:bCs/>
                <w:sz w:val="20"/>
                <w:szCs w:val="20"/>
              </w:rPr>
              <w:t>1</w:t>
            </w:r>
            <w:r w:rsidR="00BA7D46">
              <w:rPr>
                <w:rFonts w:ascii="Arial TUR" w:hAnsi="Arial TUR" w:cs="Arial TUR"/>
                <w:b/>
                <w:bCs/>
                <w:sz w:val="20"/>
                <w:szCs w:val="20"/>
              </w:rPr>
              <w:t>47</w:t>
            </w:r>
            <w:r w:rsidRPr="00BA7D46">
              <w:rPr>
                <w:rFonts w:ascii="Arial TUR" w:hAnsi="Arial TUR" w:cs="Arial TUR"/>
                <w:b/>
                <w:bCs/>
                <w:sz w:val="20"/>
                <w:szCs w:val="20"/>
              </w:rPr>
              <w:t>.</w:t>
            </w:r>
            <w:r w:rsidR="00BA7D46">
              <w:rPr>
                <w:rFonts w:ascii="Arial TUR" w:hAnsi="Arial TUR" w:cs="Arial TUR"/>
                <w:b/>
                <w:bCs/>
                <w:sz w:val="20"/>
                <w:szCs w:val="20"/>
              </w:rPr>
              <w:t>223</w:t>
            </w:r>
            <w:r w:rsidRPr="00BA7D46">
              <w:rPr>
                <w:rFonts w:ascii="Arial TUR" w:hAnsi="Arial TUR" w:cs="Arial TUR"/>
                <w:b/>
                <w:bCs/>
                <w:sz w:val="20"/>
                <w:szCs w:val="20"/>
              </w:rPr>
              <w:t>,</w:t>
            </w:r>
            <w:r w:rsidR="00BA7D46">
              <w:rPr>
                <w:rFonts w:ascii="Arial TUR" w:hAnsi="Arial TUR" w:cs="Arial TUR"/>
                <w:b/>
                <w:bCs/>
                <w:sz w:val="20"/>
                <w:szCs w:val="20"/>
              </w:rPr>
              <w:t>65</w:t>
            </w:r>
          </w:p>
        </w:tc>
      </w:tr>
      <w:tr w:rsidR="00FC442E" w:rsidRPr="00FC442E">
        <w:trPr>
          <w:trHeight w:val="198"/>
        </w:trPr>
        <w:tc>
          <w:tcPr>
            <w:tcW w:w="2560" w:type="dxa"/>
            <w:tcBorders>
              <w:top w:val="nil"/>
              <w:left w:val="single" w:sz="12" w:space="0" w:color="auto"/>
              <w:bottom w:val="single" w:sz="4" w:space="0" w:color="auto"/>
              <w:right w:val="single" w:sz="8" w:space="0" w:color="auto"/>
            </w:tcBorders>
            <w:shd w:val="clear" w:color="auto" w:fill="auto"/>
            <w:noWrap/>
            <w:vAlign w:val="center"/>
          </w:tcPr>
          <w:p w:rsidR="00FC442E" w:rsidRPr="00BA7D46" w:rsidRDefault="00FC442E" w:rsidP="00BC51D8">
            <w:pPr>
              <w:rPr>
                <w:rFonts w:ascii="Arial TUR" w:hAnsi="Arial TUR" w:cs="Arial TUR"/>
                <w:sz w:val="20"/>
                <w:szCs w:val="20"/>
              </w:rPr>
            </w:pPr>
            <w:r w:rsidRPr="00BA7D46">
              <w:rPr>
                <w:rFonts w:ascii="Arial TUR" w:hAnsi="Arial TUR" w:cs="Arial TUR"/>
                <w:sz w:val="20"/>
                <w:szCs w:val="20"/>
              </w:rPr>
              <w:t>BURSA DAMIZLIK</w:t>
            </w:r>
          </w:p>
        </w:tc>
        <w:tc>
          <w:tcPr>
            <w:tcW w:w="980" w:type="dxa"/>
            <w:tcBorders>
              <w:top w:val="nil"/>
              <w:left w:val="nil"/>
              <w:bottom w:val="single" w:sz="4" w:space="0" w:color="auto"/>
              <w:right w:val="single" w:sz="8"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2</w:t>
            </w:r>
          </w:p>
        </w:tc>
        <w:tc>
          <w:tcPr>
            <w:tcW w:w="1660" w:type="dxa"/>
            <w:tcBorders>
              <w:top w:val="nil"/>
              <w:left w:val="nil"/>
              <w:bottom w:val="single" w:sz="4" w:space="0" w:color="auto"/>
              <w:right w:val="single" w:sz="8"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3</w:t>
            </w:r>
          </w:p>
        </w:tc>
        <w:tc>
          <w:tcPr>
            <w:tcW w:w="1360" w:type="dxa"/>
            <w:tcBorders>
              <w:top w:val="nil"/>
              <w:left w:val="nil"/>
              <w:bottom w:val="single" w:sz="4" w:space="0" w:color="auto"/>
              <w:right w:val="single" w:sz="8" w:space="0" w:color="auto"/>
            </w:tcBorders>
            <w:shd w:val="clear" w:color="auto" w:fill="auto"/>
            <w:noWrap/>
            <w:vAlign w:val="center"/>
          </w:tcPr>
          <w:p w:rsidR="00FC442E" w:rsidRPr="00BA7D46" w:rsidRDefault="00BA7D46" w:rsidP="00BC51D8">
            <w:pPr>
              <w:jc w:val="right"/>
              <w:rPr>
                <w:rFonts w:ascii="Arial TUR" w:hAnsi="Arial TUR" w:cs="Arial TUR"/>
                <w:sz w:val="20"/>
                <w:szCs w:val="20"/>
              </w:rPr>
            </w:pPr>
            <w:r>
              <w:rPr>
                <w:rFonts w:ascii="Arial TUR" w:hAnsi="Arial TUR" w:cs="Arial TUR"/>
                <w:sz w:val="20"/>
                <w:szCs w:val="20"/>
              </w:rPr>
              <w:t>44</w:t>
            </w:r>
          </w:p>
        </w:tc>
        <w:tc>
          <w:tcPr>
            <w:tcW w:w="1720" w:type="dxa"/>
            <w:tcBorders>
              <w:top w:val="nil"/>
              <w:left w:val="nil"/>
              <w:bottom w:val="nil"/>
              <w:right w:val="single" w:sz="8" w:space="0" w:color="auto"/>
            </w:tcBorders>
            <w:shd w:val="clear" w:color="auto" w:fill="auto"/>
            <w:noWrap/>
            <w:vAlign w:val="center"/>
          </w:tcPr>
          <w:p w:rsidR="00FC442E" w:rsidRPr="00BA7D46" w:rsidRDefault="00BA7D46" w:rsidP="00BC51D8">
            <w:pPr>
              <w:jc w:val="right"/>
              <w:rPr>
                <w:rFonts w:ascii="Arial TUR" w:hAnsi="Arial TUR" w:cs="Arial TUR"/>
                <w:sz w:val="20"/>
                <w:szCs w:val="20"/>
              </w:rPr>
            </w:pPr>
            <w:r>
              <w:rPr>
                <w:rFonts w:ascii="Arial TUR" w:hAnsi="Arial TUR" w:cs="Arial TUR"/>
                <w:sz w:val="20"/>
                <w:szCs w:val="20"/>
              </w:rPr>
              <w:t>1.005,0</w:t>
            </w:r>
            <w:r w:rsidR="00FC442E" w:rsidRPr="00BA7D46">
              <w:rPr>
                <w:rFonts w:ascii="Arial TUR" w:hAnsi="Arial TUR" w:cs="Arial TUR"/>
                <w:sz w:val="20"/>
                <w:szCs w:val="20"/>
              </w:rPr>
              <w:t xml:space="preserve"> gr.</w:t>
            </w:r>
          </w:p>
        </w:tc>
        <w:tc>
          <w:tcPr>
            <w:tcW w:w="1860" w:type="dxa"/>
            <w:tcBorders>
              <w:top w:val="nil"/>
              <w:left w:val="nil"/>
              <w:bottom w:val="single" w:sz="4" w:space="0" w:color="auto"/>
              <w:right w:val="single" w:sz="12"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2.</w:t>
            </w:r>
            <w:r w:rsidR="00BA7D46">
              <w:rPr>
                <w:rFonts w:ascii="Arial TUR" w:hAnsi="Arial TUR" w:cs="Arial TUR"/>
                <w:sz w:val="20"/>
                <w:szCs w:val="20"/>
              </w:rPr>
              <w:t>6</w:t>
            </w:r>
            <w:r w:rsidRPr="00BA7D46">
              <w:rPr>
                <w:rFonts w:ascii="Arial TUR" w:hAnsi="Arial TUR" w:cs="Arial TUR"/>
                <w:sz w:val="20"/>
                <w:szCs w:val="20"/>
              </w:rPr>
              <w:t>83,00</w:t>
            </w:r>
          </w:p>
        </w:tc>
      </w:tr>
      <w:tr w:rsidR="00FC442E" w:rsidRPr="00FC442E">
        <w:trPr>
          <w:trHeight w:val="198"/>
        </w:trPr>
        <w:tc>
          <w:tcPr>
            <w:tcW w:w="2560" w:type="dxa"/>
            <w:tcBorders>
              <w:top w:val="nil"/>
              <w:left w:val="single" w:sz="12" w:space="0" w:color="auto"/>
              <w:bottom w:val="single" w:sz="12" w:space="0" w:color="auto"/>
              <w:right w:val="single" w:sz="8" w:space="0" w:color="auto"/>
            </w:tcBorders>
            <w:shd w:val="clear" w:color="auto" w:fill="auto"/>
            <w:noWrap/>
            <w:vAlign w:val="center"/>
          </w:tcPr>
          <w:p w:rsidR="00FC442E" w:rsidRPr="00BA7D46" w:rsidRDefault="00FC442E" w:rsidP="00BC51D8">
            <w:pPr>
              <w:rPr>
                <w:rFonts w:ascii="Arial TUR" w:hAnsi="Arial TUR" w:cs="Arial TUR"/>
                <w:sz w:val="20"/>
                <w:szCs w:val="20"/>
              </w:rPr>
            </w:pPr>
            <w:r w:rsidRPr="00BA7D46">
              <w:rPr>
                <w:rFonts w:ascii="Arial TUR" w:hAnsi="Arial TUR" w:cs="Arial TUR"/>
                <w:sz w:val="20"/>
                <w:szCs w:val="20"/>
              </w:rPr>
              <w:t>BİLECİK DAMIZLIK</w:t>
            </w:r>
          </w:p>
        </w:tc>
        <w:tc>
          <w:tcPr>
            <w:tcW w:w="980" w:type="dxa"/>
            <w:tcBorders>
              <w:top w:val="nil"/>
              <w:left w:val="nil"/>
              <w:bottom w:val="single" w:sz="12" w:space="0" w:color="auto"/>
              <w:right w:val="single" w:sz="8"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1</w:t>
            </w:r>
          </w:p>
        </w:tc>
        <w:tc>
          <w:tcPr>
            <w:tcW w:w="1660" w:type="dxa"/>
            <w:tcBorders>
              <w:top w:val="nil"/>
              <w:left w:val="nil"/>
              <w:bottom w:val="single" w:sz="12" w:space="0" w:color="auto"/>
              <w:right w:val="single" w:sz="8"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1</w:t>
            </w:r>
          </w:p>
        </w:tc>
        <w:tc>
          <w:tcPr>
            <w:tcW w:w="1360" w:type="dxa"/>
            <w:tcBorders>
              <w:top w:val="nil"/>
              <w:left w:val="nil"/>
              <w:bottom w:val="single" w:sz="12" w:space="0" w:color="auto"/>
              <w:right w:val="single" w:sz="8" w:space="0" w:color="auto"/>
            </w:tcBorders>
            <w:shd w:val="clear" w:color="auto" w:fill="auto"/>
            <w:noWrap/>
            <w:vAlign w:val="center"/>
          </w:tcPr>
          <w:p w:rsidR="00FC442E" w:rsidRPr="00BA7D46" w:rsidRDefault="00BA7D46" w:rsidP="00BC51D8">
            <w:pPr>
              <w:jc w:val="right"/>
              <w:rPr>
                <w:rFonts w:ascii="Arial TUR" w:hAnsi="Arial TUR" w:cs="Arial TUR"/>
                <w:sz w:val="20"/>
                <w:szCs w:val="20"/>
              </w:rPr>
            </w:pPr>
            <w:r>
              <w:rPr>
                <w:rFonts w:ascii="Arial TUR" w:hAnsi="Arial TUR" w:cs="Arial TUR"/>
                <w:sz w:val="20"/>
                <w:szCs w:val="20"/>
              </w:rPr>
              <w:t>6</w:t>
            </w:r>
          </w:p>
        </w:tc>
        <w:tc>
          <w:tcPr>
            <w:tcW w:w="1720" w:type="dxa"/>
            <w:tcBorders>
              <w:top w:val="single" w:sz="4" w:space="0" w:color="auto"/>
              <w:left w:val="nil"/>
              <w:bottom w:val="single" w:sz="12" w:space="0" w:color="auto"/>
              <w:right w:val="single" w:sz="8" w:space="0" w:color="auto"/>
            </w:tcBorders>
            <w:shd w:val="clear" w:color="auto" w:fill="auto"/>
            <w:noWrap/>
            <w:vAlign w:val="center"/>
          </w:tcPr>
          <w:p w:rsidR="00FC442E" w:rsidRPr="00BA7D46" w:rsidRDefault="00FC442E" w:rsidP="00BC51D8">
            <w:pPr>
              <w:jc w:val="right"/>
              <w:rPr>
                <w:rFonts w:ascii="Arial TUR" w:hAnsi="Arial TUR" w:cs="Arial TUR"/>
                <w:sz w:val="20"/>
                <w:szCs w:val="20"/>
              </w:rPr>
            </w:pPr>
            <w:r w:rsidRPr="00BA7D46">
              <w:rPr>
                <w:rFonts w:ascii="Arial TUR" w:hAnsi="Arial TUR" w:cs="Arial TUR"/>
                <w:sz w:val="20"/>
                <w:szCs w:val="20"/>
              </w:rPr>
              <w:t>2</w:t>
            </w:r>
            <w:r w:rsidR="00BA7D46">
              <w:rPr>
                <w:rFonts w:ascii="Arial TUR" w:hAnsi="Arial TUR" w:cs="Arial TUR"/>
                <w:sz w:val="20"/>
                <w:szCs w:val="20"/>
              </w:rPr>
              <w:t>5</w:t>
            </w:r>
            <w:r w:rsidRPr="00BA7D46">
              <w:rPr>
                <w:rFonts w:ascii="Arial TUR" w:hAnsi="Arial TUR" w:cs="Arial TUR"/>
                <w:sz w:val="20"/>
                <w:szCs w:val="20"/>
              </w:rPr>
              <w:t>0</w:t>
            </w:r>
            <w:r w:rsidR="00BA7D46">
              <w:rPr>
                <w:rFonts w:ascii="Arial TUR" w:hAnsi="Arial TUR" w:cs="Arial TUR"/>
                <w:sz w:val="20"/>
                <w:szCs w:val="20"/>
              </w:rPr>
              <w:t>,0</w:t>
            </w:r>
            <w:r w:rsidRPr="00BA7D46">
              <w:rPr>
                <w:rFonts w:ascii="Arial TUR" w:hAnsi="Arial TUR" w:cs="Arial TUR"/>
                <w:sz w:val="20"/>
                <w:szCs w:val="20"/>
              </w:rPr>
              <w:t xml:space="preserve"> gr</w:t>
            </w:r>
          </w:p>
        </w:tc>
        <w:tc>
          <w:tcPr>
            <w:tcW w:w="1860" w:type="dxa"/>
            <w:tcBorders>
              <w:top w:val="nil"/>
              <w:left w:val="nil"/>
              <w:bottom w:val="nil"/>
              <w:right w:val="single" w:sz="12" w:space="0" w:color="auto"/>
            </w:tcBorders>
            <w:shd w:val="clear" w:color="auto" w:fill="auto"/>
            <w:noWrap/>
            <w:vAlign w:val="center"/>
          </w:tcPr>
          <w:p w:rsidR="00FC442E" w:rsidRPr="00BA7D46" w:rsidRDefault="00BA7D46" w:rsidP="00BC51D8">
            <w:pPr>
              <w:jc w:val="right"/>
              <w:rPr>
                <w:rFonts w:ascii="Arial TUR" w:hAnsi="Arial TUR" w:cs="Arial TUR"/>
                <w:sz w:val="20"/>
                <w:szCs w:val="20"/>
              </w:rPr>
            </w:pPr>
            <w:r>
              <w:rPr>
                <w:rFonts w:ascii="Arial TUR" w:hAnsi="Arial TUR" w:cs="Arial TUR"/>
                <w:sz w:val="20"/>
                <w:szCs w:val="20"/>
              </w:rPr>
              <w:t>740</w:t>
            </w:r>
            <w:r w:rsidR="00FC442E" w:rsidRPr="00BA7D46">
              <w:rPr>
                <w:rFonts w:ascii="Arial TUR" w:hAnsi="Arial TUR" w:cs="Arial TUR"/>
                <w:sz w:val="20"/>
                <w:szCs w:val="20"/>
              </w:rPr>
              <w:t>,00</w:t>
            </w:r>
          </w:p>
        </w:tc>
      </w:tr>
      <w:tr w:rsidR="00FC442E" w:rsidRPr="00FC442E">
        <w:trPr>
          <w:trHeight w:val="198"/>
        </w:trPr>
        <w:tc>
          <w:tcPr>
            <w:tcW w:w="2560" w:type="dxa"/>
            <w:tcBorders>
              <w:top w:val="nil"/>
              <w:left w:val="single" w:sz="8" w:space="0" w:color="auto"/>
              <w:bottom w:val="nil"/>
              <w:right w:val="single" w:sz="8" w:space="0" w:color="auto"/>
            </w:tcBorders>
            <w:shd w:val="clear" w:color="auto" w:fill="auto"/>
            <w:vAlign w:val="center"/>
          </w:tcPr>
          <w:p w:rsidR="00FC442E" w:rsidRPr="00BA7D46" w:rsidRDefault="00FC442E" w:rsidP="00BC51D8">
            <w:pPr>
              <w:rPr>
                <w:rFonts w:ascii="Arial TUR" w:hAnsi="Arial TUR" w:cs="Arial TUR"/>
                <w:b/>
                <w:bCs/>
                <w:sz w:val="20"/>
                <w:szCs w:val="20"/>
              </w:rPr>
            </w:pPr>
            <w:r w:rsidRPr="00BA7D46">
              <w:rPr>
                <w:rFonts w:ascii="Arial TUR" w:hAnsi="Arial TUR" w:cs="Arial TUR"/>
                <w:b/>
                <w:bCs/>
                <w:sz w:val="20"/>
                <w:szCs w:val="20"/>
              </w:rPr>
              <w:t>DAMIZLIK TOPLAM             2 İL</w:t>
            </w:r>
          </w:p>
        </w:tc>
        <w:tc>
          <w:tcPr>
            <w:tcW w:w="980" w:type="dxa"/>
            <w:tcBorders>
              <w:top w:val="nil"/>
              <w:left w:val="nil"/>
              <w:bottom w:val="nil"/>
              <w:right w:val="single" w:sz="12" w:space="0" w:color="auto"/>
            </w:tcBorders>
            <w:shd w:val="clear" w:color="auto" w:fill="auto"/>
            <w:noWrap/>
            <w:vAlign w:val="center"/>
          </w:tcPr>
          <w:p w:rsidR="00FC442E" w:rsidRPr="00BA7D46" w:rsidRDefault="00FC442E" w:rsidP="00BC51D8">
            <w:pPr>
              <w:jc w:val="right"/>
              <w:rPr>
                <w:rFonts w:ascii="Arial TUR" w:hAnsi="Arial TUR" w:cs="Arial TUR"/>
                <w:b/>
                <w:bCs/>
                <w:sz w:val="20"/>
                <w:szCs w:val="20"/>
              </w:rPr>
            </w:pPr>
            <w:r w:rsidRPr="00BA7D46">
              <w:rPr>
                <w:rFonts w:ascii="Arial TUR" w:hAnsi="Arial TUR" w:cs="Arial TUR"/>
                <w:b/>
                <w:bCs/>
                <w:sz w:val="20"/>
                <w:szCs w:val="20"/>
              </w:rPr>
              <w:t>3</w:t>
            </w:r>
          </w:p>
        </w:tc>
        <w:tc>
          <w:tcPr>
            <w:tcW w:w="1660" w:type="dxa"/>
            <w:tcBorders>
              <w:top w:val="nil"/>
              <w:left w:val="single" w:sz="8" w:space="0" w:color="auto"/>
              <w:bottom w:val="nil"/>
              <w:right w:val="single" w:sz="12" w:space="0" w:color="auto"/>
            </w:tcBorders>
            <w:shd w:val="clear" w:color="auto" w:fill="auto"/>
            <w:noWrap/>
            <w:vAlign w:val="center"/>
          </w:tcPr>
          <w:p w:rsidR="00FC442E" w:rsidRPr="00BA7D46" w:rsidRDefault="00FC442E" w:rsidP="00BC51D8">
            <w:pPr>
              <w:jc w:val="right"/>
              <w:rPr>
                <w:rFonts w:ascii="Arial TUR" w:hAnsi="Arial TUR" w:cs="Arial TUR"/>
                <w:b/>
                <w:bCs/>
                <w:sz w:val="20"/>
                <w:szCs w:val="20"/>
              </w:rPr>
            </w:pPr>
            <w:r w:rsidRPr="00BA7D46">
              <w:rPr>
                <w:rFonts w:ascii="Arial TUR" w:hAnsi="Arial TUR" w:cs="Arial TUR"/>
                <w:b/>
                <w:bCs/>
                <w:sz w:val="20"/>
                <w:szCs w:val="20"/>
              </w:rPr>
              <w:t>4</w:t>
            </w:r>
          </w:p>
        </w:tc>
        <w:tc>
          <w:tcPr>
            <w:tcW w:w="1360" w:type="dxa"/>
            <w:tcBorders>
              <w:top w:val="nil"/>
              <w:left w:val="single" w:sz="8" w:space="0" w:color="auto"/>
              <w:bottom w:val="nil"/>
              <w:right w:val="single" w:sz="12" w:space="0" w:color="auto"/>
            </w:tcBorders>
            <w:shd w:val="clear" w:color="auto" w:fill="auto"/>
            <w:noWrap/>
            <w:vAlign w:val="center"/>
          </w:tcPr>
          <w:p w:rsidR="00FC442E" w:rsidRPr="00BA7D46" w:rsidRDefault="00BA7D46" w:rsidP="00BC51D8">
            <w:pPr>
              <w:jc w:val="right"/>
              <w:rPr>
                <w:rFonts w:ascii="Arial TUR" w:hAnsi="Arial TUR" w:cs="Arial TUR"/>
                <w:b/>
                <w:bCs/>
                <w:sz w:val="20"/>
                <w:szCs w:val="20"/>
              </w:rPr>
            </w:pPr>
            <w:r>
              <w:rPr>
                <w:rFonts w:ascii="Arial TUR" w:hAnsi="Arial TUR" w:cs="Arial TUR"/>
                <w:b/>
                <w:bCs/>
                <w:sz w:val="20"/>
                <w:szCs w:val="20"/>
              </w:rPr>
              <w:t>50</w:t>
            </w:r>
          </w:p>
        </w:tc>
        <w:tc>
          <w:tcPr>
            <w:tcW w:w="1720" w:type="dxa"/>
            <w:tcBorders>
              <w:top w:val="nil"/>
              <w:left w:val="single" w:sz="8" w:space="0" w:color="auto"/>
              <w:bottom w:val="nil"/>
              <w:right w:val="nil"/>
            </w:tcBorders>
            <w:shd w:val="clear" w:color="auto" w:fill="auto"/>
            <w:noWrap/>
            <w:vAlign w:val="center"/>
          </w:tcPr>
          <w:p w:rsidR="00FC442E" w:rsidRPr="00BA7D46" w:rsidRDefault="00FC442E" w:rsidP="00BC51D8">
            <w:pPr>
              <w:jc w:val="right"/>
              <w:rPr>
                <w:rFonts w:ascii="Arial TUR" w:hAnsi="Arial TUR" w:cs="Arial TUR"/>
                <w:b/>
                <w:bCs/>
                <w:sz w:val="20"/>
                <w:szCs w:val="20"/>
              </w:rPr>
            </w:pPr>
            <w:r w:rsidRPr="00BA7D46">
              <w:rPr>
                <w:rFonts w:ascii="Arial TUR" w:hAnsi="Arial TUR" w:cs="Arial TUR"/>
                <w:b/>
                <w:bCs/>
                <w:sz w:val="20"/>
                <w:szCs w:val="20"/>
              </w:rPr>
              <w:t>1.</w:t>
            </w:r>
            <w:r w:rsidR="00BA7D46">
              <w:rPr>
                <w:rFonts w:ascii="Arial TUR" w:hAnsi="Arial TUR" w:cs="Arial TUR"/>
                <w:b/>
                <w:bCs/>
                <w:sz w:val="20"/>
                <w:szCs w:val="20"/>
              </w:rPr>
              <w:t>255,0</w:t>
            </w:r>
            <w:r w:rsidRPr="00BA7D46">
              <w:rPr>
                <w:rFonts w:ascii="Arial TUR" w:hAnsi="Arial TUR" w:cs="Arial TUR"/>
                <w:b/>
                <w:bCs/>
                <w:sz w:val="20"/>
                <w:szCs w:val="20"/>
              </w:rPr>
              <w:t xml:space="preserve"> gr</w:t>
            </w:r>
          </w:p>
        </w:tc>
        <w:tc>
          <w:tcPr>
            <w:tcW w:w="1860" w:type="dxa"/>
            <w:tcBorders>
              <w:top w:val="single" w:sz="12" w:space="0" w:color="auto"/>
              <w:left w:val="single" w:sz="12" w:space="0" w:color="auto"/>
              <w:bottom w:val="nil"/>
              <w:right w:val="single" w:sz="12" w:space="0" w:color="auto"/>
            </w:tcBorders>
            <w:shd w:val="clear" w:color="auto" w:fill="auto"/>
            <w:noWrap/>
            <w:vAlign w:val="center"/>
          </w:tcPr>
          <w:p w:rsidR="00FC442E" w:rsidRPr="00BA7D46" w:rsidRDefault="00BA7D46" w:rsidP="00BC51D8">
            <w:pPr>
              <w:jc w:val="right"/>
              <w:rPr>
                <w:rFonts w:ascii="Arial TUR" w:hAnsi="Arial TUR" w:cs="Arial TUR"/>
                <w:b/>
                <w:bCs/>
                <w:sz w:val="20"/>
                <w:szCs w:val="20"/>
              </w:rPr>
            </w:pPr>
            <w:r>
              <w:rPr>
                <w:rFonts w:ascii="Arial TUR" w:hAnsi="Arial TUR" w:cs="Arial TUR"/>
                <w:b/>
                <w:bCs/>
                <w:sz w:val="20"/>
                <w:szCs w:val="20"/>
              </w:rPr>
              <w:t>3</w:t>
            </w:r>
            <w:r w:rsidR="00FC442E" w:rsidRPr="00BA7D46">
              <w:rPr>
                <w:rFonts w:ascii="Arial TUR" w:hAnsi="Arial TUR" w:cs="Arial TUR"/>
                <w:b/>
                <w:bCs/>
                <w:sz w:val="20"/>
                <w:szCs w:val="20"/>
              </w:rPr>
              <w:t>.</w:t>
            </w:r>
            <w:r>
              <w:rPr>
                <w:rFonts w:ascii="Arial TUR" w:hAnsi="Arial TUR" w:cs="Arial TUR"/>
                <w:b/>
                <w:bCs/>
                <w:sz w:val="20"/>
                <w:szCs w:val="20"/>
              </w:rPr>
              <w:t>423</w:t>
            </w:r>
            <w:r w:rsidR="00FC442E" w:rsidRPr="00BA7D46">
              <w:rPr>
                <w:rFonts w:ascii="Arial TUR" w:hAnsi="Arial TUR" w:cs="Arial TUR"/>
                <w:b/>
                <w:bCs/>
                <w:sz w:val="20"/>
                <w:szCs w:val="20"/>
              </w:rPr>
              <w:t>,00</w:t>
            </w:r>
          </w:p>
        </w:tc>
      </w:tr>
      <w:tr w:rsidR="00FC442E" w:rsidRPr="00FC442E">
        <w:trPr>
          <w:trHeight w:val="198"/>
        </w:trPr>
        <w:tc>
          <w:tcPr>
            <w:tcW w:w="2560" w:type="dxa"/>
            <w:tcBorders>
              <w:top w:val="single" w:sz="12" w:space="0" w:color="auto"/>
              <w:left w:val="single" w:sz="12" w:space="0" w:color="auto"/>
              <w:bottom w:val="single" w:sz="12" w:space="0" w:color="auto"/>
              <w:right w:val="single" w:sz="8" w:space="0" w:color="auto"/>
            </w:tcBorders>
            <w:shd w:val="clear" w:color="auto" w:fill="C0C0C0"/>
            <w:vAlign w:val="center"/>
          </w:tcPr>
          <w:p w:rsidR="00FC442E" w:rsidRPr="00BA7D46" w:rsidRDefault="00FC442E" w:rsidP="00BC51D8">
            <w:pPr>
              <w:rPr>
                <w:rFonts w:ascii="Arial TUR" w:hAnsi="Arial TUR" w:cs="Arial TUR"/>
                <w:b/>
                <w:bCs/>
                <w:sz w:val="20"/>
                <w:szCs w:val="20"/>
              </w:rPr>
            </w:pPr>
            <w:r w:rsidRPr="00BA7D46">
              <w:rPr>
                <w:rFonts w:ascii="Arial TUR" w:hAnsi="Arial TUR" w:cs="Arial TUR"/>
                <w:b/>
                <w:bCs/>
                <w:sz w:val="20"/>
                <w:szCs w:val="20"/>
              </w:rPr>
              <w:t xml:space="preserve">GENEL TOPLAM             </w:t>
            </w:r>
            <w:r w:rsidR="00BA7D46">
              <w:rPr>
                <w:rFonts w:ascii="Arial TUR" w:hAnsi="Arial TUR" w:cs="Arial TUR"/>
                <w:b/>
                <w:bCs/>
                <w:sz w:val="20"/>
                <w:szCs w:val="20"/>
              </w:rPr>
              <w:t>35</w:t>
            </w:r>
            <w:r w:rsidRPr="00BA7D46">
              <w:rPr>
                <w:rFonts w:ascii="Arial TUR" w:hAnsi="Arial TUR" w:cs="Arial TUR"/>
                <w:b/>
                <w:bCs/>
                <w:sz w:val="20"/>
                <w:szCs w:val="20"/>
              </w:rPr>
              <w:t xml:space="preserve"> İL</w:t>
            </w:r>
          </w:p>
        </w:tc>
        <w:tc>
          <w:tcPr>
            <w:tcW w:w="980" w:type="dxa"/>
            <w:tcBorders>
              <w:top w:val="single" w:sz="12" w:space="0" w:color="auto"/>
              <w:left w:val="nil"/>
              <w:bottom w:val="single" w:sz="12" w:space="0" w:color="auto"/>
              <w:right w:val="single" w:sz="8" w:space="0" w:color="auto"/>
            </w:tcBorders>
            <w:shd w:val="clear" w:color="auto" w:fill="C0C0C0"/>
            <w:noWrap/>
            <w:vAlign w:val="center"/>
          </w:tcPr>
          <w:p w:rsidR="00FC442E" w:rsidRPr="00BA7D46" w:rsidRDefault="00BA7D46" w:rsidP="00BC51D8">
            <w:pPr>
              <w:jc w:val="right"/>
              <w:rPr>
                <w:rFonts w:ascii="Arial TUR" w:hAnsi="Arial TUR" w:cs="Arial TUR"/>
                <w:b/>
                <w:bCs/>
                <w:sz w:val="20"/>
                <w:szCs w:val="20"/>
              </w:rPr>
            </w:pPr>
            <w:r>
              <w:rPr>
                <w:rFonts w:ascii="Arial TUR" w:hAnsi="Arial TUR" w:cs="Arial TUR"/>
                <w:b/>
                <w:bCs/>
                <w:sz w:val="20"/>
                <w:szCs w:val="20"/>
              </w:rPr>
              <w:t>104</w:t>
            </w:r>
          </w:p>
        </w:tc>
        <w:tc>
          <w:tcPr>
            <w:tcW w:w="1660" w:type="dxa"/>
            <w:tcBorders>
              <w:top w:val="single" w:sz="12" w:space="0" w:color="auto"/>
              <w:left w:val="nil"/>
              <w:bottom w:val="single" w:sz="12" w:space="0" w:color="auto"/>
              <w:right w:val="single" w:sz="12" w:space="0" w:color="auto"/>
            </w:tcBorders>
            <w:shd w:val="clear" w:color="auto" w:fill="C0C0C0"/>
            <w:noWrap/>
            <w:vAlign w:val="center"/>
          </w:tcPr>
          <w:p w:rsidR="00FC442E" w:rsidRPr="00BA7D46" w:rsidRDefault="00FC442E" w:rsidP="00BC51D8">
            <w:pPr>
              <w:jc w:val="right"/>
              <w:rPr>
                <w:rFonts w:ascii="Arial TUR" w:hAnsi="Arial TUR" w:cs="Arial TUR"/>
                <w:b/>
                <w:bCs/>
                <w:sz w:val="20"/>
                <w:szCs w:val="20"/>
              </w:rPr>
            </w:pPr>
            <w:r w:rsidRPr="00BA7D46">
              <w:rPr>
                <w:rFonts w:ascii="Arial TUR" w:hAnsi="Arial TUR" w:cs="Arial TUR"/>
                <w:b/>
                <w:bCs/>
                <w:sz w:val="20"/>
                <w:szCs w:val="20"/>
              </w:rPr>
              <w:t xml:space="preserve">               </w:t>
            </w:r>
            <w:r w:rsidR="00BA7D46">
              <w:rPr>
                <w:rFonts w:ascii="Arial TUR" w:hAnsi="Arial TUR" w:cs="Arial TUR"/>
                <w:b/>
                <w:bCs/>
                <w:sz w:val="20"/>
                <w:szCs w:val="20"/>
              </w:rPr>
              <w:t>299</w:t>
            </w:r>
            <w:r w:rsidRPr="00BA7D46">
              <w:rPr>
                <w:rFonts w:ascii="Arial TUR" w:hAnsi="Arial TUR" w:cs="Arial TUR"/>
                <w:b/>
                <w:bCs/>
                <w:sz w:val="20"/>
                <w:szCs w:val="20"/>
              </w:rPr>
              <w:t xml:space="preserve">    </w:t>
            </w:r>
          </w:p>
        </w:tc>
        <w:tc>
          <w:tcPr>
            <w:tcW w:w="1360" w:type="dxa"/>
            <w:tcBorders>
              <w:top w:val="single" w:sz="12" w:space="0" w:color="auto"/>
              <w:left w:val="single" w:sz="8" w:space="0" w:color="auto"/>
              <w:bottom w:val="single" w:sz="12" w:space="0" w:color="auto"/>
              <w:right w:val="single" w:sz="12" w:space="0" w:color="auto"/>
            </w:tcBorders>
            <w:shd w:val="clear" w:color="auto" w:fill="C0C0C0"/>
            <w:noWrap/>
            <w:vAlign w:val="center"/>
          </w:tcPr>
          <w:p w:rsidR="00FC442E" w:rsidRPr="00BA7D46" w:rsidRDefault="00BA7D46" w:rsidP="00BC51D8">
            <w:pPr>
              <w:jc w:val="right"/>
              <w:rPr>
                <w:rFonts w:ascii="Arial TUR" w:hAnsi="Arial TUR" w:cs="Arial TUR"/>
                <w:b/>
                <w:bCs/>
                <w:sz w:val="20"/>
                <w:szCs w:val="20"/>
              </w:rPr>
            </w:pPr>
            <w:r>
              <w:rPr>
                <w:rFonts w:ascii="Arial TUR" w:hAnsi="Arial TUR" w:cs="Arial TUR"/>
                <w:b/>
                <w:bCs/>
                <w:sz w:val="20"/>
                <w:szCs w:val="20"/>
              </w:rPr>
              <w:t xml:space="preserve">       2.623</w:t>
            </w:r>
            <w:r w:rsidR="00FC442E" w:rsidRPr="00BA7D46">
              <w:rPr>
                <w:rFonts w:ascii="Arial TUR" w:hAnsi="Arial TUR" w:cs="Arial TUR"/>
                <w:b/>
                <w:bCs/>
                <w:sz w:val="20"/>
                <w:szCs w:val="20"/>
              </w:rPr>
              <w:t xml:space="preserve">    </w:t>
            </w:r>
          </w:p>
        </w:tc>
        <w:tc>
          <w:tcPr>
            <w:tcW w:w="1720" w:type="dxa"/>
            <w:tcBorders>
              <w:top w:val="single" w:sz="12" w:space="0" w:color="auto"/>
              <w:left w:val="single" w:sz="8" w:space="0" w:color="auto"/>
              <w:bottom w:val="single" w:sz="12" w:space="0" w:color="auto"/>
              <w:right w:val="nil"/>
            </w:tcBorders>
            <w:shd w:val="clear" w:color="auto" w:fill="C0C0C0"/>
            <w:vAlign w:val="center"/>
          </w:tcPr>
          <w:p w:rsidR="00FC442E" w:rsidRPr="00BA7D46" w:rsidRDefault="00FC442E" w:rsidP="00BC51D8">
            <w:pPr>
              <w:jc w:val="right"/>
              <w:rPr>
                <w:rFonts w:ascii="Arial TUR" w:hAnsi="Arial TUR" w:cs="Arial TUR"/>
                <w:b/>
                <w:bCs/>
                <w:sz w:val="20"/>
                <w:szCs w:val="20"/>
              </w:rPr>
            </w:pPr>
            <w:r w:rsidRPr="00BA7D46">
              <w:rPr>
                <w:rFonts w:ascii="Arial TUR" w:hAnsi="Arial TUR" w:cs="Arial TUR"/>
                <w:b/>
                <w:bCs/>
                <w:sz w:val="20"/>
                <w:szCs w:val="20"/>
              </w:rPr>
              <w:t>5.</w:t>
            </w:r>
            <w:r w:rsidR="00BA7D46">
              <w:rPr>
                <w:rFonts w:ascii="Arial TUR" w:hAnsi="Arial TUR" w:cs="Arial TUR"/>
                <w:b/>
                <w:bCs/>
                <w:sz w:val="20"/>
                <w:szCs w:val="20"/>
              </w:rPr>
              <w:t>808</w:t>
            </w:r>
            <w:r w:rsidRPr="00BA7D46">
              <w:rPr>
                <w:rFonts w:ascii="Arial TUR" w:hAnsi="Arial TUR" w:cs="Arial TUR"/>
                <w:b/>
                <w:bCs/>
                <w:sz w:val="20"/>
                <w:szCs w:val="20"/>
              </w:rPr>
              <w:t>,</w:t>
            </w:r>
            <w:r w:rsidR="00BA7D46">
              <w:rPr>
                <w:rFonts w:ascii="Arial TUR" w:hAnsi="Arial TUR" w:cs="Arial TUR"/>
                <w:b/>
                <w:bCs/>
                <w:sz w:val="20"/>
                <w:szCs w:val="20"/>
              </w:rPr>
              <w:t>0</w:t>
            </w:r>
            <w:r w:rsidRPr="00BA7D46">
              <w:rPr>
                <w:rFonts w:ascii="Arial TUR" w:hAnsi="Arial TUR" w:cs="Arial TUR"/>
                <w:b/>
                <w:bCs/>
                <w:sz w:val="20"/>
                <w:szCs w:val="20"/>
              </w:rPr>
              <w:t xml:space="preserve"> Kutu      1.</w:t>
            </w:r>
            <w:r w:rsidR="00BA7D46">
              <w:rPr>
                <w:rFonts w:ascii="Arial TUR" w:hAnsi="Arial TUR" w:cs="Arial TUR"/>
                <w:b/>
                <w:bCs/>
                <w:sz w:val="20"/>
                <w:szCs w:val="20"/>
              </w:rPr>
              <w:t xml:space="preserve">255 ,0 </w:t>
            </w:r>
            <w:r w:rsidRPr="00BA7D46">
              <w:rPr>
                <w:rFonts w:ascii="Arial TUR" w:hAnsi="Arial TUR" w:cs="Arial TUR"/>
                <w:b/>
                <w:bCs/>
                <w:sz w:val="20"/>
                <w:szCs w:val="20"/>
              </w:rPr>
              <w:t>gr</w:t>
            </w:r>
          </w:p>
        </w:tc>
        <w:tc>
          <w:tcPr>
            <w:tcW w:w="1860" w:type="dxa"/>
            <w:tcBorders>
              <w:top w:val="single" w:sz="8" w:space="0" w:color="auto"/>
              <w:left w:val="single" w:sz="12" w:space="0" w:color="auto"/>
              <w:bottom w:val="single" w:sz="12" w:space="0" w:color="auto"/>
              <w:right w:val="single" w:sz="12" w:space="0" w:color="auto"/>
            </w:tcBorders>
            <w:shd w:val="clear" w:color="auto" w:fill="C0C0C0"/>
            <w:noWrap/>
            <w:vAlign w:val="center"/>
          </w:tcPr>
          <w:p w:rsidR="00FC442E" w:rsidRPr="00BA7D46" w:rsidRDefault="00FC442E" w:rsidP="00BC51D8">
            <w:pPr>
              <w:jc w:val="right"/>
              <w:rPr>
                <w:rFonts w:ascii="Arial TUR" w:hAnsi="Arial TUR" w:cs="Arial TUR"/>
                <w:b/>
                <w:bCs/>
                <w:sz w:val="20"/>
                <w:szCs w:val="20"/>
              </w:rPr>
            </w:pPr>
            <w:r w:rsidRPr="00BA7D46">
              <w:rPr>
                <w:rFonts w:ascii="Arial TUR" w:hAnsi="Arial TUR" w:cs="Arial TUR"/>
                <w:b/>
                <w:bCs/>
                <w:sz w:val="20"/>
                <w:szCs w:val="20"/>
              </w:rPr>
              <w:t>1</w:t>
            </w:r>
            <w:r w:rsidR="00BA7D46">
              <w:rPr>
                <w:rFonts w:ascii="Arial TUR" w:hAnsi="Arial TUR" w:cs="Arial TUR"/>
                <w:b/>
                <w:bCs/>
                <w:sz w:val="20"/>
                <w:szCs w:val="20"/>
              </w:rPr>
              <w:t>50</w:t>
            </w:r>
            <w:r w:rsidRPr="00BA7D46">
              <w:rPr>
                <w:rFonts w:ascii="Arial TUR" w:hAnsi="Arial TUR" w:cs="Arial TUR"/>
                <w:b/>
                <w:bCs/>
                <w:sz w:val="20"/>
                <w:szCs w:val="20"/>
              </w:rPr>
              <w:t>.</w:t>
            </w:r>
            <w:r w:rsidR="00BA7D46">
              <w:rPr>
                <w:rFonts w:ascii="Arial TUR" w:hAnsi="Arial TUR" w:cs="Arial TUR"/>
                <w:b/>
                <w:bCs/>
                <w:sz w:val="20"/>
                <w:szCs w:val="20"/>
              </w:rPr>
              <w:t>646,65</w:t>
            </w:r>
          </w:p>
        </w:tc>
      </w:tr>
    </w:tbl>
    <w:p w:rsidR="00BB485B" w:rsidRPr="00BA7D46" w:rsidRDefault="00BB485B" w:rsidP="00BA7D46">
      <w:pPr>
        <w:jc w:val="center"/>
      </w:pPr>
    </w:p>
    <w:sectPr w:rsidR="00BB485B" w:rsidRPr="00BA7D46" w:rsidSect="002D758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5D9" w:rsidRDefault="00D905D9">
      <w:r>
        <w:separator/>
      </w:r>
    </w:p>
  </w:endnote>
  <w:endnote w:type="continuationSeparator" w:id="0">
    <w:p w:rsidR="00D905D9" w:rsidRDefault="00D905D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E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856" w:rsidRDefault="00C32856" w:rsidP="001B733A">
    <w:pPr>
      <w:pStyle w:val="Altbilgi"/>
      <w:jc w:val="center"/>
    </w:pPr>
    <w:r>
      <w:t xml:space="preserve">Sayfa </w:t>
    </w:r>
    <w:fldSimple w:instr=" PAGE ">
      <w:r w:rsidR="00BB2722">
        <w:rPr>
          <w:noProof/>
        </w:rPr>
        <w:t>6</w:t>
      </w:r>
    </w:fldSimple>
    <w:r>
      <w:t xml:space="preserve"> / </w:t>
    </w:r>
    <w:fldSimple w:instr=" NUMPAGES ">
      <w:r w:rsidR="00BB2722">
        <w:rPr>
          <w:noProof/>
        </w:rPr>
        <w:t>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5D9" w:rsidRDefault="00D905D9">
      <w:r>
        <w:separator/>
      </w:r>
    </w:p>
  </w:footnote>
  <w:footnote w:type="continuationSeparator" w:id="0">
    <w:p w:rsidR="00D905D9" w:rsidRDefault="00D905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856" w:rsidRDefault="00C32856" w:rsidP="001B733A">
    <w:pPr>
      <w:pStyle w:val="stbilgi"/>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20A3D"/>
    <w:multiLevelType w:val="hybridMultilevel"/>
    <w:tmpl w:val="EF60D876"/>
    <w:lvl w:ilvl="0" w:tplc="AE5C7D90">
      <w:start w:val="1"/>
      <w:numFmt w:val="bullet"/>
      <w:lvlText w:val="•"/>
      <w:lvlJc w:val="left"/>
      <w:pPr>
        <w:tabs>
          <w:tab w:val="num" w:pos="720"/>
        </w:tabs>
        <w:ind w:left="720" w:hanging="360"/>
      </w:pPr>
      <w:rPr>
        <w:rFonts w:ascii="Arial" w:hAnsi="Arial" w:cs="Times New Roman" w:hint="default"/>
      </w:rPr>
    </w:lvl>
    <w:lvl w:ilvl="1" w:tplc="85C0B502">
      <w:start w:val="1"/>
      <w:numFmt w:val="decimal"/>
      <w:lvlText w:val="%2."/>
      <w:lvlJc w:val="left"/>
      <w:pPr>
        <w:tabs>
          <w:tab w:val="num" w:pos="1440"/>
        </w:tabs>
        <w:ind w:left="1440" w:hanging="360"/>
      </w:pPr>
    </w:lvl>
    <w:lvl w:ilvl="2" w:tplc="C0E000B4">
      <w:start w:val="1"/>
      <w:numFmt w:val="decimal"/>
      <w:lvlText w:val="%3."/>
      <w:lvlJc w:val="left"/>
      <w:pPr>
        <w:tabs>
          <w:tab w:val="num" w:pos="2160"/>
        </w:tabs>
        <w:ind w:left="2160" w:hanging="360"/>
      </w:pPr>
    </w:lvl>
    <w:lvl w:ilvl="3" w:tplc="7AA6C0D6">
      <w:start w:val="1"/>
      <w:numFmt w:val="decimal"/>
      <w:lvlText w:val="%4."/>
      <w:lvlJc w:val="left"/>
      <w:pPr>
        <w:tabs>
          <w:tab w:val="num" w:pos="2880"/>
        </w:tabs>
        <w:ind w:left="2880" w:hanging="360"/>
      </w:pPr>
    </w:lvl>
    <w:lvl w:ilvl="4" w:tplc="883AC178">
      <w:start w:val="1"/>
      <w:numFmt w:val="decimal"/>
      <w:lvlText w:val="%5."/>
      <w:lvlJc w:val="left"/>
      <w:pPr>
        <w:tabs>
          <w:tab w:val="num" w:pos="3600"/>
        </w:tabs>
        <w:ind w:left="3600" w:hanging="360"/>
      </w:pPr>
    </w:lvl>
    <w:lvl w:ilvl="5" w:tplc="CC2A0ED0">
      <w:start w:val="1"/>
      <w:numFmt w:val="decimal"/>
      <w:lvlText w:val="%6."/>
      <w:lvlJc w:val="left"/>
      <w:pPr>
        <w:tabs>
          <w:tab w:val="num" w:pos="4320"/>
        </w:tabs>
        <w:ind w:left="4320" w:hanging="360"/>
      </w:pPr>
    </w:lvl>
    <w:lvl w:ilvl="6" w:tplc="871248F8">
      <w:start w:val="1"/>
      <w:numFmt w:val="decimal"/>
      <w:lvlText w:val="%7."/>
      <w:lvlJc w:val="left"/>
      <w:pPr>
        <w:tabs>
          <w:tab w:val="num" w:pos="5040"/>
        </w:tabs>
        <w:ind w:left="5040" w:hanging="360"/>
      </w:pPr>
    </w:lvl>
    <w:lvl w:ilvl="7" w:tplc="A74EE538">
      <w:start w:val="1"/>
      <w:numFmt w:val="decimal"/>
      <w:lvlText w:val="%8."/>
      <w:lvlJc w:val="left"/>
      <w:pPr>
        <w:tabs>
          <w:tab w:val="num" w:pos="5760"/>
        </w:tabs>
        <w:ind w:left="5760" w:hanging="360"/>
      </w:pPr>
    </w:lvl>
    <w:lvl w:ilvl="8" w:tplc="138AFE6A">
      <w:start w:val="1"/>
      <w:numFmt w:val="decimal"/>
      <w:lvlText w:val="%9."/>
      <w:lvlJc w:val="left"/>
      <w:pPr>
        <w:tabs>
          <w:tab w:val="num" w:pos="6480"/>
        </w:tabs>
        <w:ind w:left="6480" w:hanging="360"/>
      </w:pPr>
    </w:lvl>
  </w:abstractNum>
  <w:abstractNum w:abstractNumId="1">
    <w:nsid w:val="14773E93"/>
    <w:multiLevelType w:val="hybridMultilevel"/>
    <w:tmpl w:val="998C382E"/>
    <w:lvl w:ilvl="0" w:tplc="ADE6F85A">
      <w:start w:val="1"/>
      <w:numFmt w:val="bullet"/>
      <w:lvlText w:val=""/>
      <w:lvlJc w:val="left"/>
      <w:pPr>
        <w:tabs>
          <w:tab w:val="num" w:pos="720"/>
        </w:tabs>
        <w:ind w:left="720" w:hanging="360"/>
      </w:pPr>
      <w:rPr>
        <w:rFonts w:ascii="Wingdings 2" w:hAnsi="Wingdings 2" w:hint="default"/>
      </w:rPr>
    </w:lvl>
    <w:lvl w:ilvl="1" w:tplc="28F83B64" w:tentative="1">
      <w:start w:val="1"/>
      <w:numFmt w:val="bullet"/>
      <w:lvlText w:val=""/>
      <w:lvlJc w:val="left"/>
      <w:pPr>
        <w:tabs>
          <w:tab w:val="num" w:pos="1440"/>
        </w:tabs>
        <w:ind w:left="1440" w:hanging="360"/>
      </w:pPr>
      <w:rPr>
        <w:rFonts w:ascii="Wingdings 2" w:hAnsi="Wingdings 2" w:hint="default"/>
      </w:rPr>
    </w:lvl>
    <w:lvl w:ilvl="2" w:tplc="FEF6EA0A" w:tentative="1">
      <w:start w:val="1"/>
      <w:numFmt w:val="bullet"/>
      <w:lvlText w:val=""/>
      <w:lvlJc w:val="left"/>
      <w:pPr>
        <w:tabs>
          <w:tab w:val="num" w:pos="2160"/>
        </w:tabs>
        <w:ind w:left="2160" w:hanging="360"/>
      </w:pPr>
      <w:rPr>
        <w:rFonts w:ascii="Wingdings 2" w:hAnsi="Wingdings 2" w:hint="default"/>
      </w:rPr>
    </w:lvl>
    <w:lvl w:ilvl="3" w:tplc="472AA03A" w:tentative="1">
      <w:start w:val="1"/>
      <w:numFmt w:val="bullet"/>
      <w:lvlText w:val=""/>
      <w:lvlJc w:val="left"/>
      <w:pPr>
        <w:tabs>
          <w:tab w:val="num" w:pos="2880"/>
        </w:tabs>
        <w:ind w:left="2880" w:hanging="360"/>
      </w:pPr>
      <w:rPr>
        <w:rFonts w:ascii="Wingdings 2" w:hAnsi="Wingdings 2" w:hint="default"/>
      </w:rPr>
    </w:lvl>
    <w:lvl w:ilvl="4" w:tplc="4E660AEC" w:tentative="1">
      <w:start w:val="1"/>
      <w:numFmt w:val="bullet"/>
      <w:lvlText w:val=""/>
      <w:lvlJc w:val="left"/>
      <w:pPr>
        <w:tabs>
          <w:tab w:val="num" w:pos="3600"/>
        </w:tabs>
        <w:ind w:left="3600" w:hanging="360"/>
      </w:pPr>
      <w:rPr>
        <w:rFonts w:ascii="Wingdings 2" w:hAnsi="Wingdings 2" w:hint="default"/>
      </w:rPr>
    </w:lvl>
    <w:lvl w:ilvl="5" w:tplc="52EA43A8" w:tentative="1">
      <w:start w:val="1"/>
      <w:numFmt w:val="bullet"/>
      <w:lvlText w:val=""/>
      <w:lvlJc w:val="left"/>
      <w:pPr>
        <w:tabs>
          <w:tab w:val="num" w:pos="4320"/>
        </w:tabs>
        <w:ind w:left="4320" w:hanging="360"/>
      </w:pPr>
      <w:rPr>
        <w:rFonts w:ascii="Wingdings 2" w:hAnsi="Wingdings 2" w:hint="default"/>
      </w:rPr>
    </w:lvl>
    <w:lvl w:ilvl="6" w:tplc="02B8AC64" w:tentative="1">
      <w:start w:val="1"/>
      <w:numFmt w:val="bullet"/>
      <w:lvlText w:val=""/>
      <w:lvlJc w:val="left"/>
      <w:pPr>
        <w:tabs>
          <w:tab w:val="num" w:pos="5040"/>
        </w:tabs>
        <w:ind w:left="5040" w:hanging="360"/>
      </w:pPr>
      <w:rPr>
        <w:rFonts w:ascii="Wingdings 2" w:hAnsi="Wingdings 2" w:hint="default"/>
      </w:rPr>
    </w:lvl>
    <w:lvl w:ilvl="7" w:tplc="EE54A410" w:tentative="1">
      <w:start w:val="1"/>
      <w:numFmt w:val="bullet"/>
      <w:lvlText w:val=""/>
      <w:lvlJc w:val="left"/>
      <w:pPr>
        <w:tabs>
          <w:tab w:val="num" w:pos="5760"/>
        </w:tabs>
        <w:ind w:left="5760" w:hanging="360"/>
      </w:pPr>
      <w:rPr>
        <w:rFonts w:ascii="Wingdings 2" w:hAnsi="Wingdings 2" w:hint="default"/>
      </w:rPr>
    </w:lvl>
    <w:lvl w:ilvl="8" w:tplc="63AE9F00" w:tentative="1">
      <w:start w:val="1"/>
      <w:numFmt w:val="bullet"/>
      <w:lvlText w:val=""/>
      <w:lvlJc w:val="left"/>
      <w:pPr>
        <w:tabs>
          <w:tab w:val="num" w:pos="6480"/>
        </w:tabs>
        <w:ind w:left="6480" w:hanging="360"/>
      </w:pPr>
      <w:rPr>
        <w:rFonts w:ascii="Wingdings 2" w:hAnsi="Wingdings 2" w:hint="default"/>
      </w:rPr>
    </w:lvl>
  </w:abstractNum>
  <w:abstractNum w:abstractNumId="2">
    <w:nsid w:val="245C0730"/>
    <w:multiLevelType w:val="hybridMultilevel"/>
    <w:tmpl w:val="B54EF5C4"/>
    <w:lvl w:ilvl="0" w:tplc="F99C8C42">
      <w:start w:val="1"/>
      <w:numFmt w:val="bullet"/>
      <w:lvlText w:val=""/>
      <w:lvlJc w:val="left"/>
      <w:pPr>
        <w:tabs>
          <w:tab w:val="num" w:pos="720"/>
        </w:tabs>
        <w:ind w:left="720" w:hanging="360"/>
      </w:pPr>
      <w:rPr>
        <w:rFonts w:ascii="Wingdings 2" w:hAnsi="Wingdings 2" w:hint="default"/>
      </w:rPr>
    </w:lvl>
    <w:lvl w:ilvl="1" w:tplc="37008BE8" w:tentative="1">
      <w:start w:val="1"/>
      <w:numFmt w:val="bullet"/>
      <w:lvlText w:val=""/>
      <w:lvlJc w:val="left"/>
      <w:pPr>
        <w:tabs>
          <w:tab w:val="num" w:pos="1440"/>
        </w:tabs>
        <w:ind w:left="1440" w:hanging="360"/>
      </w:pPr>
      <w:rPr>
        <w:rFonts w:ascii="Wingdings 2" w:hAnsi="Wingdings 2" w:hint="default"/>
      </w:rPr>
    </w:lvl>
    <w:lvl w:ilvl="2" w:tplc="B6AEA9B2" w:tentative="1">
      <w:start w:val="1"/>
      <w:numFmt w:val="bullet"/>
      <w:lvlText w:val=""/>
      <w:lvlJc w:val="left"/>
      <w:pPr>
        <w:tabs>
          <w:tab w:val="num" w:pos="2160"/>
        </w:tabs>
        <w:ind w:left="2160" w:hanging="360"/>
      </w:pPr>
      <w:rPr>
        <w:rFonts w:ascii="Wingdings 2" w:hAnsi="Wingdings 2" w:hint="default"/>
      </w:rPr>
    </w:lvl>
    <w:lvl w:ilvl="3" w:tplc="916E9C50" w:tentative="1">
      <w:start w:val="1"/>
      <w:numFmt w:val="bullet"/>
      <w:lvlText w:val=""/>
      <w:lvlJc w:val="left"/>
      <w:pPr>
        <w:tabs>
          <w:tab w:val="num" w:pos="2880"/>
        </w:tabs>
        <w:ind w:left="2880" w:hanging="360"/>
      </w:pPr>
      <w:rPr>
        <w:rFonts w:ascii="Wingdings 2" w:hAnsi="Wingdings 2" w:hint="default"/>
      </w:rPr>
    </w:lvl>
    <w:lvl w:ilvl="4" w:tplc="580051E0" w:tentative="1">
      <w:start w:val="1"/>
      <w:numFmt w:val="bullet"/>
      <w:lvlText w:val=""/>
      <w:lvlJc w:val="left"/>
      <w:pPr>
        <w:tabs>
          <w:tab w:val="num" w:pos="3600"/>
        </w:tabs>
        <w:ind w:left="3600" w:hanging="360"/>
      </w:pPr>
      <w:rPr>
        <w:rFonts w:ascii="Wingdings 2" w:hAnsi="Wingdings 2" w:hint="default"/>
      </w:rPr>
    </w:lvl>
    <w:lvl w:ilvl="5" w:tplc="4E72E080" w:tentative="1">
      <w:start w:val="1"/>
      <w:numFmt w:val="bullet"/>
      <w:lvlText w:val=""/>
      <w:lvlJc w:val="left"/>
      <w:pPr>
        <w:tabs>
          <w:tab w:val="num" w:pos="4320"/>
        </w:tabs>
        <w:ind w:left="4320" w:hanging="360"/>
      </w:pPr>
      <w:rPr>
        <w:rFonts w:ascii="Wingdings 2" w:hAnsi="Wingdings 2" w:hint="default"/>
      </w:rPr>
    </w:lvl>
    <w:lvl w:ilvl="6" w:tplc="238AB838" w:tentative="1">
      <w:start w:val="1"/>
      <w:numFmt w:val="bullet"/>
      <w:lvlText w:val=""/>
      <w:lvlJc w:val="left"/>
      <w:pPr>
        <w:tabs>
          <w:tab w:val="num" w:pos="5040"/>
        </w:tabs>
        <w:ind w:left="5040" w:hanging="360"/>
      </w:pPr>
      <w:rPr>
        <w:rFonts w:ascii="Wingdings 2" w:hAnsi="Wingdings 2" w:hint="default"/>
      </w:rPr>
    </w:lvl>
    <w:lvl w:ilvl="7" w:tplc="F23EF458" w:tentative="1">
      <w:start w:val="1"/>
      <w:numFmt w:val="bullet"/>
      <w:lvlText w:val=""/>
      <w:lvlJc w:val="left"/>
      <w:pPr>
        <w:tabs>
          <w:tab w:val="num" w:pos="5760"/>
        </w:tabs>
        <w:ind w:left="5760" w:hanging="360"/>
      </w:pPr>
      <w:rPr>
        <w:rFonts w:ascii="Wingdings 2" w:hAnsi="Wingdings 2" w:hint="default"/>
      </w:rPr>
    </w:lvl>
    <w:lvl w:ilvl="8" w:tplc="94CCD104" w:tentative="1">
      <w:start w:val="1"/>
      <w:numFmt w:val="bullet"/>
      <w:lvlText w:val=""/>
      <w:lvlJc w:val="left"/>
      <w:pPr>
        <w:tabs>
          <w:tab w:val="num" w:pos="6480"/>
        </w:tabs>
        <w:ind w:left="6480" w:hanging="360"/>
      </w:pPr>
      <w:rPr>
        <w:rFonts w:ascii="Wingdings 2" w:hAnsi="Wingdings 2" w:hint="default"/>
      </w:rPr>
    </w:lvl>
  </w:abstractNum>
  <w:abstractNum w:abstractNumId="3">
    <w:nsid w:val="342413FF"/>
    <w:multiLevelType w:val="hybridMultilevel"/>
    <w:tmpl w:val="E3DAD70E"/>
    <w:lvl w:ilvl="0" w:tplc="F1807B50">
      <w:start w:val="1"/>
      <w:numFmt w:val="bullet"/>
      <w:lvlText w:val=""/>
      <w:lvlJc w:val="left"/>
      <w:pPr>
        <w:tabs>
          <w:tab w:val="num" w:pos="720"/>
        </w:tabs>
        <w:ind w:left="720" w:hanging="360"/>
      </w:pPr>
      <w:rPr>
        <w:rFonts w:ascii="Wingdings 2" w:hAnsi="Wingdings 2" w:hint="default"/>
      </w:rPr>
    </w:lvl>
    <w:lvl w:ilvl="1" w:tplc="4414260E" w:tentative="1">
      <w:start w:val="1"/>
      <w:numFmt w:val="bullet"/>
      <w:lvlText w:val=""/>
      <w:lvlJc w:val="left"/>
      <w:pPr>
        <w:tabs>
          <w:tab w:val="num" w:pos="1440"/>
        </w:tabs>
        <w:ind w:left="1440" w:hanging="360"/>
      </w:pPr>
      <w:rPr>
        <w:rFonts w:ascii="Wingdings 2" w:hAnsi="Wingdings 2" w:hint="default"/>
      </w:rPr>
    </w:lvl>
    <w:lvl w:ilvl="2" w:tplc="37E84A2A" w:tentative="1">
      <w:start w:val="1"/>
      <w:numFmt w:val="bullet"/>
      <w:lvlText w:val=""/>
      <w:lvlJc w:val="left"/>
      <w:pPr>
        <w:tabs>
          <w:tab w:val="num" w:pos="2160"/>
        </w:tabs>
        <w:ind w:left="2160" w:hanging="360"/>
      </w:pPr>
      <w:rPr>
        <w:rFonts w:ascii="Wingdings 2" w:hAnsi="Wingdings 2" w:hint="default"/>
      </w:rPr>
    </w:lvl>
    <w:lvl w:ilvl="3" w:tplc="8DACAB52" w:tentative="1">
      <w:start w:val="1"/>
      <w:numFmt w:val="bullet"/>
      <w:lvlText w:val=""/>
      <w:lvlJc w:val="left"/>
      <w:pPr>
        <w:tabs>
          <w:tab w:val="num" w:pos="2880"/>
        </w:tabs>
        <w:ind w:left="2880" w:hanging="360"/>
      </w:pPr>
      <w:rPr>
        <w:rFonts w:ascii="Wingdings 2" w:hAnsi="Wingdings 2" w:hint="default"/>
      </w:rPr>
    </w:lvl>
    <w:lvl w:ilvl="4" w:tplc="0FF20F2C" w:tentative="1">
      <w:start w:val="1"/>
      <w:numFmt w:val="bullet"/>
      <w:lvlText w:val=""/>
      <w:lvlJc w:val="left"/>
      <w:pPr>
        <w:tabs>
          <w:tab w:val="num" w:pos="3600"/>
        </w:tabs>
        <w:ind w:left="3600" w:hanging="360"/>
      </w:pPr>
      <w:rPr>
        <w:rFonts w:ascii="Wingdings 2" w:hAnsi="Wingdings 2" w:hint="default"/>
      </w:rPr>
    </w:lvl>
    <w:lvl w:ilvl="5" w:tplc="51ACBB24" w:tentative="1">
      <w:start w:val="1"/>
      <w:numFmt w:val="bullet"/>
      <w:lvlText w:val=""/>
      <w:lvlJc w:val="left"/>
      <w:pPr>
        <w:tabs>
          <w:tab w:val="num" w:pos="4320"/>
        </w:tabs>
        <w:ind w:left="4320" w:hanging="360"/>
      </w:pPr>
      <w:rPr>
        <w:rFonts w:ascii="Wingdings 2" w:hAnsi="Wingdings 2" w:hint="default"/>
      </w:rPr>
    </w:lvl>
    <w:lvl w:ilvl="6" w:tplc="FC7EF0AC" w:tentative="1">
      <w:start w:val="1"/>
      <w:numFmt w:val="bullet"/>
      <w:lvlText w:val=""/>
      <w:lvlJc w:val="left"/>
      <w:pPr>
        <w:tabs>
          <w:tab w:val="num" w:pos="5040"/>
        </w:tabs>
        <w:ind w:left="5040" w:hanging="360"/>
      </w:pPr>
      <w:rPr>
        <w:rFonts w:ascii="Wingdings 2" w:hAnsi="Wingdings 2" w:hint="default"/>
      </w:rPr>
    </w:lvl>
    <w:lvl w:ilvl="7" w:tplc="BC2C77F8" w:tentative="1">
      <w:start w:val="1"/>
      <w:numFmt w:val="bullet"/>
      <w:lvlText w:val=""/>
      <w:lvlJc w:val="left"/>
      <w:pPr>
        <w:tabs>
          <w:tab w:val="num" w:pos="5760"/>
        </w:tabs>
        <w:ind w:left="5760" w:hanging="360"/>
      </w:pPr>
      <w:rPr>
        <w:rFonts w:ascii="Wingdings 2" w:hAnsi="Wingdings 2" w:hint="default"/>
      </w:rPr>
    </w:lvl>
    <w:lvl w:ilvl="8" w:tplc="E2C8CC74" w:tentative="1">
      <w:start w:val="1"/>
      <w:numFmt w:val="bullet"/>
      <w:lvlText w:val=""/>
      <w:lvlJc w:val="left"/>
      <w:pPr>
        <w:tabs>
          <w:tab w:val="num" w:pos="6480"/>
        </w:tabs>
        <w:ind w:left="6480" w:hanging="360"/>
      </w:pPr>
      <w:rPr>
        <w:rFonts w:ascii="Wingdings 2" w:hAnsi="Wingdings 2" w:hint="default"/>
      </w:rPr>
    </w:lvl>
  </w:abstractNum>
  <w:abstractNum w:abstractNumId="4">
    <w:nsid w:val="35984E20"/>
    <w:multiLevelType w:val="hybridMultilevel"/>
    <w:tmpl w:val="E20A4B7E"/>
    <w:lvl w:ilvl="0" w:tplc="73002296">
      <w:start w:val="1"/>
      <w:numFmt w:val="bullet"/>
      <w:lvlText w:val="•"/>
      <w:lvlJc w:val="left"/>
      <w:pPr>
        <w:tabs>
          <w:tab w:val="num" w:pos="720"/>
        </w:tabs>
        <w:ind w:left="720" w:hanging="360"/>
      </w:pPr>
      <w:rPr>
        <w:rFonts w:ascii="Arial" w:hAnsi="Arial" w:cs="Times New Roman" w:hint="default"/>
      </w:rPr>
    </w:lvl>
    <w:lvl w:ilvl="1" w:tplc="3F400E8A">
      <w:start w:val="1"/>
      <w:numFmt w:val="decimal"/>
      <w:lvlText w:val="%2."/>
      <w:lvlJc w:val="left"/>
      <w:pPr>
        <w:tabs>
          <w:tab w:val="num" w:pos="1440"/>
        </w:tabs>
        <w:ind w:left="1440" w:hanging="360"/>
      </w:pPr>
    </w:lvl>
    <w:lvl w:ilvl="2" w:tplc="235280D8">
      <w:start w:val="1"/>
      <w:numFmt w:val="decimal"/>
      <w:lvlText w:val="%3."/>
      <w:lvlJc w:val="left"/>
      <w:pPr>
        <w:tabs>
          <w:tab w:val="num" w:pos="2160"/>
        </w:tabs>
        <w:ind w:left="2160" w:hanging="360"/>
      </w:pPr>
    </w:lvl>
    <w:lvl w:ilvl="3" w:tplc="5CAA82FE">
      <w:start w:val="1"/>
      <w:numFmt w:val="decimal"/>
      <w:lvlText w:val="%4."/>
      <w:lvlJc w:val="left"/>
      <w:pPr>
        <w:tabs>
          <w:tab w:val="num" w:pos="2880"/>
        </w:tabs>
        <w:ind w:left="2880" w:hanging="360"/>
      </w:pPr>
    </w:lvl>
    <w:lvl w:ilvl="4" w:tplc="AB2E92DA">
      <w:start w:val="1"/>
      <w:numFmt w:val="decimal"/>
      <w:lvlText w:val="%5."/>
      <w:lvlJc w:val="left"/>
      <w:pPr>
        <w:tabs>
          <w:tab w:val="num" w:pos="3600"/>
        </w:tabs>
        <w:ind w:left="3600" w:hanging="360"/>
      </w:pPr>
    </w:lvl>
    <w:lvl w:ilvl="5" w:tplc="5546EF72">
      <w:start w:val="1"/>
      <w:numFmt w:val="decimal"/>
      <w:lvlText w:val="%6."/>
      <w:lvlJc w:val="left"/>
      <w:pPr>
        <w:tabs>
          <w:tab w:val="num" w:pos="4320"/>
        </w:tabs>
        <w:ind w:left="4320" w:hanging="360"/>
      </w:pPr>
    </w:lvl>
    <w:lvl w:ilvl="6" w:tplc="A040467C">
      <w:start w:val="1"/>
      <w:numFmt w:val="decimal"/>
      <w:lvlText w:val="%7."/>
      <w:lvlJc w:val="left"/>
      <w:pPr>
        <w:tabs>
          <w:tab w:val="num" w:pos="5040"/>
        </w:tabs>
        <w:ind w:left="5040" w:hanging="360"/>
      </w:pPr>
    </w:lvl>
    <w:lvl w:ilvl="7" w:tplc="7122A614">
      <w:start w:val="1"/>
      <w:numFmt w:val="decimal"/>
      <w:lvlText w:val="%8."/>
      <w:lvlJc w:val="left"/>
      <w:pPr>
        <w:tabs>
          <w:tab w:val="num" w:pos="5760"/>
        </w:tabs>
        <w:ind w:left="5760" w:hanging="360"/>
      </w:pPr>
    </w:lvl>
    <w:lvl w:ilvl="8" w:tplc="FC502D3C">
      <w:start w:val="1"/>
      <w:numFmt w:val="decimal"/>
      <w:lvlText w:val="%9."/>
      <w:lvlJc w:val="left"/>
      <w:pPr>
        <w:tabs>
          <w:tab w:val="num" w:pos="6480"/>
        </w:tabs>
        <w:ind w:left="6480" w:hanging="360"/>
      </w:pPr>
    </w:lvl>
  </w:abstractNum>
  <w:abstractNum w:abstractNumId="5">
    <w:nsid w:val="3C13535C"/>
    <w:multiLevelType w:val="hybridMultilevel"/>
    <w:tmpl w:val="841A7730"/>
    <w:lvl w:ilvl="0" w:tplc="A2FAC26E">
      <w:start w:val="2009"/>
      <w:numFmt w:val="decimal"/>
      <w:lvlText w:val="%1"/>
      <w:lvlJc w:val="left"/>
      <w:pPr>
        <w:tabs>
          <w:tab w:val="num" w:pos="1005"/>
        </w:tabs>
        <w:ind w:left="1005" w:hanging="64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47BC4AA1"/>
    <w:multiLevelType w:val="hybridMultilevel"/>
    <w:tmpl w:val="BED2061A"/>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nsid w:val="6BB7187C"/>
    <w:multiLevelType w:val="hybridMultilevel"/>
    <w:tmpl w:val="281E7EC2"/>
    <w:lvl w:ilvl="0" w:tplc="376A2FBC">
      <w:start w:val="1"/>
      <w:numFmt w:val="bullet"/>
      <w:lvlText w:val=""/>
      <w:lvlJc w:val="left"/>
      <w:pPr>
        <w:tabs>
          <w:tab w:val="num" w:pos="720"/>
        </w:tabs>
        <w:ind w:left="720" w:hanging="360"/>
      </w:pPr>
      <w:rPr>
        <w:rFonts w:ascii="Wingdings 2" w:hAnsi="Wingdings 2" w:hint="default"/>
      </w:rPr>
    </w:lvl>
    <w:lvl w:ilvl="1" w:tplc="AB4C00FE" w:tentative="1">
      <w:start w:val="1"/>
      <w:numFmt w:val="bullet"/>
      <w:lvlText w:val=""/>
      <w:lvlJc w:val="left"/>
      <w:pPr>
        <w:tabs>
          <w:tab w:val="num" w:pos="1440"/>
        </w:tabs>
        <w:ind w:left="1440" w:hanging="360"/>
      </w:pPr>
      <w:rPr>
        <w:rFonts w:ascii="Wingdings 2" w:hAnsi="Wingdings 2" w:hint="default"/>
      </w:rPr>
    </w:lvl>
    <w:lvl w:ilvl="2" w:tplc="7408B75C" w:tentative="1">
      <w:start w:val="1"/>
      <w:numFmt w:val="bullet"/>
      <w:lvlText w:val=""/>
      <w:lvlJc w:val="left"/>
      <w:pPr>
        <w:tabs>
          <w:tab w:val="num" w:pos="2160"/>
        </w:tabs>
        <w:ind w:left="2160" w:hanging="360"/>
      </w:pPr>
      <w:rPr>
        <w:rFonts w:ascii="Wingdings 2" w:hAnsi="Wingdings 2" w:hint="default"/>
      </w:rPr>
    </w:lvl>
    <w:lvl w:ilvl="3" w:tplc="C2E676F8" w:tentative="1">
      <w:start w:val="1"/>
      <w:numFmt w:val="bullet"/>
      <w:lvlText w:val=""/>
      <w:lvlJc w:val="left"/>
      <w:pPr>
        <w:tabs>
          <w:tab w:val="num" w:pos="2880"/>
        </w:tabs>
        <w:ind w:left="2880" w:hanging="360"/>
      </w:pPr>
      <w:rPr>
        <w:rFonts w:ascii="Wingdings 2" w:hAnsi="Wingdings 2" w:hint="default"/>
      </w:rPr>
    </w:lvl>
    <w:lvl w:ilvl="4" w:tplc="7E1A112C" w:tentative="1">
      <w:start w:val="1"/>
      <w:numFmt w:val="bullet"/>
      <w:lvlText w:val=""/>
      <w:lvlJc w:val="left"/>
      <w:pPr>
        <w:tabs>
          <w:tab w:val="num" w:pos="3600"/>
        </w:tabs>
        <w:ind w:left="3600" w:hanging="360"/>
      </w:pPr>
      <w:rPr>
        <w:rFonts w:ascii="Wingdings 2" w:hAnsi="Wingdings 2" w:hint="default"/>
      </w:rPr>
    </w:lvl>
    <w:lvl w:ilvl="5" w:tplc="102A9BDC" w:tentative="1">
      <w:start w:val="1"/>
      <w:numFmt w:val="bullet"/>
      <w:lvlText w:val=""/>
      <w:lvlJc w:val="left"/>
      <w:pPr>
        <w:tabs>
          <w:tab w:val="num" w:pos="4320"/>
        </w:tabs>
        <w:ind w:left="4320" w:hanging="360"/>
      </w:pPr>
      <w:rPr>
        <w:rFonts w:ascii="Wingdings 2" w:hAnsi="Wingdings 2" w:hint="default"/>
      </w:rPr>
    </w:lvl>
    <w:lvl w:ilvl="6" w:tplc="E2C8BA7A" w:tentative="1">
      <w:start w:val="1"/>
      <w:numFmt w:val="bullet"/>
      <w:lvlText w:val=""/>
      <w:lvlJc w:val="left"/>
      <w:pPr>
        <w:tabs>
          <w:tab w:val="num" w:pos="5040"/>
        </w:tabs>
        <w:ind w:left="5040" w:hanging="360"/>
      </w:pPr>
      <w:rPr>
        <w:rFonts w:ascii="Wingdings 2" w:hAnsi="Wingdings 2" w:hint="default"/>
      </w:rPr>
    </w:lvl>
    <w:lvl w:ilvl="7" w:tplc="50EA832E" w:tentative="1">
      <w:start w:val="1"/>
      <w:numFmt w:val="bullet"/>
      <w:lvlText w:val=""/>
      <w:lvlJc w:val="left"/>
      <w:pPr>
        <w:tabs>
          <w:tab w:val="num" w:pos="5760"/>
        </w:tabs>
        <w:ind w:left="5760" w:hanging="360"/>
      </w:pPr>
      <w:rPr>
        <w:rFonts w:ascii="Wingdings 2" w:hAnsi="Wingdings 2" w:hint="default"/>
      </w:rPr>
    </w:lvl>
    <w:lvl w:ilvl="8" w:tplc="00D67772" w:tentative="1">
      <w:start w:val="1"/>
      <w:numFmt w:val="bullet"/>
      <w:lvlText w:val=""/>
      <w:lvlJc w:val="left"/>
      <w:pPr>
        <w:tabs>
          <w:tab w:val="num" w:pos="6480"/>
        </w:tabs>
        <w:ind w:left="6480" w:hanging="360"/>
      </w:pPr>
      <w:rPr>
        <w:rFonts w:ascii="Wingdings 2" w:hAnsi="Wingdings 2" w:hint="default"/>
      </w:rPr>
    </w:lvl>
  </w:abstractNum>
  <w:abstractNum w:abstractNumId="8">
    <w:nsid w:val="6E0A3E4E"/>
    <w:multiLevelType w:val="hybridMultilevel"/>
    <w:tmpl w:val="D682DC9E"/>
    <w:lvl w:ilvl="0" w:tplc="4B44CC9A">
      <w:start w:val="1"/>
      <w:numFmt w:val="bullet"/>
      <w:lvlText w:val=""/>
      <w:lvlJc w:val="left"/>
      <w:pPr>
        <w:tabs>
          <w:tab w:val="num" w:pos="720"/>
        </w:tabs>
        <w:ind w:left="720" w:hanging="360"/>
      </w:pPr>
      <w:rPr>
        <w:rFonts w:ascii="Wingdings 2" w:hAnsi="Wingdings 2" w:hint="default"/>
      </w:rPr>
    </w:lvl>
    <w:lvl w:ilvl="1" w:tplc="B47CA67A" w:tentative="1">
      <w:start w:val="1"/>
      <w:numFmt w:val="bullet"/>
      <w:lvlText w:val=""/>
      <w:lvlJc w:val="left"/>
      <w:pPr>
        <w:tabs>
          <w:tab w:val="num" w:pos="1440"/>
        </w:tabs>
        <w:ind w:left="1440" w:hanging="360"/>
      </w:pPr>
      <w:rPr>
        <w:rFonts w:ascii="Wingdings 2" w:hAnsi="Wingdings 2" w:hint="default"/>
      </w:rPr>
    </w:lvl>
    <w:lvl w:ilvl="2" w:tplc="44224128" w:tentative="1">
      <w:start w:val="1"/>
      <w:numFmt w:val="bullet"/>
      <w:lvlText w:val=""/>
      <w:lvlJc w:val="left"/>
      <w:pPr>
        <w:tabs>
          <w:tab w:val="num" w:pos="2160"/>
        </w:tabs>
        <w:ind w:left="2160" w:hanging="360"/>
      </w:pPr>
      <w:rPr>
        <w:rFonts w:ascii="Wingdings 2" w:hAnsi="Wingdings 2" w:hint="default"/>
      </w:rPr>
    </w:lvl>
    <w:lvl w:ilvl="3" w:tplc="29F02862" w:tentative="1">
      <w:start w:val="1"/>
      <w:numFmt w:val="bullet"/>
      <w:lvlText w:val=""/>
      <w:lvlJc w:val="left"/>
      <w:pPr>
        <w:tabs>
          <w:tab w:val="num" w:pos="2880"/>
        </w:tabs>
        <w:ind w:left="2880" w:hanging="360"/>
      </w:pPr>
      <w:rPr>
        <w:rFonts w:ascii="Wingdings 2" w:hAnsi="Wingdings 2" w:hint="default"/>
      </w:rPr>
    </w:lvl>
    <w:lvl w:ilvl="4" w:tplc="85EC4124" w:tentative="1">
      <w:start w:val="1"/>
      <w:numFmt w:val="bullet"/>
      <w:lvlText w:val=""/>
      <w:lvlJc w:val="left"/>
      <w:pPr>
        <w:tabs>
          <w:tab w:val="num" w:pos="3600"/>
        </w:tabs>
        <w:ind w:left="3600" w:hanging="360"/>
      </w:pPr>
      <w:rPr>
        <w:rFonts w:ascii="Wingdings 2" w:hAnsi="Wingdings 2" w:hint="default"/>
      </w:rPr>
    </w:lvl>
    <w:lvl w:ilvl="5" w:tplc="778A49A6" w:tentative="1">
      <w:start w:val="1"/>
      <w:numFmt w:val="bullet"/>
      <w:lvlText w:val=""/>
      <w:lvlJc w:val="left"/>
      <w:pPr>
        <w:tabs>
          <w:tab w:val="num" w:pos="4320"/>
        </w:tabs>
        <w:ind w:left="4320" w:hanging="360"/>
      </w:pPr>
      <w:rPr>
        <w:rFonts w:ascii="Wingdings 2" w:hAnsi="Wingdings 2" w:hint="default"/>
      </w:rPr>
    </w:lvl>
    <w:lvl w:ilvl="6" w:tplc="BED20BAA" w:tentative="1">
      <w:start w:val="1"/>
      <w:numFmt w:val="bullet"/>
      <w:lvlText w:val=""/>
      <w:lvlJc w:val="left"/>
      <w:pPr>
        <w:tabs>
          <w:tab w:val="num" w:pos="5040"/>
        </w:tabs>
        <w:ind w:left="5040" w:hanging="360"/>
      </w:pPr>
      <w:rPr>
        <w:rFonts w:ascii="Wingdings 2" w:hAnsi="Wingdings 2" w:hint="default"/>
      </w:rPr>
    </w:lvl>
    <w:lvl w:ilvl="7" w:tplc="B59800E2" w:tentative="1">
      <w:start w:val="1"/>
      <w:numFmt w:val="bullet"/>
      <w:lvlText w:val=""/>
      <w:lvlJc w:val="left"/>
      <w:pPr>
        <w:tabs>
          <w:tab w:val="num" w:pos="5760"/>
        </w:tabs>
        <w:ind w:left="5760" w:hanging="360"/>
      </w:pPr>
      <w:rPr>
        <w:rFonts w:ascii="Wingdings 2" w:hAnsi="Wingdings 2" w:hint="default"/>
      </w:rPr>
    </w:lvl>
    <w:lvl w:ilvl="8" w:tplc="35625784" w:tentative="1">
      <w:start w:val="1"/>
      <w:numFmt w:val="bullet"/>
      <w:lvlText w:val=""/>
      <w:lvlJc w:val="left"/>
      <w:pPr>
        <w:tabs>
          <w:tab w:val="num" w:pos="6480"/>
        </w:tabs>
        <w:ind w:left="6480" w:hanging="360"/>
      </w:pPr>
      <w:rPr>
        <w:rFonts w:ascii="Wingdings 2" w:hAnsi="Wingdings 2" w:hint="default"/>
      </w:rPr>
    </w:lvl>
  </w:abstractNum>
  <w:abstractNum w:abstractNumId="9">
    <w:nsid w:val="77030931"/>
    <w:multiLevelType w:val="hybridMultilevel"/>
    <w:tmpl w:val="C152F3B8"/>
    <w:lvl w:ilvl="0" w:tplc="6AF806E2">
      <w:start w:val="1"/>
      <w:numFmt w:val="bullet"/>
      <w:lvlText w:val=""/>
      <w:lvlJc w:val="left"/>
      <w:pPr>
        <w:tabs>
          <w:tab w:val="num" w:pos="720"/>
        </w:tabs>
        <w:ind w:left="720" w:hanging="360"/>
      </w:pPr>
      <w:rPr>
        <w:rFonts w:ascii="Wingdings 2" w:hAnsi="Wingdings 2" w:hint="default"/>
      </w:rPr>
    </w:lvl>
    <w:lvl w:ilvl="1" w:tplc="8C563C02" w:tentative="1">
      <w:start w:val="1"/>
      <w:numFmt w:val="bullet"/>
      <w:lvlText w:val=""/>
      <w:lvlJc w:val="left"/>
      <w:pPr>
        <w:tabs>
          <w:tab w:val="num" w:pos="1440"/>
        </w:tabs>
        <w:ind w:left="1440" w:hanging="360"/>
      </w:pPr>
      <w:rPr>
        <w:rFonts w:ascii="Wingdings 2" w:hAnsi="Wingdings 2" w:hint="default"/>
      </w:rPr>
    </w:lvl>
    <w:lvl w:ilvl="2" w:tplc="961083FC" w:tentative="1">
      <w:start w:val="1"/>
      <w:numFmt w:val="bullet"/>
      <w:lvlText w:val=""/>
      <w:lvlJc w:val="left"/>
      <w:pPr>
        <w:tabs>
          <w:tab w:val="num" w:pos="2160"/>
        </w:tabs>
        <w:ind w:left="2160" w:hanging="360"/>
      </w:pPr>
      <w:rPr>
        <w:rFonts w:ascii="Wingdings 2" w:hAnsi="Wingdings 2" w:hint="default"/>
      </w:rPr>
    </w:lvl>
    <w:lvl w:ilvl="3" w:tplc="EEBAF7B0" w:tentative="1">
      <w:start w:val="1"/>
      <w:numFmt w:val="bullet"/>
      <w:lvlText w:val=""/>
      <w:lvlJc w:val="left"/>
      <w:pPr>
        <w:tabs>
          <w:tab w:val="num" w:pos="2880"/>
        </w:tabs>
        <w:ind w:left="2880" w:hanging="360"/>
      </w:pPr>
      <w:rPr>
        <w:rFonts w:ascii="Wingdings 2" w:hAnsi="Wingdings 2" w:hint="default"/>
      </w:rPr>
    </w:lvl>
    <w:lvl w:ilvl="4" w:tplc="A7227186" w:tentative="1">
      <w:start w:val="1"/>
      <w:numFmt w:val="bullet"/>
      <w:lvlText w:val=""/>
      <w:lvlJc w:val="left"/>
      <w:pPr>
        <w:tabs>
          <w:tab w:val="num" w:pos="3600"/>
        </w:tabs>
        <w:ind w:left="3600" w:hanging="360"/>
      </w:pPr>
      <w:rPr>
        <w:rFonts w:ascii="Wingdings 2" w:hAnsi="Wingdings 2" w:hint="default"/>
      </w:rPr>
    </w:lvl>
    <w:lvl w:ilvl="5" w:tplc="79D2CBAA" w:tentative="1">
      <w:start w:val="1"/>
      <w:numFmt w:val="bullet"/>
      <w:lvlText w:val=""/>
      <w:lvlJc w:val="left"/>
      <w:pPr>
        <w:tabs>
          <w:tab w:val="num" w:pos="4320"/>
        </w:tabs>
        <w:ind w:left="4320" w:hanging="360"/>
      </w:pPr>
      <w:rPr>
        <w:rFonts w:ascii="Wingdings 2" w:hAnsi="Wingdings 2" w:hint="default"/>
      </w:rPr>
    </w:lvl>
    <w:lvl w:ilvl="6" w:tplc="EEFCE0C6" w:tentative="1">
      <w:start w:val="1"/>
      <w:numFmt w:val="bullet"/>
      <w:lvlText w:val=""/>
      <w:lvlJc w:val="left"/>
      <w:pPr>
        <w:tabs>
          <w:tab w:val="num" w:pos="5040"/>
        </w:tabs>
        <w:ind w:left="5040" w:hanging="360"/>
      </w:pPr>
      <w:rPr>
        <w:rFonts w:ascii="Wingdings 2" w:hAnsi="Wingdings 2" w:hint="default"/>
      </w:rPr>
    </w:lvl>
    <w:lvl w:ilvl="7" w:tplc="BE4ABED0" w:tentative="1">
      <w:start w:val="1"/>
      <w:numFmt w:val="bullet"/>
      <w:lvlText w:val=""/>
      <w:lvlJc w:val="left"/>
      <w:pPr>
        <w:tabs>
          <w:tab w:val="num" w:pos="5760"/>
        </w:tabs>
        <w:ind w:left="5760" w:hanging="360"/>
      </w:pPr>
      <w:rPr>
        <w:rFonts w:ascii="Wingdings 2" w:hAnsi="Wingdings 2" w:hint="default"/>
      </w:rPr>
    </w:lvl>
    <w:lvl w:ilvl="8" w:tplc="EC867500" w:tentative="1">
      <w:start w:val="1"/>
      <w:numFmt w:val="bullet"/>
      <w:lvlText w:val=""/>
      <w:lvlJc w:val="left"/>
      <w:pPr>
        <w:tabs>
          <w:tab w:val="num" w:pos="6480"/>
        </w:tabs>
        <w:ind w:left="6480" w:hanging="360"/>
      </w:pPr>
      <w:rPr>
        <w:rFonts w:ascii="Wingdings 2" w:hAnsi="Wingdings 2"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1"/>
  </w:num>
  <w:num w:numId="7">
    <w:abstractNumId w:val="2"/>
  </w:num>
  <w:num w:numId="8">
    <w:abstractNumId w:val="7"/>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08"/>
  <w:hyphenationZone w:val="425"/>
  <w:characterSpacingControl w:val="doNotCompress"/>
  <w:footnotePr>
    <w:footnote w:id="-1"/>
    <w:footnote w:id="0"/>
  </w:footnotePr>
  <w:endnotePr>
    <w:endnote w:id="-1"/>
    <w:endnote w:id="0"/>
  </w:endnotePr>
  <w:compat/>
  <w:rsids>
    <w:rsidRoot w:val="00196BFA"/>
    <w:rsid w:val="00000D22"/>
    <w:rsid w:val="00005FA7"/>
    <w:rsid w:val="00006539"/>
    <w:rsid w:val="00006910"/>
    <w:rsid w:val="0000724F"/>
    <w:rsid w:val="00010885"/>
    <w:rsid w:val="00011386"/>
    <w:rsid w:val="00015532"/>
    <w:rsid w:val="00016B4A"/>
    <w:rsid w:val="0001718D"/>
    <w:rsid w:val="00022D14"/>
    <w:rsid w:val="000245EC"/>
    <w:rsid w:val="00024916"/>
    <w:rsid w:val="00024A67"/>
    <w:rsid w:val="00031CE3"/>
    <w:rsid w:val="00031F48"/>
    <w:rsid w:val="00033957"/>
    <w:rsid w:val="00043E00"/>
    <w:rsid w:val="00044A88"/>
    <w:rsid w:val="00050C97"/>
    <w:rsid w:val="00055719"/>
    <w:rsid w:val="00060207"/>
    <w:rsid w:val="00060990"/>
    <w:rsid w:val="00063BE2"/>
    <w:rsid w:val="00064F70"/>
    <w:rsid w:val="00065BC3"/>
    <w:rsid w:val="000666FB"/>
    <w:rsid w:val="00067F60"/>
    <w:rsid w:val="00073E56"/>
    <w:rsid w:val="00076783"/>
    <w:rsid w:val="00077380"/>
    <w:rsid w:val="000804EA"/>
    <w:rsid w:val="00080A9E"/>
    <w:rsid w:val="00083402"/>
    <w:rsid w:val="00084AA0"/>
    <w:rsid w:val="00086E13"/>
    <w:rsid w:val="000904D0"/>
    <w:rsid w:val="0009134C"/>
    <w:rsid w:val="0009733F"/>
    <w:rsid w:val="000A001C"/>
    <w:rsid w:val="000A0F81"/>
    <w:rsid w:val="000A52F6"/>
    <w:rsid w:val="000A72E3"/>
    <w:rsid w:val="000B0D0E"/>
    <w:rsid w:val="000B2339"/>
    <w:rsid w:val="000B4FF9"/>
    <w:rsid w:val="000B5C6B"/>
    <w:rsid w:val="000B643D"/>
    <w:rsid w:val="000C1BE9"/>
    <w:rsid w:val="000C70BA"/>
    <w:rsid w:val="000D27EA"/>
    <w:rsid w:val="000D3851"/>
    <w:rsid w:val="000D550B"/>
    <w:rsid w:val="000E3FE7"/>
    <w:rsid w:val="000E6AFC"/>
    <w:rsid w:val="000F0A40"/>
    <w:rsid w:val="000F17BA"/>
    <w:rsid w:val="000F413B"/>
    <w:rsid w:val="00100801"/>
    <w:rsid w:val="001047D3"/>
    <w:rsid w:val="00105578"/>
    <w:rsid w:val="00105969"/>
    <w:rsid w:val="00114340"/>
    <w:rsid w:val="00120B5B"/>
    <w:rsid w:val="00120C7A"/>
    <w:rsid w:val="00124625"/>
    <w:rsid w:val="0012632E"/>
    <w:rsid w:val="00126862"/>
    <w:rsid w:val="001268A7"/>
    <w:rsid w:val="00130FBF"/>
    <w:rsid w:val="00131CD8"/>
    <w:rsid w:val="00132972"/>
    <w:rsid w:val="001334D6"/>
    <w:rsid w:val="00133918"/>
    <w:rsid w:val="00136C98"/>
    <w:rsid w:val="001422D1"/>
    <w:rsid w:val="0014370F"/>
    <w:rsid w:val="001444C8"/>
    <w:rsid w:val="001504BF"/>
    <w:rsid w:val="00151F0D"/>
    <w:rsid w:val="00152D4C"/>
    <w:rsid w:val="0015380A"/>
    <w:rsid w:val="00155247"/>
    <w:rsid w:val="00155C35"/>
    <w:rsid w:val="00162345"/>
    <w:rsid w:val="001631F4"/>
    <w:rsid w:val="001642E8"/>
    <w:rsid w:val="00165DE1"/>
    <w:rsid w:val="0016695F"/>
    <w:rsid w:val="00166CA8"/>
    <w:rsid w:val="00170BA6"/>
    <w:rsid w:val="00171076"/>
    <w:rsid w:val="001721BE"/>
    <w:rsid w:val="001721C3"/>
    <w:rsid w:val="00173E4E"/>
    <w:rsid w:val="001740EA"/>
    <w:rsid w:val="0017442F"/>
    <w:rsid w:val="00174A39"/>
    <w:rsid w:val="00174B1A"/>
    <w:rsid w:val="00177F10"/>
    <w:rsid w:val="00180350"/>
    <w:rsid w:val="00181D21"/>
    <w:rsid w:val="00182B1A"/>
    <w:rsid w:val="00187489"/>
    <w:rsid w:val="001877BE"/>
    <w:rsid w:val="00190E41"/>
    <w:rsid w:val="0019294A"/>
    <w:rsid w:val="00196A0A"/>
    <w:rsid w:val="00196BFA"/>
    <w:rsid w:val="001A2331"/>
    <w:rsid w:val="001A3839"/>
    <w:rsid w:val="001A4832"/>
    <w:rsid w:val="001A705B"/>
    <w:rsid w:val="001B1A33"/>
    <w:rsid w:val="001B2539"/>
    <w:rsid w:val="001B31DF"/>
    <w:rsid w:val="001B3E18"/>
    <w:rsid w:val="001B5656"/>
    <w:rsid w:val="001B57C1"/>
    <w:rsid w:val="001B733A"/>
    <w:rsid w:val="001B743B"/>
    <w:rsid w:val="001B783D"/>
    <w:rsid w:val="001C01DC"/>
    <w:rsid w:val="001C1D12"/>
    <w:rsid w:val="001C21DE"/>
    <w:rsid w:val="001C27FF"/>
    <w:rsid w:val="001D29D7"/>
    <w:rsid w:val="001D51ED"/>
    <w:rsid w:val="001D5400"/>
    <w:rsid w:val="001D5B0D"/>
    <w:rsid w:val="001D79BB"/>
    <w:rsid w:val="001E09E9"/>
    <w:rsid w:val="001E2D64"/>
    <w:rsid w:val="001E6B97"/>
    <w:rsid w:val="001E6D36"/>
    <w:rsid w:val="001F07EE"/>
    <w:rsid w:val="001F211C"/>
    <w:rsid w:val="001F4D92"/>
    <w:rsid w:val="001F5970"/>
    <w:rsid w:val="001F7134"/>
    <w:rsid w:val="00200830"/>
    <w:rsid w:val="00204BB3"/>
    <w:rsid w:val="00207355"/>
    <w:rsid w:val="00207A39"/>
    <w:rsid w:val="0021081B"/>
    <w:rsid w:val="00212685"/>
    <w:rsid w:val="002153AA"/>
    <w:rsid w:val="0021676E"/>
    <w:rsid w:val="00217463"/>
    <w:rsid w:val="002215A3"/>
    <w:rsid w:val="002244B3"/>
    <w:rsid w:val="0022468E"/>
    <w:rsid w:val="00224BBD"/>
    <w:rsid w:val="00225EA3"/>
    <w:rsid w:val="00230A75"/>
    <w:rsid w:val="00231D0C"/>
    <w:rsid w:val="00236656"/>
    <w:rsid w:val="00244B26"/>
    <w:rsid w:val="002453B4"/>
    <w:rsid w:val="0024788B"/>
    <w:rsid w:val="002509D4"/>
    <w:rsid w:val="002544A2"/>
    <w:rsid w:val="002626F8"/>
    <w:rsid w:val="00262CAE"/>
    <w:rsid w:val="00264BE6"/>
    <w:rsid w:val="0026522E"/>
    <w:rsid w:val="00265AE5"/>
    <w:rsid w:val="00266922"/>
    <w:rsid w:val="0027200C"/>
    <w:rsid w:val="00273E56"/>
    <w:rsid w:val="00274847"/>
    <w:rsid w:val="002766C9"/>
    <w:rsid w:val="0027788A"/>
    <w:rsid w:val="00277D4F"/>
    <w:rsid w:val="00280F44"/>
    <w:rsid w:val="00282E1F"/>
    <w:rsid w:val="0028327A"/>
    <w:rsid w:val="00292CF6"/>
    <w:rsid w:val="0029793F"/>
    <w:rsid w:val="00297B76"/>
    <w:rsid w:val="00297F14"/>
    <w:rsid w:val="002A0DAD"/>
    <w:rsid w:val="002A177C"/>
    <w:rsid w:val="002A3939"/>
    <w:rsid w:val="002A5BD6"/>
    <w:rsid w:val="002A674F"/>
    <w:rsid w:val="002B6F8C"/>
    <w:rsid w:val="002B72D8"/>
    <w:rsid w:val="002B74C6"/>
    <w:rsid w:val="002C1B7C"/>
    <w:rsid w:val="002C1F00"/>
    <w:rsid w:val="002C35A2"/>
    <w:rsid w:val="002C3C04"/>
    <w:rsid w:val="002C4203"/>
    <w:rsid w:val="002C6881"/>
    <w:rsid w:val="002C6F61"/>
    <w:rsid w:val="002C7875"/>
    <w:rsid w:val="002C7F63"/>
    <w:rsid w:val="002D19D4"/>
    <w:rsid w:val="002D242B"/>
    <w:rsid w:val="002D7588"/>
    <w:rsid w:val="002E14C4"/>
    <w:rsid w:val="002E1FBC"/>
    <w:rsid w:val="002E32F0"/>
    <w:rsid w:val="002E58CB"/>
    <w:rsid w:val="002F3296"/>
    <w:rsid w:val="002F4322"/>
    <w:rsid w:val="002F73EA"/>
    <w:rsid w:val="002F7EBA"/>
    <w:rsid w:val="00304644"/>
    <w:rsid w:val="00305553"/>
    <w:rsid w:val="003058DE"/>
    <w:rsid w:val="003065FB"/>
    <w:rsid w:val="00313F62"/>
    <w:rsid w:val="00314A94"/>
    <w:rsid w:val="00320723"/>
    <w:rsid w:val="00322273"/>
    <w:rsid w:val="003234C6"/>
    <w:rsid w:val="00324752"/>
    <w:rsid w:val="0032632D"/>
    <w:rsid w:val="00326FE4"/>
    <w:rsid w:val="003272AF"/>
    <w:rsid w:val="00330FBB"/>
    <w:rsid w:val="00331024"/>
    <w:rsid w:val="00336287"/>
    <w:rsid w:val="0034311C"/>
    <w:rsid w:val="00343BB3"/>
    <w:rsid w:val="00346F38"/>
    <w:rsid w:val="00350B7D"/>
    <w:rsid w:val="00351571"/>
    <w:rsid w:val="00352053"/>
    <w:rsid w:val="00356676"/>
    <w:rsid w:val="00356E6E"/>
    <w:rsid w:val="00357FF2"/>
    <w:rsid w:val="0036139C"/>
    <w:rsid w:val="00361E00"/>
    <w:rsid w:val="00362DAE"/>
    <w:rsid w:val="00364470"/>
    <w:rsid w:val="003679C8"/>
    <w:rsid w:val="00370A8D"/>
    <w:rsid w:val="00374BA3"/>
    <w:rsid w:val="003753DC"/>
    <w:rsid w:val="00377A03"/>
    <w:rsid w:val="00380E97"/>
    <w:rsid w:val="0038259E"/>
    <w:rsid w:val="00384111"/>
    <w:rsid w:val="00385CD7"/>
    <w:rsid w:val="00390C23"/>
    <w:rsid w:val="00392C15"/>
    <w:rsid w:val="0039589A"/>
    <w:rsid w:val="003969AA"/>
    <w:rsid w:val="00397531"/>
    <w:rsid w:val="003A15BE"/>
    <w:rsid w:val="003A3922"/>
    <w:rsid w:val="003A4F4A"/>
    <w:rsid w:val="003A500B"/>
    <w:rsid w:val="003A5FF3"/>
    <w:rsid w:val="003A7648"/>
    <w:rsid w:val="003B2BDB"/>
    <w:rsid w:val="003B3338"/>
    <w:rsid w:val="003B4144"/>
    <w:rsid w:val="003B49DC"/>
    <w:rsid w:val="003B66C1"/>
    <w:rsid w:val="003B6762"/>
    <w:rsid w:val="003B745D"/>
    <w:rsid w:val="003C0F1B"/>
    <w:rsid w:val="003C15C9"/>
    <w:rsid w:val="003C198F"/>
    <w:rsid w:val="003C2038"/>
    <w:rsid w:val="003C4BA2"/>
    <w:rsid w:val="003C6C71"/>
    <w:rsid w:val="003D04D1"/>
    <w:rsid w:val="003D6E4A"/>
    <w:rsid w:val="003E00F8"/>
    <w:rsid w:val="003E24B6"/>
    <w:rsid w:val="003E318F"/>
    <w:rsid w:val="003E54AF"/>
    <w:rsid w:val="003E5F26"/>
    <w:rsid w:val="003F1A6D"/>
    <w:rsid w:val="003F5A1F"/>
    <w:rsid w:val="003F65F3"/>
    <w:rsid w:val="003F6797"/>
    <w:rsid w:val="003F750F"/>
    <w:rsid w:val="004011C2"/>
    <w:rsid w:val="004012AB"/>
    <w:rsid w:val="00403771"/>
    <w:rsid w:val="0041250F"/>
    <w:rsid w:val="0041431E"/>
    <w:rsid w:val="0041652A"/>
    <w:rsid w:val="00421A6C"/>
    <w:rsid w:val="00422FFB"/>
    <w:rsid w:val="00423548"/>
    <w:rsid w:val="004242AD"/>
    <w:rsid w:val="00424B3A"/>
    <w:rsid w:val="00424D21"/>
    <w:rsid w:val="00425642"/>
    <w:rsid w:val="004269F9"/>
    <w:rsid w:val="004307AA"/>
    <w:rsid w:val="0043293B"/>
    <w:rsid w:val="00436831"/>
    <w:rsid w:val="00440E74"/>
    <w:rsid w:val="00441AA9"/>
    <w:rsid w:val="004454D6"/>
    <w:rsid w:val="0045225B"/>
    <w:rsid w:val="00454533"/>
    <w:rsid w:val="0045584D"/>
    <w:rsid w:val="0045731E"/>
    <w:rsid w:val="00457865"/>
    <w:rsid w:val="004606F6"/>
    <w:rsid w:val="004627EC"/>
    <w:rsid w:val="0046528B"/>
    <w:rsid w:val="004663F0"/>
    <w:rsid w:val="0047240A"/>
    <w:rsid w:val="004738FE"/>
    <w:rsid w:val="00473F56"/>
    <w:rsid w:val="00480958"/>
    <w:rsid w:val="00482D0E"/>
    <w:rsid w:val="00493C5D"/>
    <w:rsid w:val="00495DF5"/>
    <w:rsid w:val="00496C48"/>
    <w:rsid w:val="004A00C1"/>
    <w:rsid w:val="004A24F6"/>
    <w:rsid w:val="004A2827"/>
    <w:rsid w:val="004B20F8"/>
    <w:rsid w:val="004B5328"/>
    <w:rsid w:val="004B7F5D"/>
    <w:rsid w:val="004C03AF"/>
    <w:rsid w:val="004C33C5"/>
    <w:rsid w:val="004C47BF"/>
    <w:rsid w:val="004C752B"/>
    <w:rsid w:val="004D6DB6"/>
    <w:rsid w:val="004D7AE3"/>
    <w:rsid w:val="004E03EC"/>
    <w:rsid w:val="004E0C8F"/>
    <w:rsid w:val="004E25C6"/>
    <w:rsid w:val="004E34AC"/>
    <w:rsid w:val="004E3607"/>
    <w:rsid w:val="004E4137"/>
    <w:rsid w:val="004E73A8"/>
    <w:rsid w:val="004F229E"/>
    <w:rsid w:val="004F35A9"/>
    <w:rsid w:val="004F4C9E"/>
    <w:rsid w:val="004F7122"/>
    <w:rsid w:val="00500039"/>
    <w:rsid w:val="005033A1"/>
    <w:rsid w:val="005043E9"/>
    <w:rsid w:val="0050451D"/>
    <w:rsid w:val="005066FA"/>
    <w:rsid w:val="0051034D"/>
    <w:rsid w:val="00511037"/>
    <w:rsid w:val="00511152"/>
    <w:rsid w:val="00517751"/>
    <w:rsid w:val="00520D64"/>
    <w:rsid w:val="005214BD"/>
    <w:rsid w:val="00521EA9"/>
    <w:rsid w:val="005235C5"/>
    <w:rsid w:val="00531EFF"/>
    <w:rsid w:val="00532E2C"/>
    <w:rsid w:val="00535D35"/>
    <w:rsid w:val="00541487"/>
    <w:rsid w:val="005428BF"/>
    <w:rsid w:val="00542C3C"/>
    <w:rsid w:val="00542E57"/>
    <w:rsid w:val="00546DF3"/>
    <w:rsid w:val="005474FD"/>
    <w:rsid w:val="005506BF"/>
    <w:rsid w:val="00551B8E"/>
    <w:rsid w:val="00551DB7"/>
    <w:rsid w:val="005612BD"/>
    <w:rsid w:val="0056152C"/>
    <w:rsid w:val="005650FD"/>
    <w:rsid w:val="00566DEF"/>
    <w:rsid w:val="0057155B"/>
    <w:rsid w:val="005715E4"/>
    <w:rsid w:val="005716D4"/>
    <w:rsid w:val="00571F02"/>
    <w:rsid w:val="00574453"/>
    <w:rsid w:val="00574B70"/>
    <w:rsid w:val="0057778C"/>
    <w:rsid w:val="005843A0"/>
    <w:rsid w:val="00586497"/>
    <w:rsid w:val="005867D2"/>
    <w:rsid w:val="005877EE"/>
    <w:rsid w:val="00596675"/>
    <w:rsid w:val="005A1894"/>
    <w:rsid w:val="005A3F91"/>
    <w:rsid w:val="005A6163"/>
    <w:rsid w:val="005A67EB"/>
    <w:rsid w:val="005B15E8"/>
    <w:rsid w:val="005B1DD2"/>
    <w:rsid w:val="005B2509"/>
    <w:rsid w:val="005B3C78"/>
    <w:rsid w:val="005B453B"/>
    <w:rsid w:val="005B50C7"/>
    <w:rsid w:val="005B5342"/>
    <w:rsid w:val="005B584A"/>
    <w:rsid w:val="005B6FD3"/>
    <w:rsid w:val="005B7358"/>
    <w:rsid w:val="005C0F0A"/>
    <w:rsid w:val="005C44F6"/>
    <w:rsid w:val="005C67C9"/>
    <w:rsid w:val="005D1B71"/>
    <w:rsid w:val="005D614F"/>
    <w:rsid w:val="005D678E"/>
    <w:rsid w:val="005D76D3"/>
    <w:rsid w:val="005D7EFC"/>
    <w:rsid w:val="005E1885"/>
    <w:rsid w:val="005E1E73"/>
    <w:rsid w:val="005E3EE2"/>
    <w:rsid w:val="005E46C2"/>
    <w:rsid w:val="005E610D"/>
    <w:rsid w:val="005F6612"/>
    <w:rsid w:val="006012FC"/>
    <w:rsid w:val="006050C2"/>
    <w:rsid w:val="006068CF"/>
    <w:rsid w:val="00614847"/>
    <w:rsid w:val="00620C3E"/>
    <w:rsid w:val="0062179C"/>
    <w:rsid w:val="006222BE"/>
    <w:rsid w:val="006264A1"/>
    <w:rsid w:val="00626F63"/>
    <w:rsid w:val="00627D8A"/>
    <w:rsid w:val="00632262"/>
    <w:rsid w:val="00632825"/>
    <w:rsid w:val="00634274"/>
    <w:rsid w:val="00634990"/>
    <w:rsid w:val="00640064"/>
    <w:rsid w:val="00640119"/>
    <w:rsid w:val="00640AE7"/>
    <w:rsid w:val="00641466"/>
    <w:rsid w:val="0064342A"/>
    <w:rsid w:val="00650442"/>
    <w:rsid w:val="0065390C"/>
    <w:rsid w:val="006548DD"/>
    <w:rsid w:val="00655D6C"/>
    <w:rsid w:val="00657663"/>
    <w:rsid w:val="00660E85"/>
    <w:rsid w:val="006612AC"/>
    <w:rsid w:val="00661657"/>
    <w:rsid w:val="00663CB3"/>
    <w:rsid w:val="006641E6"/>
    <w:rsid w:val="00664412"/>
    <w:rsid w:val="006649BC"/>
    <w:rsid w:val="006657A9"/>
    <w:rsid w:val="00666B64"/>
    <w:rsid w:val="006733DD"/>
    <w:rsid w:val="00673DC0"/>
    <w:rsid w:val="006803FC"/>
    <w:rsid w:val="0068117A"/>
    <w:rsid w:val="00685EA9"/>
    <w:rsid w:val="00686185"/>
    <w:rsid w:val="006867A2"/>
    <w:rsid w:val="00686DC2"/>
    <w:rsid w:val="006A6FCD"/>
    <w:rsid w:val="006A7593"/>
    <w:rsid w:val="006B5D97"/>
    <w:rsid w:val="006B70D2"/>
    <w:rsid w:val="006B7BAD"/>
    <w:rsid w:val="006C1C41"/>
    <w:rsid w:val="006C4263"/>
    <w:rsid w:val="006C782B"/>
    <w:rsid w:val="006D29BD"/>
    <w:rsid w:val="006D2EAB"/>
    <w:rsid w:val="006D66B1"/>
    <w:rsid w:val="006D6D2A"/>
    <w:rsid w:val="006E0B52"/>
    <w:rsid w:val="006E4E2F"/>
    <w:rsid w:val="006E7070"/>
    <w:rsid w:val="006F0967"/>
    <w:rsid w:val="006F0AC8"/>
    <w:rsid w:val="006F1B76"/>
    <w:rsid w:val="006F35B5"/>
    <w:rsid w:val="006F3BAE"/>
    <w:rsid w:val="00700976"/>
    <w:rsid w:val="00702C3B"/>
    <w:rsid w:val="00703C09"/>
    <w:rsid w:val="0070573D"/>
    <w:rsid w:val="00705D2F"/>
    <w:rsid w:val="0070671D"/>
    <w:rsid w:val="00706A30"/>
    <w:rsid w:val="007110DB"/>
    <w:rsid w:val="007119D7"/>
    <w:rsid w:val="00711A78"/>
    <w:rsid w:val="007140FC"/>
    <w:rsid w:val="0071429C"/>
    <w:rsid w:val="00714D07"/>
    <w:rsid w:val="00717CF4"/>
    <w:rsid w:val="0072048D"/>
    <w:rsid w:val="00723024"/>
    <w:rsid w:val="00723411"/>
    <w:rsid w:val="007246E7"/>
    <w:rsid w:val="007300D2"/>
    <w:rsid w:val="00730D5B"/>
    <w:rsid w:val="00736F9B"/>
    <w:rsid w:val="00737CD2"/>
    <w:rsid w:val="00740E08"/>
    <w:rsid w:val="0074135A"/>
    <w:rsid w:val="00741A35"/>
    <w:rsid w:val="00744CFC"/>
    <w:rsid w:val="00745393"/>
    <w:rsid w:val="0074618F"/>
    <w:rsid w:val="00750171"/>
    <w:rsid w:val="007503F6"/>
    <w:rsid w:val="00751C8D"/>
    <w:rsid w:val="00752E9A"/>
    <w:rsid w:val="00752EA0"/>
    <w:rsid w:val="0075370B"/>
    <w:rsid w:val="00761AE0"/>
    <w:rsid w:val="007623F4"/>
    <w:rsid w:val="00762957"/>
    <w:rsid w:val="0076314D"/>
    <w:rsid w:val="00765CA8"/>
    <w:rsid w:val="0077118E"/>
    <w:rsid w:val="00774D78"/>
    <w:rsid w:val="0077772E"/>
    <w:rsid w:val="00783C9D"/>
    <w:rsid w:val="007849A2"/>
    <w:rsid w:val="00784DA9"/>
    <w:rsid w:val="00786624"/>
    <w:rsid w:val="007877AF"/>
    <w:rsid w:val="007917C0"/>
    <w:rsid w:val="00792095"/>
    <w:rsid w:val="0079359B"/>
    <w:rsid w:val="00794A86"/>
    <w:rsid w:val="007965D1"/>
    <w:rsid w:val="007A3199"/>
    <w:rsid w:val="007A3733"/>
    <w:rsid w:val="007A3855"/>
    <w:rsid w:val="007A5077"/>
    <w:rsid w:val="007A53F7"/>
    <w:rsid w:val="007B054A"/>
    <w:rsid w:val="007B1BFB"/>
    <w:rsid w:val="007B2A7E"/>
    <w:rsid w:val="007B38D7"/>
    <w:rsid w:val="007B45BB"/>
    <w:rsid w:val="007B49C9"/>
    <w:rsid w:val="007C22C2"/>
    <w:rsid w:val="007C2792"/>
    <w:rsid w:val="007C351A"/>
    <w:rsid w:val="007C4CF6"/>
    <w:rsid w:val="007C6AE4"/>
    <w:rsid w:val="007C6C01"/>
    <w:rsid w:val="007D0F7B"/>
    <w:rsid w:val="007D3ED3"/>
    <w:rsid w:val="007D44C9"/>
    <w:rsid w:val="007D56CF"/>
    <w:rsid w:val="007D5F88"/>
    <w:rsid w:val="007D6B1E"/>
    <w:rsid w:val="007E021C"/>
    <w:rsid w:val="007E2C05"/>
    <w:rsid w:val="007E3E90"/>
    <w:rsid w:val="007F09A1"/>
    <w:rsid w:val="007F1C5B"/>
    <w:rsid w:val="007F26CA"/>
    <w:rsid w:val="007F385C"/>
    <w:rsid w:val="007F467B"/>
    <w:rsid w:val="007F6041"/>
    <w:rsid w:val="007F6F73"/>
    <w:rsid w:val="008007AD"/>
    <w:rsid w:val="00800BEB"/>
    <w:rsid w:val="0080292B"/>
    <w:rsid w:val="00804CF5"/>
    <w:rsid w:val="00806633"/>
    <w:rsid w:val="00806E99"/>
    <w:rsid w:val="008070B9"/>
    <w:rsid w:val="00810052"/>
    <w:rsid w:val="00813156"/>
    <w:rsid w:val="00817CDC"/>
    <w:rsid w:val="00822011"/>
    <w:rsid w:val="00830C9B"/>
    <w:rsid w:val="008325BE"/>
    <w:rsid w:val="00832623"/>
    <w:rsid w:val="0083474E"/>
    <w:rsid w:val="008367A4"/>
    <w:rsid w:val="00837567"/>
    <w:rsid w:val="00843EA9"/>
    <w:rsid w:val="00844079"/>
    <w:rsid w:val="00844658"/>
    <w:rsid w:val="00844F73"/>
    <w:rsid w:val="00844FBB"/>
    <w:rsid w:val="00850ACA"/>
    <w:rsid w:val="00855CDA"/>
    <w:rsid w:val="00856026"/>
    <w:rsid w:val="00856687"/>
    <w:rsid w:val="00856E6D"/>
    <w:rsid w:val="0086248D"/>
    <w:rsid w:val="008629DA"/>
    <w:rsid w:val="0086571C"/>
    <w:rsid w:val="00870CD7"/>
    <w:rsid w:val="00871304"/>
    <w:rsid w:val="00871A73"/>
    <w:rsid w:val="00873190"/>
    <w:rsid w:val="00873D3B"/>
    <w:rsid w:val="008740A7"/>
    <w:rsid w:val="00876256"/>
    <w:rsid w:val="00880FC2"/>
    <w:rsid w:val="00881689"/>
    <w:rsid w:val="008838E7"/>
    <w:rsid w:val="00884CA0"/>
    <w:rsid w:val="00886E67"/>
    <w:rsid w:val="00890FD5"/>
    <w:rsid w:val="00892E47"/>
    <w:rsid w:val="00893668"/>
    <w:rsid w:val="00895245"/>
    <w:rsid w:val="00896C89"/>
    <w:rsid w:val="008A081B"/>
    <w:rsid w:val="008A2F8A"/>
    <w:rsid w:val="008A5294"/>
    <w:rsid w:val="008A5945"/>
    <w:rsid w:val="008B15BA"/>
    <w:rsid w:val="008B1C8A"/>
    <w:rsid w:val="008B256A"/>
    <w:rsid w:val="008B58F1"/>
    <w:rsid w:val="008B66DD"/>
    <w:rsid w:val="008B6C7E"/>
    <w:rsid w:val="008B7050"/>
    <w:rsid w:val="008C22D6"/>
    <w:rsid w:val="008C35B4"/>
    <w:rsid w:val="008C7ED9"/>
    <w:rsid w:val="008D3FBE"/>
    <w:rsid w:val="008D4113"/>
    <w:rsid w:val="008D53AF"/>
    <w:rsid w:val="008D6365"/>
    <w:rsid w:val="008D7F7A"/>
    <w:rsid w:val="008E1DFE"/>
    <w:rsid w:val="008E2AAC"/>
    <w:rsid w:val="008E47AB"/>
    <w:rsid w:val="008F130B"/>
    <w:rsid w:val="008F2332"/>
    <w:rsid w:val="008F2731"/>
    <w:rsid w:val="008F5688"/>
    <w:rsid w:val="008F6A0E"/>
    <w:rsid w:val="008F76AA"/>
    <w:rsid w:val="008F77F3"/>
    <w:rsid w:val="009009B1"/>
    <w:rsid w:val="00901536"/>
    <w:rsid w:val="00902287"/>
    <w:rsid w:val="00902F42"/>
    <w:rsid w:val="00904A26"/>
    <w:rsid w:val="00905B33"/>
    <w:rsid w:val="009100B3"/>
    <w:rsid w:val="009119C8"/>
    <w:rsid w:val="00911E01"/>
    <w:rsid w:val="0091465E"/>
    <w:rsid w:val="0091520C"/>
    <w:rsid w:val="009160E6"/>
    <w:rsid w:val="009251EE"/>
    <w:rsid w:val="009275E7"/>
    <w:rsid w:val="009275FA"/>
    <w:rsid w:val="00933728"/>
    <w:rsid w:val="00935FA8"/>
    <w:rsid w:val="0093727F"/>
    <w:rsid w:val="00937DCA"/>
    <w:rsid w:val="0094055D"/>
    <w:rsid w:val="00941716"/>
    <w:rsid w:val="009420FD"/>
    <w:rsid w:val="00942481"/>
    <w:rsid w:val="00947C7E"/>
    <w:rsid w:val="00950A05"/>
    <w:rsid w:val="0095409F"/>
    <w:rsid w:val="00954823"/>
    <w:rsid w:val="009613D0"/>
    <w:rsid w:val="00961CF8"/>
    <w:rsid w:val="009649B2"/>
    <w:rsid w:val="0096623F"/>
    <w:rsid w:val="00966259"/>
    <w:rsid w:val="009668AD"/>
    <w:rsid w:val="0097151E"/>
    <w:rsid w:val="00973659"/>
    <w:rsid w:val="00981534"/>
    <w:rsid w:val="00982947"/>
    <w:rsid w:val="009839F0"/>
    <w:rsid w:val="00983D0B"/>
    <w:rsid w:val="00987047"/>
    <w:rsid w:val="009874F3"/>
    <w:rsid w:val="00990301"/>
    <w:rsid w:val="00990582"/>
    <w:rsid w:val="00990E94"/>
    <w:rsid w:val="009928C0"/>
    <w:rsid w:val="00992D12"/>
    <w:rsid w:val="009958F9"/>
    <w:rsid w:val="00996A48"/>
    <w:rsid w:val="00996D5A"/>
    <w:rsid w:val="009A0764"/>
    <w:rsid w:val="009A13DF"/>
    <w:rsid w:val="009A1BBC"/>
    <w:rsid w:val="009A1E8D"/>
    <w:rsid w:val="009A33AF"/>
    <w:rsid w:val="009A6282"/>
    <w:rsid w:val="009A6D84"/>
    <w:rsid w:val="009B0207"/>
    <w:rsid w:val="009B05B2"/>
    <w:rsid w:val="009B10E0"/>
    <w:rsid w:val="009B2A1A"/>
    <w:rsid w:val="009B32AC"/>
    <w:rsid w:val="009B5566"/>
    <w:rsid w:val="009C41CB"/>
    <w:rsid w:val="009C4697"/>
    <w:rsid w:val="009C4B26"/>
    <w:rsid w:val="009C520B"/>
    <w:rsid w:val="009C72E1"/>
    <w:rsid w:val="009D03B7"/>
    <w:rsid w:val="009D07EF"/>
    <w:rsid w:val="009D1151"/>
    <w:rsid w:val="009D1D41"/>
    <w:rsid w:val="009D26FB"/>
    <w:rsid w:val="009D486F"/>
    <w:rsid w:val="009D4E5E"/>
    <w:rsid w:val="009D5FE0"/>
    <w:rsid w:val="009D74A5"/>
    <w:rsid w:val="009E1B0E"/>
    <w:rsid w:val="009E3909"/>
    <w:rsid w:val="009E7BA4"/>
    <w:rsid w:val="009F3D88"/>
    <w:rsid w:val="009F41CB"/>
    <w:rsid w:val="009F5491"/>
    <w:rsid w:val="009F6749"/>
    <w:rsid w:val="009F6A9F"/>
    <w:rsid w:val="009F742E"/>
    <w:rsid w:val="00A035E3"/>
    <w:rsid w:val="00A043E6"/>
    <w:rsid w:val="00A04400"/>
    <w:rsid w:val="00A054D3"/>
    <w:rsid w:val="00A07F4C"/>
    <w:rsid w:val="00A138FA"/>
    <w:rsid w:val="00A1745A"/>
    <w:rsid w:val="00A21329"/>
    <w:rsid w:val="00A2150F"/>
    <w:rsid w:val="00A24559"/>
    <w:rsid w:val="00A2719E"/>
    <w:rsid w:val="00A301D2"/>
    <w:rsid w:val="00A314AB"/>
    <w:rsid w:val="00A37246"/>
    <w:rsid w:val="00A37C72"/>
    <w:rsid w:val="00A41CDC"/>
    <w:rsid w:val="00A4229F"/>
    <w:rsid w:val="00A42345"/>
    <w:rsid w:val="00A52B3D"/>
    <w:rsid w:val="00A57815"/>
    <w:rsid w:val="00A5799D"/>
    <w:rsid w:val="00A604D4"/>
    <w:rsid w:val="00A60D6D"/>
    <w:rsid w:val="00A6111F"/>
    <w:rsid w:val="00A63CB5"/>
    <w:rsid w:val="00A64CD0"/>
    <w:rsid w:val="00A66AD0"/>
    <w:rsid w:val="00A71A3A"/>
    <w:rsid w:val="00A71AF9"/>
    <w:rsid w:val="00A72E6E"/>
    <w:rsid w:val="00A72F4C"/>
    <w:rsid w:val="00A73067"/>
    <w:rsid w:val="00A74537"/>
    <w:rsid w:val="00A74DA6"/>
    <w:rsid w:val="00A75D3A"/>
    <w:rsid w:val="00A76185"/>
    <w:rsid w:val="00A775B1"/>
    <w:rsid w:val="00A81339"/>
    <w:rsid w:val="00A84BCF"/>
    <w:rsid w:val="00A86D04"/>
    <w:rsid w:val="00A90E27"/>
    <w:rsid w:val="00A915A3"/>
    <w:rsid w:val="00A92026"/>
    <w:rsid w:val="00A92523"/>
    <w:rsid w:val="00A933F5"/>
    <w:rsid w:val="00A96436"/>
    <w:rsid w:val="00AB0FB7"/>
    <w:rsid w:val="00AB31AA"/>
    <w:rsid w:val="00AB3E45"/>
    <w:rsid w:val="00AB7374"/>
    <w:rsid w:val="00AC2171"/>
    <w:rsid w:val="00AC22A4"/>
    <w:rsid w:val="00AC2EAF"/>
    <w:rsid w:val="00AC5B0D"/>
    <w:rsid w:val="00AC5B1D"/>
    <w:rsid w:val="00AC6171"/>
    <w:rsid w:val="00AD018F"/>
    <w:rsid w:val="00AD1ADC"/>
    <w:rsid w:val="00AD4100"/>
    <w:rsid w:val="00AD5D9E"/>
    <w:rsid w:val="00AE0EBE"/>
    <w:rsid w:val="00AE4878"/>
    <w:rsid w:val="00AE6847"/>
    <w:rsid w:val="00AE6A9C"/>
    <w:rsid w:val="00AF09CA"/>
    <w:rsid w:val="00AF25FB"/>
    <w:rsid w:val="00AF3264"/>
    <w:rsid w:val="00AF3BA8"/>
    <w:rsid w:val="00AF6FED"/>
    <w:rsid w:val="00B03129"/>
    <w:rsid w:val="00B03BE0"/>
    <w:rsid w:val="00B0610E"/>
    <w:rsid w:val="00B06873"/>
    <w:rsid w:val="00B1303D"/>
    <w:rsid w:val="00B14F4A"/>
    <w:rsid w:val="00B15CCE"/>
    <w:rsid w:val="00B16036"/>
    <w:rsid w:val="00B16173"/>
    <w:rsid w:val="00B27C4E"/>
    <w:rsid w:val="00B30D20"/>
    <w:rsid w:val="00B31D69"/>
    <w:rsid w:val="00B321F5"/>
    <w:rsid w:val="00B34A2D"/>
    <w:rsid w:val="00B3701C"/>
    <w:rsid w:val="00B40363"/>
    <w:rsid w:val="00B40F65"/>
    <w:rsid w:val="00B421F3"/>
    <w:rsid w:val="00B450DA"/>
    <w:rsid w:val="00B46A14"/>
    <w:rsid w:val="00B538C2"/>
    <w:rsid w:val="00B53E32"/>
    <w:rsid w:val="00B636F7"/>
    <w:rsid w:val="00B65E33"/>
    <w:rsid w:val="00B66C56"/>
    <w:rsid w:val="00B73722"/>
    <w:rsid w:val="00B756BA"/>
    <w:rsid w:val="00B75ED2"/>
    <w:rsid w:val="00B761A9"/>
    <w:rsid w:val="00B76ACA"/>
    <w:rsid w:val="00B76DBA"/>
    <w:rsid w:val="00B7791D"/>
    <w:rsid w:val="00B845FD"/>
    <w:rsid w:val="00B85557"/>
    <w:rsid w:val="00B862F7"/>
    <w:rsid w:val="00B875C8"/>
    <w:rsid w:val="00B930C1"/>
    <w:rsid w:val="00B95C61"/>
    <w:rsid w:val="00B967CE"/>
    <w:rsid w:val="00B96C11"/>
    <w:rsid w:val="00B9718E"/>
    <w:rsid w:val="00BA055E"/>
    <w:rsid w:val="00BA3EC4"/>
    <w:rsid w:val="00BA43AC"/>
    <w:rsid w:val="00BA69A2"/>
    <w:rsid w:val="00BA70A5"/>
    <w:rsid w:val="00BA70FA"/>
    <w:rsid w:val="00BA7D46"/>
    <w:rsid w:val="00BA7D7B"/>
    <w:rsid w:val="00BB2722"/>
    <w:rsid w:val="00BB485B"/>
    <w:rsid w:val="00BC3519"/>
    <w:rsid w:val="00BC51D8"/>
    <w:rsid w:val="00BC5F6F"/>
    <w:rsid w:val="00BC67D3"/>
    <w:rsid w:val="00BD1F56"/>
    <w:rsid w:val="00BE0558"/>
    <w:rsid w:val="00BE21F7"/>
    <w:rsid w:val="00BE2947"/>
    <w:rsid w:val="00BE73C3"/>
    <w:rsid w:val="00BF07EF"/>
    <w:rsid w:val="00BF2044"/>
    <w:rsid w:val="00BF2692"/>
    <w:rsid w:val="00BF40BB"/>
    <w:rsid w:val="00BF55EE"/>
    <w:rsid w:val="00BF66BE"/>
    <w:rsid w:val="00C02629"/>
    <w:rsid w:val="00C03479"/>
    <w:rsid w:val="00C03B61"/>
    <w:rsid w:val="00C03BCB"/>
    <w:rsid w:val="00C0612A"/>
    <w:rsid w:val="00C142A5"/>
    <w:rsid w:val="00C159AE"/>
    <w:rsid w:val="00C2175F"/>
    <w:rsid w:val="00C22BCA"/>
    <w:rsid w:val="00C232BA"/>
    <w:rsid w:val="00C238D0"/>
    <w:rsid w:val="00C245C9"/>
    <w:rsid w:val="00C24DB8"/>
    <w:rsid w:val="00C25F8F"/>
    <w:rsid w:val="00C31E56"/>
    <w:rsid w:val="00C32856"/>
    <w:rsid w:val="00C356FA"/>
    <w:rsid w:val="00C36128"/>
    <w:rsid w:val="00C37BEA"/>
    <w:rsid w:val="00C400A2"/>
    <w:rsid w:val="00C405DE"/>
    <w:rsid w:val="00C41179"/>
    <w:rsid w:val="00C42481"/>
    <w:rsid w:val="00C42CF5"/>
    <w:rsid w:val="00C42D51"/>
    <w:rsid w:val="00C4467C"/>
    <w:rsid w:val="00C44E41"/>
    <w:rsid w:val="00C4578A"/>
    <w:rsid w:val="00C46D26"/>
    <w:rsid w:val="00C47FA7"/>
    <w:rsid w:val="00C52094"/>
    <w:rsid w:val="00C54B88"/>
    <w:rsid w:val="00C55174"/>
    <w:rsid w:val="00C55301"/>
    <w:rsid w:val="00C56291"/>
    <w:rsid w:val="00C6023C"/>
    <w:rsid w:val="00C6077B"/>
    <w:rsid w:val="00C62752"/>
    <w:rsid w:val="00C64A0B"/>
    <w:rsid w:val="00C66C85"/>
    <w:rsid w:val="00C717D7"/>
    <w:rsid w:val="00C72398"/>
    <w:rsid w:val="00C72B39"/>
    <w:rsid w:val="00C73C47"/>
    <w:rsid w:val="00C73FDA"/>
    <w:rsid w:val="00C74BE3"/>
    <w:rsid w:val="00C77052"/>
    <w:rsid w:val="00C774CB"/>
    <w:rsid w:val="00C82AE6"/>
    <w:rsid w:val="00C8327E"/>
    <w:rsid w:val="00C87CA8"/>
    <w:rsid w:val="00C9065C"/>
    <w:rsid w:val="00C907FD"/>
    <w:rsid w:val="00C92443"/>
    <w:rsid w:val="00C93314"/>
    <w:rsid w:val="00C949A2"/>
    <w:rsid w:val="00C94A5C"/>
    <w:rsid w:val="00C9609A"/>
    <w:rsid w:val="00C967D3"/>
    <w:rsid w:val="00C976AD"/>
    <w:rsid w:val="00CA366B"/>
    <w:rsid w:val="00CA3F7F"/>
    <w:rsid w:val="00CA4DE2"/>
    <w:rsid w:val="00CA6B21"/>
    <w:rsid w:val="00CB37E2"/>
    <w:rsid w:val="00CC6233"/>
    <w:rsid w:val="00CC70E0"/>
    <w:rsid w:val="00CD1E54"/>
    <w:rsid w:val="00CD20B5"/>
    <w:rsid w:val="00CD4D62"/>
    <w:rsid w:val="00CD69B8"/>
    <w:rsid w:val="00CD7CBC"/>
    <w:rsid w:val="00CE1647"/>
    <w:rsid w:val="00CE194D"/>
    <w:rsid w:val="00CE49E9"/>
    <w:rsid w:val="00CE4DA3"/>
    <w:rsid w:val="00CE7D16"/>
    <w:rsid w:val="00CF3BBA"/>
    <w:rsid w:val="00CF48B3"/>
    <w:rsid w:val="00CF4B26"/>
    <w:rsid w:val="00CF5514"/>
    <w:rsid w:val="00CF6260"/>
    <w:rsid w:val="00CF6C94"/>
    <w:rsid w:val="00CF6FA6"/>
    <w:rsid w:val="00CF7191"/>
    <w:rsid w:val="00D0773B"/>
    <w:rsid w:val="00D077FE"/>
    <w:rsid w:val="00D11144"/>
    <w:rsid w:val="00D123D4"/>
    <w:rsid w:val="00D13FBC"/>
    <w:rsid w:val="00D15230"/>
    <w:rsid w:val="00D17F3A"/>
    <w:rsid w:val="00D249C8"/>
    <w:rsid w:val="00D32C94"/>
    <w:rsid w:val="00D32EC8"/>
    <w:rsid w:val="00D343D4"/>
    <w:rsid w:val="00D34F4B"/>
    <w:rsid w:val="00D429E9"/>
    <w:rsid w:val="00D42D43"/>
    <w:rsid w:val="00D44B87"/>
    <w:rsid w:val="00D44FBF"/>
    <w:rsid w:val="00D45755"/>
    <w:rsid w:val="00D473F5"/>
    <w:rsid w:val="00D51509"/>
    <w:rsid w:val="00D56084"/>
    <w:rsid w:val="00D56556"/>
    <w:rsid w:val="00D5737E"/>
    <w:rsid w:val="00D576AE"/>
    <w:rsid w:val="00D57A55"/>
    <w:rsid w:val="00D57BEF"/>
    <w:rsid w:val="00D612FE"/>
    <w:rsid w:val="00D63AAB"/>
    <w:rsid w:val="00D65389"/>
    <w:rsid w:val="00D72728"/>
    <w:rsid w:val="00D72B8F"/>
    <w:rsid w:val="00D763EA"/>
    <w:rsid w:val="00D82618"/>
    <w:rsid w:val="00D8309F"/>
    <w:rsid w:val="00D843A0"/>
    <w:rsid w:val="00D8440C"/>
    <w:rsid w:val="00D903B3"/>
    <w:rsid w:val="00D905D9"/>
    <w:rsid w:val="00D9238B"/>
    <w:rsid w:val="00D932E3"/>
    <w:rsid w:val="00DA2ADA"/>
    <w:rsid w:val="00DA319C"/>
    <w:rsid w:val="00DB1166"/>
    <w:rsid w:val="00DB16BA"/>
    <w:rsid w:val="00DB764B"/>
    <w:rsid w:val="00DC0A05"/>
    <w:rsid w:val="00DC1EBB"/>
    <w:rsid w:val="00DC5C23"/>
    <w:rsid w:val="00DD2979"/>
    <w:rsid w:val="00DD4B71"/>
    <w:rsid w:val="00DD667B"/>
    <w:rsid w:val="00DE0CA3"/>
    <w:rsid w:val="00DE5CFA"/>
    <w:rsid w:val="00DE76DA"/>
    <w:rsid w:val="00DE78FF"/>
    <w:rsid w:val="00DE79B2"/>
    <w:rsid w:val="00DF510F"/>
    <w:rsid w:val="00DF69E4"/>
    <w:rsid w:val="00E0036C"/>
    <w:rsid w:val="00E016F4"/>
    <w:rsid w:val="00E02431"/>
    <w:rsid w:val="00E03DBA"/>
    <w:rsid w:val="00E0464D"/>
    <w:rsid w:val="00E04F9D"/>
    <w:rsid w:val="00E147CC"/>
    <w:rsid w:val="00E14A61"/>
    <w:rsid w:val="00E16499"/>
    <w:rsid w:val="00E17AEC"/>
    <w:rsid w:val="00E20355"/>
    <w:rsid w:val="00E25654"/>
    <w:rsid w:val="00E26684"/>
    <w:rsid w:val="00E330FA"/>
    <w:rsid w:val="00E335F8"/>
    <w:rsid w:val="00E33C98"/>
    <w:rsid w:val="00E3482B"/>
    <w:rsid w:val="00E372E0"/>
    <w:rsid w:val="00E37978"/>
    <w:rsid w:val="00E379C7"/>
    <w:rsid w:val="00E37D0A"/>
    <w:rsid w:val="00E4055C"/>
    <w:rsid w:val="00E414F3"/>
    <w:rsid w:val="00E42F9E"/>
    <w:rsid w:val="00E43A18"/>
    <w:rsid w:val="00E50269"/>
    <w:rsid w:val="00E54B0B"/>
    <w:rsid w:val="00E5508E"/>
    <w:rsid w:val="00E57B27"/>
    <w:rsid w:val="00E66CCD"/>
    <w:rsid w:val="00E67971"/>
    <w:rsid w:val="00E7213D"/>
    <w:rsid w:val="00E7265D"/>
    <w:rsid w:val="00E72A87"/>
    <w:rsid w:val="00E74B21"/>
    <w:rsid w:val="00E773D1"/>
    <w:rsid w:val="00E77476"/>
    <w:rsid w:val="00E80FF5"/>
    <w:rsid w:val="00E83446"/>
    <w:rsid w:val="00E84D5B"/>
    <w:rsid w:val="00E85B65"/>
    <w:rsid w:val="00E93862"/>
    <w:rsid w:val="00E95297"/>
    <w:rsid w:val="00E97503"/>
    <w:rsid w:val="00EA0679"/>
    <w:rsid w:val="00EB001C"/>
    <w:rsid w:val="00EB00A6"/>
    <w:rsid w:val="00EB1434"/>
    <w:rsid w:val="00EB209E"/>
    <w:rsid w:val="00EB3EFD"/>
    <w:rsid w:val="00EB4883"/>
    <w:rsid w:val="00EB5090"/>
    <w:rsid w:val="00EB5113"/>
    <w:rsid w:val="00EB5CEC"/>
    <w:rsid w:val="00EB7335"/>
    <w:rsid w:val="00EC1B1E"/>
    <w:rsid w:val="00EC225F"/>
    <w:rsid w:val="00EC53A6"/>
    <w:rsid w:val="00ED1864"/>
    <w:rsid w:val="00ED2520"/>
    <w:rsid w:val="00ED4118"/>
    <w:rsid w:val="00EE2908"/>
    <w:rsid w:val="00EE4313"/>
    <w:rsid w:val="00EE4815"/>
    <w:rsid w:val="00EE58D3"/>
    <w:rsid w:val="00EE5DDD"/>
    <w:rsid w:val="00EF1C56"/>
    <w:rsid w:val="00EF4010"/>
    <w:rsid w:val="00EF6786"/>
    <w:rsid w:val="00F01A6F"/>
    <w:rsid w:val="00F01AE6"/>
    <w:rsid w:val="00F0398F"/>
    <w:rsid w:val="00F03F85"/>
    <w:rsid w:val="00F05B31"/>
    <w:rsid w:val="00F06BC9"/>
    <w:rsid w:val="00F1024A"/>
    <w:rsid w:val="00F104D7"/>
    <w:rsid w:val="00F126C0"/>
    <w:rsid w:val="00F12F62"/>
    <w:rsid w:val="00F137A7"/>
    <w:rsid w:val="00F138FD"/>
    <w:rsid w:val="00F150A9"/>
    <w:rsid w:val="00F20CD4"/>
    <w:rsid w:val="00F21C4D"/>
    <w:rsid w:val="00F21C54"/>
    <w:rsid w:val="00F24F6D"/>
    <w:rsid w:val="00F261D8"/>
    <w:rsid w:val="00F272DD"/>
    <w:rsid w:val="00F30212"/>
    <w:rsid w:val="00F30EBA"/>
    <w:rsid w:val="00F320AD"/>
    <w:rsid w:val="00F34C5E"/>
    <w:rsid w:val="00F3525D"/>
    <w:rsid w:val="00F36CCD"/>
    <w:rsid w:val="00F40294"/>
    <w:rsid w:val="00F40D1B"/>
    <w:rsid w:val="00F4161D"/>
    <w:rsid w:val="00F41DD4"/>
    <w:rsid w:val="00F42702"/>
    <w:rsid w:val="00F43674"/>
    <w:rsid w:val="00F43743"/>
    <w:rsid w:val="00F4459A"/>
    <w:rsid w:val="00F452A0"/>
    <w:rsid w:val="00F45B69"/>
    <w:rsid w:val="00F46D46"/>
    <w:rsid w:val="00F51BC6"/>
    <w:rsid w:val="00F529AB"/>
    <w:rsid w:val="00F5367E"/>
    <w:rsid w:val="00F54ED8"/>
    <w:rsid w:val="00F57877"/>
    <w:rsid w:val="00F60FB6"/>
    <w:rsid w:val="00F626F4"/>
    <w:rsid w:val="00F63A37"/>
    <w:rsid w:val="00F64F2A"/>
    <w:rsid w:val="00F72415"/>
    <w:rsid w:val="00F74394"/>
    <w:rsid w:val="00F74D39"/>
    <w:rsid w:val="00F74E1A"/>
    <w:rsid w:val="00F771DA"/>
    <w:rsid w:val="00F77227"/>
    <w:rsid w:val="00F77694"/>
    <w:rsid w:val="00F80B15"/>
    <w:rsid w:val="00F826C7"/>
    <w:rsid w:val="00F8358E"/>
    <w:rsid w:val="00F83993"/>
    <w:rsid w:val="00F84004"/>
    <w:rsid w:val="00F856FC"/>
    <w:rsid w:val="00F87B37"/>
    <w:rsid w:val="00F9194E"/>
    <w:rsid w:val="00F923C7"/>
    <w:rsid w:val="00F9479B"/>
    <w:rsid w:val="00F956F0"/>
    <w:rsid w:val="00FA02CB"/>
    <w:rsid w:val="00FA0685"/>
    <w:rsid w:val="00FA06E7"/>
    <w:rsid w:val="00FA1929"/>
    <w:rsid w:val="00FA208E"/>
    <w:rsid w:val="00FA2350"/>
    <w:rsid w:val="00FA309F"/>
    <w:rsid w:val="00FA3602"/>
    <w:rsid w:val="00FA54F8"/>
    <w:rsid w:val="00FA614C"/>
    <w:rsid w:val="00FA7C26"/>
    <w:rsid w:val="00FB372C"/>
    <w:rsid w:val="00FB506A"/>
    <w:rsid w:val="00FC310B"/>
    <w:rsid w:val="00FC31B1"/>
    <w:rsid w:val="00FC442E"/>
    <w:rsid w:val="00FC59F4"/>
    <w:rsid w:val="00FD0784"/>
    <w:rsid w:val="00FD0894"/>
    <w:rsid w:val="00FD0C41"/>
    <w:rsid w:val="00FD1420"/>
    <w:rsid w:val="00FD2403"/>
    <w:rsid w:val="00FD5687"/>
    <w:rsid w:val="00FE0489"/>
    <w:rsid w:val="00FE0F3E"/>
    <w:rsid w:val="00FE10CD"/>
    <w:rsid w:val="00FE47BA"/>
    <w:rsid w:val="00FF71E6"/>
    <w:rsid w:val="00FF72EE"/>
    <w:rsid w:val="00FF752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BFA"/>
    <w:rPr>
      <w:rFonts w:ascii="Arial" w:hAnsi="Arial"/>
      <w:sz w:val="24"/>
      <w:szCs w:val="24"/>
    </w:rPr>
  </w:style>
  <w:style w:type="paragraph" w:styleId="Balk1">
    <w:name w:val="heading 1"/>
    <w:basedOn w:val="Normal"/>
    <w:next w:val="Normal"/>
    <w:qFormat/>
    <w:rsid w:val="00804CF5"/>
    <w:pPr>
      <w:keepNext/>
      <w:spacing w:before="160"/>
      <w:ind w:firstLine="720"/>
      <w:jc w:val="both"/>
      <w:outlineLvl w:val="0"/>
    </w:pPr>
    <w:rPr>
      <w:rFonts w:ascii="Times New Roman" w:hAnsi="Times New Roman"/>
      <w:b/>
    </w:rPr>
  </w:style>
  <w:style w:type="paragraph" w:styleId="Balk2">
    <w:name w:val="heading 2"/>
    <w:basedOn w:val="Normal"/>
    <w:next w:val="Normal"/>
    <w:qFormat/>
    <w:rsid w:val="00804CF5"/>
    <w:pPr>
      <w:keepNext/>
      <w:spacing w:before="160"/>
      <w:ind w:firstLine="720"/>
      <w:outlineLvl w:val="1"/>
    </w:pPr>
    <w:rPr>
      <w:rFonts w:ascii="Times New Roman" w:hAnsi="Times New Roman"/>
      <w:b/>
    </w:rPr>
  </w:style>
  <w:style w:type="paragraph" w:styleId="Balk8">
    <w:name w:val="heading 8"/>
    <w:basedOn w:val="Normal"/>
    <w:next w:val="Normal"/>
    <w:qFormat/>
    <w:rsid w:val="00804CF5"/>
    <w:pPr>
      <w:keepNext/>
      <w:spacing w:before="120"/>
      <w:ind w:right="-108"/>
      <w:jc w:val="both"/>
      <w:outlineLvl w:val="7"/>
    </w:pPr>
    <w:rPr>
      <w:rFonts w:ascii="Times New Roman" w:hAnsi="Times New Roman"/>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132972"/>
    <w:rPr>
      <w:rFonts w:ascii="Tahoma" w:hAnsi="Tahoma" w:cs="Tahoma"/>
      <w:sz w:val="16"/>
      <w:szCs w:val="16"/>
    </w:rPr>
  </w:style>
  <w:style w:type="paragraph" w:styleId="stbilgi">
    <w:name w:val="header"/>
    <w:basedOn w:val="Normal"/>
    <w:rsid w:val="001B733A"/>
    <w:pPr>
      <w:tabs>
        <w:tab w:val="center" w:pos="4536"/>
        <w:tab w:val="right" w:pos="9072"/>
      </w:tabs>
    </w:pPr>
  </w:style>
  <w:style w:type="paragraph" w:styleId="Altbilgi">
    <w:name w:val="footer"/>
    <w:basedOn w:val="Normal"/>
    <w:rsid w:val="001B733A"/>
    <w:pPr>
      <w:tabs>
        <w:tab w:val="center" w:pos="4536"/>
        <w:tab w:val="right" w:pos="9072"/>
      </w:tabs>
    </w:pPr>
  </w:style>
  <w:style w:type="character" w:styleId="Kpr">
    <w:name w:val="Hyperlink"/>
    <w:basedOn w:val="VarsaylanParagrafYazTipi"/>
    <w:rsid w:val="007F385C"/>
    <w:rPr>
      <w:color w:val="0000FF"/>
      <w:u w:val="single"/>
    </w:rPr>
  </w:style>
  <w:style w:type="paragraph" w:customStyle="1" w:styleId="Stil1">
    <w:name w:val="Stil1"/>
    <w:basedOn w:val="Normal"/>
    <w:rsid w:val="00DE79B2"/>
    <w:pPr>
      <w:spacing w:before="100" w:after="100"/>
    </w:pPr>
    <w:rPr>
      <w:rFonts w:ascii="Book Antiqua" w:hAnsi="Book Antiqua"/>
      <w:b/>
      <w:szCs w:val="20"/>
    </w:rPr>
  </w:style>
  <w:style w:type="paragraph" w:styleId="GvdeMetniGirintisi">
    <w:name w:val="Body Text Indent"/>
    <w:basedOn w:val="Normal"/>
    <w:rsid w:val="00804CF5"/>
    <w:pPr>
      <w:spacing w:before="160"/>
      <w:ind w:firstLine="720"/>
      <w:jc w:val="both"/>
    </w:pPr>
    <w:rPr>
      <w:rFonts w:ascii="Times New Roman" w:hAnsi="Times New Roman"/>
    </w:rPr>
  </w:style>
  <w:style w:type="paragraph" w:styleId="GvdeMetni">
    <w:name w:val="Body Text"/>
    <w:basedOn w:val="Normal"/>
    <w:rsid w:val="00804CF5"/>
    <w:pPr>
      <w:spacing w:after="120"/>
    </w:pPr>
    <w:rPr>
      <w:rFonts w:ascii="Times New Roman" w:hAnsi="Times New Roman"/>
      <w:sz w:val="20"/>
    </w:rPr>
  </w:style>
  <w:style w:type="paragraph" w:styleId="GvdeMetni2">
    <w:name w:val="Body Text 2"/>
    <w:basedOn w:val="Normal"/>
    <w:rsid w:val="00804CF5"/>
    <w:pPr>
      <w:spacing w:line="360" w:lineRule="auto"/>
      <w:jc w:val="both"/>
    </w:pPr>
    <w:rPr>
      <w:rFonts w:ascii="Times New Roman" w:hAnsi="Times New Roman"/>
    </w:rPr>
  </w:style>
  <w:style w:type="table" w:styleId="TabloKlavuzu">
    <w:name w:val="Table Grid"/>
    <w:basedOn w:val="NormalTablo"/>
    <w:rsid w:val="004C33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VarsaylanParagrafYazTipi"/>
    <w:rsid w:val="00274847"/>
  </w:style>
</w:styles>
</file>

<file path=word/webSettings.xml><?xml version="1.0" encoding="utf-8"?>
<w:webSettings xmlns:r="http://schemas.openxmlformats.org/officeDocument/2006/relationships" xmlns:w="http://schemas.openxmlformats.org/wordprocessingml/2006/main">
  <w:divs>
    <w:div w:id="9912121">
      <w:bodyDiv w:val="1"/>
      <w:marLeft w:val="0"/>
      <w:marRight w:val="0"/>
      <w:marTop w:val="0"/>
      <w:marBottom w:val="0"/>
      <w:divBdr>
        <w:top w:val="none" w:sz="0" w:space="0" w:color="auto"/>
        <w:left w:val="none" w:sz="0" w:space="0" w:color="auto"/>
        <w:bottom w:val="none" w:sz="0" w:space="0" w:color="auto"/>
        <w:right w:val="none" w:sz="0" w:space="0" w:color="auto"/>
      </w:divBdr>
    </w:div>
    <w:div w:id="84150798">
      <w:bodyDiv w:val="1"/>
      <w:marLeft w:val="0"/>
      <w:marRight w:val="0"/>
      <w:marTop w:val="0"/>
      <w:marBottom w:val="0"/>
      <w:divBdr>
        <w:top w:val="none" w:sz="0" w:space="0" w:color="auto"/>
        <w:left w:val="none" w:sz="0" w:space="0" w:color="auto"/>
        <w:bottom w:val="none" w:sz="0" w:space="0" w:color="auto"/>
        <w:right w:val="none" w:sz="0" w:space="0" w:color="auto"/>
      </w:divBdr>
    </w:div>
    <w:div w:id="318194058">
      <w:bodyDiv w:val="1"/>
      <w:marLeft w:val="60"/>
      <w:marRight w:val="60"/>
      <w:marTop w:val="0"/>
      <w:marBottom w:val="0"/>
      <w:divBdr>
        <w:top w:val="none" w:sz="0" w:space="0" w:color="auto"/>
        <w:left w:val="none" w:sz="0" w:space="0" w:color="auto"/>
        <w:bottom w:val="none" w:sz="0" w:space="0" w:color="auto"/>
        <w:right w:val="none" w:sz="0" w:space="0" w:color="auto"/>
      </w:divBdr>
      <w:divsChild>
        <w:div w:id="595989486">
          <w:marLeft w:val="0"/>
          <w:marRight w:val="0"/>
          <w:marTop w:val="240"/>
          <w:marBottom w:val="240"/>
          <w:divBdr>
            <w:top w:val="none" w:sz="0" w:space="0" w:color="auto"/>
            <w:left w:val="none" w:sz="0" w:space="0" w:color="auto"/>
            <w:bottom w:val="none" w:sz="0" w:space="0" w:color="auto"/>
            <w:right w:val="none" w:sz="0" w:space="0" w:color="auto"/>
          </w:divBdr>
          <w:divsChild>
            <w:div w:id="1465849575">
              <w:marLeft w:val="0"/>
              <w:marRight w:val="0"/>
              <w:marTop w:val="0"/>
              <w:marBottom w:val="0"/>
              <w:divBdr>
                <w:top w:val="none" w:sz="0" w:space="0" w:color="auto"/>
                <w:left w:val="none" w:sz="0" w:space="0" w:color="auto"/>
                <w:bottom w:val="none" w:sz="0" w:space="0" w:color="auto"/>
                <w:right w:val="none" w:sz="0" w:space="0" w:color="auto"/>
              </w:divBdr>
              <w:divsChild>
                <w:div w:id="549004142">
                  <w:marLeft w:val="0"/>
                  <w:marRight w:val="0"/>
                  <w:marTop w:val="0"/>
                  <w:marBottom w:val="0"/>
                  <w:divBdr>
                    <w:top w:val="none" w:sz="0" w:space="0" w:color="auto"/>
                    <w:left w:val="none" w:sz="0" w:space="0" w:color="auto"/>
                    <w:bottom w:val="none" w:sz="0" w:space="0" w:color="auto"/>
                    <w:right w:val="none" w:sz="0" w:space="0" w:color="auto"/>
                  </w:divBdr>
                  <w:divsChild>
                    <w:div w:id="1405182733">
                      <w:marLeft w:val="0"/>
                      <w:marRight w:val="0"/>
                      <w:marTop w:val="0"/>
                      <w:marBottom w:val="0"/>
                      <w:divBdr>
                        <w:top w:val="none" w:sz="0" w:space="0" w:color="auto"/>
                        <w:left w:val="none" w:sz="0" w:space="0" w:color="auto"/>
                        <w:bottom w:val="none" w:sz="0" w:space="0" w:color="auto"/>
                        <w:right w:val="none" w:sz="0" w:space="0" w:color="auto"/>
                      </w:divBdr>
                      <w:divsChild>
                        <w:div w:id="312566366">
                          <w:marLeft w:val="0"/>
                          <w:marRight w:val="0"/>
                          <w:marTop w:val="0"/>
                          <w:marBottom w:val="0"/>
                          <w:divBdr>
                            <w:top w:val="none" w:sz="0" w:space="0" w:color="auto"/>
                            <w:left w:val="none" w:sz="0" w:space="0" w:color="auto"/>
                            <w:bottom w:val="none" w:sz="0" w:space="0" w:color="auto"/>
                            <w:right w:val="none" w:sz="0" w:space="0" w:color="auto"/>
                          </w:divBdr>
                        </w:div>
                        <w:div w:id="472989182">
                          <w:marLeft w:val="0"/>
                          <w:marRight w:val="0"/>
                          <w:marTop w:val="0"/>
                          <w:marBottom w:val="0"/>
                          <w:divBdr>
                            <w:top w:val="none" w:sz="0" w:space="0" w:color="auto"/>
                            <w:left w:val="none" w:sz="0" w:space="0" w:color="auto"/>
                            <w:bottom w:val="none" w:sz="0" w:space="0" w:color="auto"/>
                            <w:right w:val="none" w:sz="0" w:space="0" w:color="auto"/>
                          </w:divBdr>
                        </w:div>
                        <w:div w:id="1009330338">
                          <w:marLeft w:val="0"/>
                          <w:marRight w:val="0"/>
                          <w:marTop w:val="0"/>
                          <w:marBottom w:val="0"/>
                          <w:divBdr>
                            <w:top w:val="none" w:sz="0" w:space="0" w:color="auto"/>
                            <w:left w:val="none" w:sz="0" w:space="0" w:color="auto"/>
                            <w:bottom w:val="none" w:sz="0" w:space="0" w:color="auto"/>
                            <w:right w:val="none" w:sz="0" w:space="0" w:color="auto"/>
                          </w:divBdr>
                        </w:div>
                        <w:div w:id="1131361934">
                          <w:marLeft w:val="0"/>
                          <w:marRight w:val="0"/>
                          <w:marTop w:val="0"/>
                          <w:marBottom w:val="0"/>
                          <w:divBdr>
                            <w:top w:val="none" w:sz="0" w:space="0" w:color="auto"/>
                            <w:left w:val="none" w:sz="0" w:space="0" w:color="auto"/>
                            <w:bottom w:val="none" w:sz="0" w:space="0" w:color="auto"/>
                            <w:right w:val="none" w:sz="0" w:space="0" w:color="auto"/>
                          </w:divBdr>
                        </w:div>
                        <w:div w:id="1175530787">
                          <w:marLeft w:val="0"/>
                          <w:marRight w:val="0"/>
                          <w:marTop w:val="0"/>
                          <w:marBottom w:val="0"/>
                          <w:divBdr>
                            <w:top w:val="none" w:sz="0" w:space="0" w:color="auto"/>
                            <w:left w:val="none" w:sz="0" w:space="0" w:color="auto"/>
                            <w:bottom w:val="none" w:sz="0" w:space="0" w:color="auto"/>
                            <w:right w:val="none" w:sz="0" w:space="0" w:color="auto"/>
                          </w:divBdr>
                        </w:div>
                        <w:div w:id="1318194153">
                          <w:marLeft w:val="0"/>
                          <w:marRight w:val="0"/>
                          <w:marTop w:val="0"/>
                          <w:marBottom w:val="0"/>
                          <w:divBdr>
                            <w:top w:val="none" w:sz="0" w:space="0" w:color="auto"/>
                            <w:left w:val="none" w:sz="0" w:space="0" w:color="auto"/>
                            <w:bottom w:val="none" w:sz="0" w:space="0" w:color="auto"/>
                            <w:right w:val="none" w:sz="0" w:space="0" w:color="auto"/>
                          </w:divBdr>
                        </w:div>
                        <w:div w:id="1546328030">
                          <w:marLeft w:val="0"/>
                          <w:marRight w:val="0"/>
                          <w:marTop w:val="0"/>
                          <w:marBottom w:val="0"/>
                          <w:divBdr>
                            <w:top w:val="none" w:sz="0" w:space="0" w:color="auto"/>
                            <w:left w:val="none" w:sz="0" w:space="0" w:color="auto"/>
                            <w:bottom w:val="none" w:sz="0" w:space="0" w:color="auto"/>
                            <w:right w:val="none" w:sz="0" w:space="0" w:color="auto"/>
                          </w:divBdr>
                        </w:div>
                        <w:div w:id="1650209519">
                          <w:marLeft w:val="0"/>
                          <w:marRight w:val="0"/>
                          <w:marTop w:val="0"/>
                          <w:marBottom w:val="0"/>
                          <w:divBdr>
                            <w:top w:val="none" w:sz="0" w:space="0" w:color="auto"/>
                            <w:left w:val="none" w:sz="0" w:space="0" w:color="auto"/>
                            <w:bottom w:val="none" w:sz="0" w:space="0" w:color="auto"/>
                            <w:right w:val="none" w:sz="0" w:space="0" w:color="auto"/>
                          </w:divBdr>
                        </w:div>
                        <w:div w:id="1811366944">
                          <w:marLeft w:val="0"/>
                          <w:marRight w:val="0"/>
                          <w:marTop w:val="0"/>
                          <w:marBottom w:val="0"/>
                          <w:divBdr>
                            <w:top w:val="none" w:sz="0" w:space="0" w:color="auto"/>
                            <w:left w:val="none" w:sz="0" w:space="0" w:color="auto"/>
                            <w:bottom w:val="none" w:sz="0" w:space="0" w:color="auto"/>
                            <w:right w:val="none" w:sz="0" w:space="0" w:color="auto"/>
                          </w:divBdr>
                        </w:div>
                        <w:div w:id="2103186889">
                          <w:marLeft w:val="0"/>
                          <w:marRight w:val="0"/>
                          <w:marTop w:val="0"/>
                          <w:marBottom w:val="0"/>
                          <w:divBdr>
                            <w:top w:val="none" w:sz="0" w:space="0" w:color="auto"/>
                            <w:left w:val="none" w:sz="0" w:space="0" w:color="auto"/>
                            <w:bottom w:val="none" w:sz="0" w:space="0" w:color="auto"/>
                            <w:right w:val="none" w:sz="0" w:space="0" w:color="auto"/>
                          </w:divBdr>
                        </w:div>
                        <w:div w:id="212803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760281">
      <w:bodyDiv w:val="1"/>
      <w:marLeft w:val="0"/>
      <w:marRight w:val="0"/>
      <w:marTop w:val="0"/>
      <w:marBottom w:val="0"/>
      <w:divBdr>
        <w:top w:val="none" w:sz="0" w:space="0" w:color="auto"/>
        <w:left w:val="none" w:sz="0" w:space="0" w:color="auto"/>
        <w:bottom w:val="none" w:sz="0" w:space="0" w:color="auto"/>
        <w:right w:val="none" w:sz="0" w:space="0" w:color="auto"/>
      </w:divBdr>
    </w:div>
    <w:div w:id="411659743">
      <w:bodyDiv w:val="1"/>
      <w:marLeft w:val="0"/>
      <w:marRight w:val="0"/>
      <w:marTop w:val="0"/>
      <w:marBottom w:val="0"/>
      <w:divBdr>
        <w:top w:val="none" w:sz="0" w:space="0" w:color="auto"/>
        <w:left w:val="none" w:sz="0" w:space="0" w:color="auto"/>
        <w:bottom w:val="none" w:sz="0" w:space="0" w:color="auto"/>
        <w:right w:val="none" w:sz="0" w:space="0" w:color="auto"/>
      </w:divBdr>
    </w:div>
    <w:div w:id="453521941">
      <w:bodyDiv w:val="1"/>
      <w:marLeft w:val="0"/>
      <w:marRight w:val="0"/>
      <w:marTop w:val="0"/>
      <w:marBottom w:val="0"/>
      <w:divBdr>
        <w:top w:val="none" w:sz="0" w:space="0" w:color="auto"/>
        <w:left w:val="none" w:sz="0" w:space="0" w:color="auto"/>
        <w:bottom w:val="none" w:sz="0" w:space="0" w:color="auto"/>
        <w:right w:val="none" w:sz="0" w:space="0" w:color="auto"/>
      </w:divBdr>
    </w:div>
    <w:div w:id="572590798">
      <w:bodyDiv w:val="1"/>
      <w:marLeft w:val="0"/>
      <w:marRight w:val="0"/>
      <w:marTop w:val="0"/>
      <w:marBottom w:val="0"/>
      <w:divBdr>
        <w:top w:val="none" w:sz="0" w:space="0" w:color="auto"/>
        <w:left w:val="none" w:sz="0" w:space="0" w:color="auto"/>
        <w:bottom w:val="none" w:sz="0" w:space="0" w:color="auto"/>
        <w:right w:val="none" w:sz="0" w:space="0" w:color="auto"/>
      </w:divBdr>
    </w:div>
    <w:div w:id="691538145">
      <w:bodyDiv w:val="1"/>
      <w:marLeft w:val="0"/>
      <w:marRight w:val="0"/>
      <w:marTop w:val="0"/>
      <w:marBottom w:val="0"/>
      <w:divBdr>
        <w:top w:val="none" w:sz="0" w:space="0" w:color="auto"/>
        <w:left w:val="none" w:sz="0" w:space="0" w:color="auto"/>
        <w:bottom w:val="none" w:sz="0" w:space="0" w:color="auto"/>
        <w:right w:val="none" w:sz="0" w:space="0" w:color="auto"/>
      </w:divBdr>
      <w:divsChild>
        <w:div w:id="2142725812">
          <w:marLeft w:val="0"/>
          <w:marRight w:val="0"/>
          <w:marTop w:val="0"/>
          <w:marBottom w:val="0"/>
          <w:divBdr>
            <w:top w:val="none" w:sz="0" w:space="0" w:color="auto"/>
            <w:left w:val="none" w:sz="0" w:space="0" w:color="auto"/>
            <w:bottom w:val="none" w:sz="0" w:space="0" w:color="auto"/>
            <w:right w:val="none" w:sz="0" w:space="0" w:color="auto"/>
          </w:divBdr>
        </w:div>
      </w:divsChild>
    </w:div>
    <w:div w:id="739208542">
      <w:bodyDiv w:val="1"/>
      <w:marLeft w:val="0"/>
      <w:marRight w:val="0"/>
      <w:marTop w:val="0"/>
      <w:marBottom w:val="0"/>
      <w:divBdr>
        <w:top w:val="none" w:sz="0" w:space="0" w:color="auto"/>
        <w:left w:val="none" w:sz="0" w:space="0" w:color="auto"/>
        <w:bottom w:val="none" w:sz="0" w:space="0" w:color="auto"/>
        <w:right w:val="none" w:sz="0" w:space="0" w:color="auto"/>
      </w:divBdr>
    </w:div>
    <w:div w:id="786657947">
      <w:bodyDiv w:val="1"/>
      <w:marLeft w:val="0"/>
      <w:marRight w:val="0"/>
      <w:marTop w:val="0"/>
      <w:marBottom w:val="0"/>
      <w:divBdr>
        <w:top w:val="none" w:sz="0" w:space="0" w:color="auto"/>
        <w:left w:val="none" w:sz="0" w:space="0" w:color="auto"/>
        <w:bottom w:val="none" w:sz="0" w:space="0" w:color="auto"/>
        <w:right w:val="none" w:sz="0" w:space="0" w:color="auto"/>
      </w:divBdr>
      <w:divsChild>
        <w:div w:id="1983776556">
          <w:marLeft w:val="0"/>
          <w:marRight w:val="0"/>
          <w:marTop w:val="0"/>
          <w:marBottom w:val="0"/>
          <w:divBdr>
            <w:top w:val="none" w:sz="0" w:space="0" w:color="auto"/>
            <w:left w:val="none" w:sz="0" w:space="0" w:color="auto"/>
            <w:bottom w:val="none" w:sz="0" w:space="0" w:color="auto"/>
            <w:right w:val="none" w:sz="0" w:space="0" w:color="auto"/>
          </w:divBdr>
        </w:div>
      </w:divsChild>
    </w:div>
    <w:div w:id="819543608">
      <w:bodyDiv w:val="1"/>
      <w:marLeft w:val="0"/>
      <w:marRight w:val="0"/>
      <w:marTop w:val="0"/>
      <w:marBottom w:val="0"/>
      <w:divBdr>
        <w:top w:val="none" w:sz="0" w:space="0" w:color="auto"/>
        <w:left w:val="none" w:sz="0" w:space="0" w:color="auto"/>
        <w:bottom w:val="none" w:sz="0" w:space="0" w:color="auto"/>
        <w:right w:val="none" w:sz="0" w:space="0" w:color="auto"/>
      </w:divBdr>
    </w:div>
    <w:div w:id="1043211095">
      <w:bodyDiv w:val="1"/>
      <w:marLeft w:val="0"/>
      <w:marRight w:val="0"/>
      <w:marTop w:val="0"/>
      <w:marBottom w:val="0"/>
      <w:divBdr>
        <w:top w:val="none" w:sz="0" w:space="0" w:color="auto"/>
        <w:left w:val="none" w:sz="0" w:space="0" w:color="auto"/>
        <w:bottom w:val="none" w:sz="0" w:space="0" w:color="auto"/>
        <w:right w:val="none" w:sz="0" w:space="0" w:color="auto"/>
      </w:divBdr>
      <w:divsChild>
        <w:div w:id="281424834">
          <w:marLeft w:val="0"/>
          <w:marRight w:val="0"/>
          <w:marTop w:val="0"/>
          <w:marBottom w:val="0"/>
          <w:divBdr>
            <w:top w:val="none" w:sz="0" w:space="0" w:color="auto"/>
            <w:left w:val="none" w:sz="0" w:space="0" w:color="auto"/>
            <w:bottom w:val="none" w:sz="0" w:space="0" w:color="auto"/>
            <w:right w:val="none" w:sz="0" w:space="0" w:color="auto"/>
          </w:divBdr>
        </w:div>
      </w:divsChild>
    </w:div>
    <w:div w:id="1089934907">
      <w:bodyDiv w:val="1"/>
      <w:marLeft w:val="0"/>
      <w:marRight w:val="0"/>
      <w:marTop w:val="0"/>
      <w:marBottom w:val="0"/>
      <w:divBdr>
        <w:top w:val="none" w:sz="0" w:space="0" w:color="auto"/>
        <w:left w:val="none" w:sz="0" w:space="0" w:color="auto"/>
        <w:bottom w:val="none" w:sz="0" w:space="0" w:color="auto"/>
        <w:right w:val="none" w:sz="0" w:space="0" w:color="auto"/>
      </w:divBdr>
    </w:div>
    <w:div w:id="1267300959">
      <w:bodyDiv w:val="1"/>
      <w:marLeft w:val="0"/>
      <w:marRight w:val="0"/>
      <w:marTop w:val="0"/>
      <w:marBottom w:val="0"/>
      <w:divBdr>
        <w:top w:val="none" w:sz="0" w:space="0" w:color="auto"/>
        <w:left w:val="none" w:sz="0" w:space="0" w:color="auto"/>
        <w:bottom w:val="none" w:sz="0" w:space="0" w:color="auto"/>
        <w:right w:val="none" w:sz="0" w:space="0" w:color="auto"/>
      </w:divBdr>
    </w:div>
    <w:div w:id="1399742357">
      <w:bodyDiv w:val="1"/>
      <w:marLeft w:val="0"/>
      <w:marRight w:val="0"/>
      <w:marTop w:val="0"/>
      <w:marBottom w:val="0"/>
      <w:divBdr>
        <w:top w:val="none" w:sz="0" w:space="0" w:color="auto"/>
        <w:left w:val="none" w:sz="0" w:space="0" w:color="auto"/>
        <w:bottom w:val="none" w:sz="0" w:space="0" w:color="auto"/>
        <w:right w:val="none" w:sz="0" w:space="0" w:color="auto"/>
      </w:divBdr>
    </w:div>
    <w:div w:id="1410226977">
      <w:bodyDiv w:val="1"/>
      <w:marLeft w:val="0"/>
      <w:marRight w:val="0"/>
      <w:marTop w:val="0"/>
      <w:marBottom w:val="0"/>
      <w:divBdr>
        <w:top w:val="none" w:sz="0" w:space="0" w:color="auto"/>
        <w:left w:val="none" w:sz="0" w:space="0" w:color="auto"/>
        <w:bottom w:val="none" w:sz="0" w:space="0" w:color="auto"/>
        <w:right w:val="none" w:sz="0" w:space="0" w:color="auto"/>
      </w:divBdr>
    </w:div>
    <w:div w:id="1868979728">
      <w:bodyDiv w:val="1"/>
      <w:marLeft w:val="0"/>
      <w:marRight w:val="0"/>
      <w:marTop w:val="0"/>
      <w:marBottom w:val="0"/>
      <w:divBdr>
        <w:top w:val="none" w:sz="0" w:space="0" w:color="auto"/>
        <w:left w:val="none" w:sz="0" w:space="0" w:color="auto"/>
        <w:bottom w:val="none" w:sz="0" w:space="0" w:color="auto"/>
        <w:right w:val="none" w:sz="0" w:space="0" w:color="auto"/>
      </w:divBdr>
    </w:div>
    <w:div w:id="209874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96A49420C29F7A479404C41E000D2310" ma:contentTypeVersion="4" ma:contentTypeDescription="Yeni belge oluşturun." ma:contentTypeScope="" ma:versionID="966c536105d4ed1952ace1e5aaa1d866">
  <xsd:schema xmlns:xsd="http://www.w3.org/2001/XMLSchema" xmlns:xs="http://www.w3.org/2001/XMLSchema" xmlns:p="http://schemas.microsoft.com/office/2006/metadata/properties" xmlns:ns1="http://schemas.microsoft.com/sharepoint/v3" xmlns:ns2="02ef6456-6971-40a6-83fa-6b0619ff88f9" targetNamespace="http://schemas.microsoft.com/office/2006/metadata/properties" ma:root="true" ma:fieldsID="1791f542fec2164db3557925b5aa30c6" ns1:_="" ns2:_="">
    <xsd:import namespace="http://schemas.microsoft.com/sharepoint/v3"/>
    <xsd:import namespace="02ef6456-6971-40a6-83fa-6b0619ff88f9"/>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Zamanlama Başlangıç Tarihi" ma:description="" ma:hidden="true" ma:internalName="PublishingStartDate">
      <xsd:simpleType>
        <xsd:restriction base="dms:Unknown"/>
      </xsd:simpleType>
    </xsd:element>
    <xsd:element name="PublishingExpirationDate" ma:index="12" nillable="true" ma:displayName="Zamanlama Bitiş Tarihi"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ef6456-6971-40a6-83fa-6b0619ff88f9"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02ef6456-6971-40a6-83fa-6b0619ff88f9">2275DMW4H6TN-231-39</_dlc_DocId>
    <_dlc_DocIdUrl xmlns="02ef6456-6971-40a6-83fa-6b0619ff88f9">
      <Url>http://www.tobb.org.tr/SanayiMudurlugu/IpekBocekciligiMilliKomitesi/_layouts/DocIdRedir.aspx?ID=2275DMW4H6TN-231-39</Url>
      <Description>2275DMW4H6TN-231-39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759C8A-169F-4653-B8A1-7012E1CC1C60}"/>
</file>

<file path=customXml/itemProps2.xml><?xml version="1.0" encoding="utf-8"?>
<ds:datastoreItem xmlns:ds="http://schemas.openxmlformats.org/officeDocument/2006/customXml" ds:itemID="{D8ABC7E0-1B17-407D-BBE4-1FFE1ABF7D28}"/>
</file>

<file path=customXml/itemProps3.xml><?xml version="1.0" encoding="utf-8"?>
<ds:datastoreItem xmlns:ds="http://schemas.openxmlformats.org/officeDocument/2006/customXml" ds:itemID="{7D97E1B1-5083-425E-8232-FBDFDAB9F669}"/>
</file>

<file path=customXml/itemProps4.xml><?xml version="1.0" encoding="utf-8"?>
<ds:datastoreItem xmlns:ds="http://schemas.openxmlformats.org/officeDocument/2006/customXml" ds:itemID="{D753A367-CD25-4656-8FA0-A2725BBBCA54}"/>
</file>

<file path=docProps/app.xml><?xml version="1.0" encoding="utf-8"?>
<Properties xmlns="http://schemas.openxmlformats.org/officeDocument/2006/extended-properties" xmlns:vt="http://schemas.openxmlformats.org/officeDocument/2006/docPropsVTypes">
  <Template>Normal.dotm</Template>
  <TotalTime>6</TotalTime>
  <Pages>8</Pages>
  <Words>2358</Words>
  <Characters>13442</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BAŞKAN– Türkiye ipekböcekçiliği ve İpekçilik Millî Komitesinin Genel Kurulu, çeşitli kuruluşlarımızın temsilcilerinden ve özel sektörün temsilcilerinden oluşmaktadır</vt:lpstr>
    </vt:vector>
  </TitlesOfParts>
  <Company>TOBB</Company>
  <LinksUpToDate>false</LinksUpToDate>
  <CharactersWithSpaces>15769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 Türkiye ipekböcekçiliği ve İpekçilik Millî Komitesinin Genel Kurulu, çeşitli kuruluşlarımızın temsilcilerinden ve özel sektörün temsilcilerinden oluşmaktadır</dc:title>
  <dc:creator>sanperv</dc:creator>
  <cp:lastModifiedBy>TOBB</cp:lastModifiedBy>
  <cp:revision>3</cp:revision>
  <cp:lastPrinted>2011-09-27T10:03:00Z</cp:lastPrinted>
  <dcterms:created xsi:type="dcterms:W3CDTF">2011-12-02T15:16:00Z</dcterms:created>
  <dcterms:modified xsi:type="dcterms:W3CDTF">2011-12-05T08:35:00Z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0x01010096A49420C29F7A479404C41E000D2310</vt:lpwstr>
  </property>
  <property fmtid="{D5CDD505-2E9C-101B-9397-08002B2CF9AE}" pid="3" name="_dlc_DocIdItemGuid">
    <vt:lpwstr>71f65643-d64a-4e7e-a771-09fb6f18aa73</vt:lpwstr>
  </property>
</Properties>
</file>