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7770"/>
      </w:tblGrid>
      <w:tr w:rsidR="008700B8" w:rsidRPr="001018A9" w14:paraId="6383AF54" w14:textId="77777777" w:rsidTr="00785E13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3942B3A9" w14:textId="77777777" w:rsidR="008700B8" w:rsidRPr="001018A9" w:rsidRDefault="001B76C5" w:rsidP="008700B8">
            <w:pPr>
              <w:rPr>
                <w:rFonts w:ascii="Cambria" w:hAnsi="Cambria" w:cs="Arial"/>
                <w:sz w:val="24"/>
                <w:szCs w:val="24"/>
              </w:rPr>
            </w:pPr>
            <w:r w:rsidRPr="001018A9">
              <w:rPr>
                <w:rFonts w:ascii="Cambria" w:hAnsi="Cambria" w:cs="Arial"/>
                <w:sz w:val="24"/>
                <w:szCs w:val="24"/>
              </w:rPr>
              <w:drawing>
                <wp:inline distT="0" distB="0" distL="0" distR="0" wp14:anchorId="4D7E7B95" wp14:editId="0857D87A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hideMark/>
          </w:tcPr>
          <w:p w14:paraId="4EF336A1" w14:textId="77777777" w:rsidR="008700B8" w:rsidRPr="001018A9" w:rsidRDefault="001B76C5" w:rsidP="00217FA1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1018A9">
              <w:rPr>
                <w:rFonts w:ascii="Cambria" w:eastAsia="SimSun" w:hAnsi="Cambria" w:cs="Arial"/>
                <w:lang w:val="en-US" w:eastAsia="en-US"/>
              </w:rPr>
              <w:t>Sayfa 1/</w:t>
            </w:r>
            <w:r w:rsidR="005A25D2" w:rsidRPr="001018A9">
              <w:rPr>
                <w:rFonts w:ascii="Cambria" w:eastAsia="SimSun" w:hAnsi="Cambria" w:cs="Arial"/>
                <w:lang w:val="en-US" w:eastAsia="en-US"/>
              </w:rPr>
              <w:t>2</w:t>
            </w:r>
          </w:p>
        </w:tc>
      </w:tr>
      <w:tr w:rsidR="008700B8" w:rsidRPr="001018A9" w14:paraId="586FBD8E" w14:textId="77777777" w:rsidTr="00785E13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4DEA187C" w14:textId="77777777" w:rsidR="008700B8" w:rsidRPr="001018A9" w:rsidRDefault="008700B8" w:rsidP="008700B8">
            <w:pPr>
              <w:jc w:val="left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770" w:type="dxa"/>
            <w:hideMark/>
          </w:tcPr>
          <w:p w14:paraId="28BA2743" w14:textId="77777777" w:rsidR="009B4333" w:rsidRPr="001018A9" w:rsidRDefault="009B433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1018A9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14:paraId="0881037E" w14:textId="77777777" w:rsidR="009B4333" w:rsidRPr="001018A9" w:rsidRDefault="009B4333" w:rsidP="00682549">
            <w:pPr>
              <w:rPr>
                <w:rFonts w:ascii="Cambria" w:eastAsia="SimSun" w:hAnsi="Cambria" w:cs="Arial"/>
                <w:b/>
                <w:sz w:val="24"/>
                <w:szCs w:val="24"/>
                <w:lang w:val="en-US" w:eastAsia="en-US"/>
              </w:rPr>
            </w:pPr>
            <w:r w:rsidRPr="001018A9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8700B8" w:rsidRPr="001018A9" w14:paraId="4189F7B0" w14:textId="77777777" w:rsidTr="00785E13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1C7E70C" w14:textId="77777777" w:rsidR="008700B8" w:rsidRPr="001018A9" w:rsidRDefault="008700B8" w:rsidP="008700B8">
            <w:pPr>
              <w:jc w:val="left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770" w:type="dxa"/>
          </w:tcPr>
          <w:p w14:paraId="7CF797DD" w14:textId="77777777" w:rsidR="008700B8" w:rsidRPr="001018A9" w:rsidRDefault="008700B8" w:rsidP="008700B8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4F00542" w14:textId="77777777" w:rsidR="00E909C6" w:rsidRPr="001018A9" w:rsidRDefault="00E909C6" w:rsidP="007130AF">
      <w:pPr>
        <w:rPr>
          <w:rFonts w:ascii="Cambria" w:hAnsi="Cambria" w:cs="Arial"/>
          <w:sz w:val="24"/>
          <w:szCs w:val="24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7130AF" w:rsidRPr="001018A9" w14:paraId="05EEA812" w14:textId="77777777" w:rsidTr="00785E13">
        <w:trPr>
          <w:cantSplit/>
          <w:trHeight w:val="281"/>
        </w:trPr>
        <w:tc>
          <w:tcPr>
            <w:tcW w:w="3631" w:type="dxa"/>
          </w:tcPr>
          <w:p w14:paraId="6706AB83" w14:textId="77777777" w:rsidR="007130AF" w:rsidRPr="001018A9" w:rsidRDefault="000A6869" w:rsidP="00A9470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1018A9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1018A9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A7285" w:rsidRPr="001018A9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515663" w:rsidRPr="001018A9">
              <w:rPr>
                <w:rFonts w:ascii="Cambria" w:hAnsi="Cambria" w:cs="Arial"/>
                <w:i w:val="0"/>
                <w:sz w:val="32"/>
                <w:szCs w:val="32"/>
              </w:rPr>
              <w:t>7474</w:t>
            </w:r>
            <w:r w:rsidR="0082199A" w:rsidRPr="001018A9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6F22F7" w:rsidRPr="001018A9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CD3EBB" w:rsidRPr="001018A9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15663" w:rsidRPr="001018A9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1018A9" w14:paraId="6A504B57" w14:textId="77777777" w:rsidTr="00785E13">
        <w:trPr>
          <w:cantSplit/>
          <w:trHeight w:val="281"/>
        </w:trPr>
        <w:tc>
          <w:tcPr>
            <w:tcW w:w="3631" w:type="dxa"/>
          </w:tcPr>
          <w:p w14:paraId="2FB26819" w14:textId="11BA9200" w:rsidR="007130AF" w:rsidRPr="001018A9" w:rsidRDefault="001018A9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tst </w:t>
            </w:r>
            <w:r w:rsidR="002B505C" w:rsidRPr="001018A9">
              <w:rPr>
                <w:rFonts w:ascii="Cambria" w:hAnsi="Cambria"/>
                <w:b/>
                <w:sz w:val="32"/>
                <w:szCs w:val="32"/>
              </w:rPr>
              <w:t>T</w:t>
            </w:r>
            <w:r w:rsidR="00541C73" w:rsidRPr="001018A9">
              <w:rPr>
                <w:rFonts w:ascii="Cambria" w:hAnsi="Cambria"/>
                <w:b/>
                <w:sz w:val="32"/>
                <w:szCs w:val="32"/>
              </w:rPr>
              <w:t>1</w:t>
            </w:r>
            <w:r w:rsidR="00515663" w:rsidRPr="001018A9">
              <w:rPr>
                <w:rFonts w:ascii="Cambria" w:hAnsi="Cambria"/>
                <w:b/>
                <w:sz w:val="32"/>
                <w:szCs w:val="32"/>
              </w:rPr>
              <w:t>:</w:t>
            </w:r>
          </w:p>
        </w:tc>
      </w:tr>
    </w:tbl>
    <w:p w14:paraId="256734A7" w14:textId="77777777" w:rsidR="007130AF" w:rsidRPr="001018A9" w:rsidRDefault="007130AF" w:rsidP="001B76C5">
      <w:pPr>
        <w:pStyle w:val="GvdeMetni"/>
        <w:pBdr>
          <w:bottom w:val="single" w:sz="4" w:space="0" w:color="auto"/>
        </w:pBdr>
        <w:rPr>
          <w:rFonts w:ascii="Cambria" w:hAnsi="Cambria" w:cs="Arial"/>
          <w:sz w:val="24"/>
          <w:szCs w:val="24"/>
        </w:rPr>
      </w:pPr>
    </w:p>
    <w:p w14:paraId="035BC1AA" w14:textId="77777777" w:rsidR="007130AF" w:rsidRPr="001018A9" w:rsidRDefault="00373042" w:rsidP="001B76C5">
      <w:pPr>
        <w:pStyle w:val="GvdeMetni"/>
        <w:pBdr>
          <w:bottom w:val="single" w:sz="4" w:space="0" w:color="auto"/>
        </w:pBdr>
        <w:rPr>
          <w:rFonts w:ascii="Cambria" w:hAnsi="Cambria" w:cs="Arial"/>
          <w:b w:val="0"/>
          <w:sz w:val="24"/>
          <w:szCs w:val="24"/>
        </w:rPr>
      </w:pPr>
      <w:r w:rsidRPr="001018A9">
        <w:rPr>
          <w:rFonts w:ascii="Cambria" w:hAnsi="Cambria" w:cs="Arial"/>
          <w:bCs/>
          <w:sz w:val="24"/>
          <w:szCs w:val="24"/>
        </w:rPr>
        <w:t>ICS</w:t>
      </w:r>
      <w:r w:rsidRPr="001018A9">
        <w:rPr>
          <w:rFonts w:ascii="Cambria" w:hAnsi="Cambria" w:cs="Arial"/>
          <w:b w:val="0"/>
          <w:sz w:val="24"/>
          <w:szCs w:val="24"/>
        </w:rPr>
        <w:t xml:space="preserve"> 67.</w:t>
      </w:r>
      <w:r w:rsidR="005E2246" w:rsidRPr="001018A9">
        <w:rPr>
          <w:rFonts w:ascii="Cambria" w:hAnsi="Cambria" w:cs="Arial"/>
          <w:b w:val="0"/>
          <w:sz w:val="24"/>
          <w:szCs w:val="24"/>
        </w:rPr>
        <w:t>0</w:t>
      </w:r>
      <w:r w:rsidR="00515663" w:rsidRPr="001018A9">
        <w:rPr>
          <w:rFonts w:ascii="Cambria" w:hAnsi="Cambria" w:cs="Arial"/>
          <w:b w:val="0"/>
          <w:sz w:val="24"/>
          <w:szCs w:val="24"/>
        </w:rPr>
        <w:t>60</w:t>
      </w:r>
    </w:p>
    <w:p w14:paraId="722145CF" w14:textId="77777777" w:rsidR="007130AF" w:rsidRPr="001018A9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0180191A" w14:textId="25FAFCA0" w:rsidR="007130AF" w:rsidRPr="001018A9" w:rsidRDefault="001018A9" w:rsidP="00EB38AF">
      <w:pPr>
        <w:rPr>
          <w:rFonts w:ascii="Cambria" w:hAnsi="Cambria"/>
          <w:sz w:val="22"/>
          <w:szCs w:val="22"/>
        </w:rPr>
      </w:pPr>
      <w:r w:rsidRPr="001018A9">
        <w:rPr>
          <w:rFonts w:ascii="Cambria" w:hAnsi="Cambria"/>
          <w:sz w:val="22"/>
          <w:szCs w:val="22"/>
        </w:rPr>
        <w:t>Bu tadil;</w:t>
      </w:r>
      <w:r w:rsidR="00515663" w:rsidRPr="001018A9">
        <w:rPr>
          <w:rFonts w:ascii="Cambria" w:hAnsi="Cambria"/>
          <w:sz w:val="22"/>
          <w:szCs w:val="22"/>
        </w:rPr>
        <w:t xml:space="preserve"> Türk Standardları Enstitüsü Gıda, Tarım ve Hayvancılık İhtisas Kurulu’na bağlı TK15 Gıda ve Ziraat Teknik Komitesi’nce hazırlanmış ve TSE Teknik Kurulu’nun ..............tarihli toplantısında kabul edilerek yayımına karar verilmiştir.</w:t>
      </w:r>
    </w:p>
    <w:p w14:paraId="2A4FBA83" w14:textId="77777777" w:rsidR="00F95EA1" w:rsidRPr="001018A9" w:rsidRDefault="00F95EA1" w:rsidP="00EB38AF">
      <w:pPr>
        <w:rPr>
          <w:rFonts w:ascii="Cambria" w:hAnsi="Cambria"/>
        </w:rPr>
      </w:pPr>
      <w:bookmarkStart w:id="1" w:name="_GoBack"/>
      <w:bookmarkEnd w:id="1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7130AF" w:rsidRPr="001018A9" w14:paraId="06A28484" w14:textId="77777777" w:rsidTr="00682549">
        <w:tc>
          <w:tcPr>
            <w:tcW w:w="9639" w:type="dxa"/>
          </w:tcPr>
          <w:p w14:paraId="4FB2F2AE" w14:textId="77777777" w:rsidR="00373042" w:rsidRPr="001018A9" w:rsidRDefault="00D043EB" w:rsidP="001B76C5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018A9">
              <w:rPr>
                <w:rFonts w:ascii="Cambria" w:hAnsi="Cambria" w:cs="Arial"/>
                <w:sz w:val="28"/>
                <w:szCs w:val="28"/>
              </w:rPr>
              <w:t>Gofret</w:t>
            </w:r>
          </w:p>
          <w:p w14:paraId="1F14E04E" w14:textId="77777777" w:rsidR="000A6869" w:rsidRPr="001018A9" w:rsidRDefault="000A6869" w:rsidP="001B76C5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</w:p>
          <w:p w14:paraId="7EEDDF75" w14:textId="77777777" w:rsidR="004E5FFF" w:rsidRPr="001018A9" w:rsidRDefault="00D043EB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1018A9">
              <w:rPr>
                <w:rFonts w:ascii="Cambria" w:hAnsi="Cambria" w:cs="Arial"/>
                <w:b w:val="0"/>
                <w:sz w:val="28"/>
                <w:szCs w:val="28"/>
              </w:rPr>
              <w:t>Wafers</w:t>
            </w:r>
          </w:p>
        </w:tc>
      </w:tr>
    </w:tbl>
    <w:p w14:paraId="23C27CEB" w14:textId="77777777" w:rsidR="00682549" w:rsidRPr="001018A9" w:rsidRDefault="00682549" w:rsidP="00682549">
      <w:pPr>
        <w:rPr>
          <w:rFonts w:ascii="Cambria" w:eastAsia="SimSun" w:hAnsi="Cambria" w:cs="Arial"/>
        </w:rPr>
      </w:pPr>
    </w:p>
    <w:p w14:paraId="773F095A" w14:textId="77777777" w:rsidR="001B76C5" w:rsidRPr="001018A9" w:rsidRDefault="001B76C5" w:rsidP="00682549">
      <w:pPr>
        <w:rPr>
          <w:rFonts w:ascii="Cambria" w:eastAsia="SimSun" w:hAnsi="Cambria" w:cs="Arial"/>
        </w:rPr>
      </w:pPr>
    </w:p>
    <w:p w14:paraId="4856B48F" w14:textId="77777777" w:rsidR="005A4BD7" w:rsidRPr="001018A9" w:rsidRDefault="005A4BD7" w:rsidP="001018A9">
      <w:pPr>
        <w:pStyle w:val="ListeParagraf"/>
        <w:numPr>
          <w:ilvl w:val="0"/>
          <w:numId w:val="26"/>
        </w:numPr>
        <w:ind w:left="284" w:hanging="284"/>
        <w:rPr>
          <w:rFonts w:ascii="Cambria" w:eastAsia="SimSun" w:hAnsi="Cambria" w:cs="Arial"/>
          <w:sz w:val="22"/>
          <w:szCs w:val="22"/>
        </w:rPr>
      </w:pPr>
      <w:r w:rsidRPr="001018A9">
        <w:rPr>
          <w:rFonts w:ascii="Cambria" w:eastAsia="SimSun" w:hAnsi="Cambria" w:cs="Arial"/>
          <w:sz w:val="22"/>
          <w:szCs w:val="22"/>
        </w:rPr>
        <w:t>Atıf yapılan standard ve/veya dökümanlar kısmından aşağıdaki standard çıkartılmıştır.</w:t>
      </w:r>
    </w:p>
    <w:p w14:paraId="4159BD52" w14:textId="77777777" w:rsidR="005A4BD7" w:rsidRPr="001018A9" w:rsidRDefault="005A4BD7">
      <w:pPr>
        <w:rPr>
          <w:rFonts w:ascii="Cambria" w:eastAsia="SimSun" w:hAnsi="Cambri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840"/>
        <w:gridCol w:w="4256"/>
      </w:tblGrid>
      <w:tr w:rsidR="005A4BD7" w:rsidRPr="001018A9" w14:paraId="6BECB0F4" w14:textId="77777777" w:rsidTr="0012691C">
        <w:tc>
          <w:tcPr>
            <w:tcW w:w="1424" w:type="dxa"/>
          </w:tcPr>
          <w:p w14:paraId="2AC0D7CB" w14:textId="77777777" w:rsidR="005A4BD7" w:rsidRPr="001018A9" w:rsidRDefault="005A4BD7" w:rsidP="00755AA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3840" w:type="dxa"/>
          </w:tcPr>
          <w:p w14:paraId="43235AE4" w14:textId="77777777" w:rsidR="005A4BD7" w:rsidRPr="001018A9" w:rsidRDefault="005A4BD7" w:rsidP="00755AA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4256" w:type="dxa"/>
          </w:tcPr>
          <w:p w14:paraId="3E62B5FE" w14:textId="77777777" w:rsidR="005A4BD7" w:rsidRPr="001018A9" w:rsidRDefault="005A4BD7" w:rsidP="00755AA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İngilizce adı</w:t>
            </w:r>
          </w:p>
        </w:tc>
      </w:tr>
      <w:tr w:rsidR="005A4BD7" w:rsidRPr="001018A9" w14:paraId="24892B07" w14:textId="77777777" w:rsidTr="0012691C">
        <w:tc>
          <w:tcPr>
            <w:tcW w:w="1424" w:type="dxa"/>
          </w:tcPr>
          <w:p w14:paraId="724D7F1E" w14:textId="77777777" w:rsidR="005A4BD7" w:rsidRPr="001018A9" w:rsidRDefault="005A4BD7" w:rsidP="00755AA8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TS EN ISO 6579</w:t>
            </w:r>
          </w:p>
        </w:tc>
        <w:tc>
          <w:tcPr>
            <w:tcW w:w="3840" w:type="dxa"/>
          </w:tcPr>
          <w:p w14:paraId="2212931E" w14:textId="77777777" w:rsidR="005A4BD7" w:rsidRPr="001018A9" w:rsidRDefault="005A4BD7" w:rsidP="00755AA8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 xml:space="preserve">Mikrobiyoloji - Gıda ve hayvan yemleri - </w:t>
            </w:r>
            <w:r w:rsidRPr="001018A9">
              <w:rPr>
                <w:rFonts w:ascii="Cambria" w:hAnsi="Cambria" w:cs="Arial"/>
                <w:i/>
                <w:sz w:val="22"/>
                <w:szCs w:val="22"/>
              </w:rPr>
              <w:t>Salmonella</w:t>
            </w:r>
            <w:r w:rsidRPr="001018A9">
              <w:rPr>
                <w:rFonts w:ascii="Cambria" w:hAnsi="Cambria" w:cs="Arial"/>
                <w:sz w:val="22"/>
                <w:szCs w:val="22"/>
              </w:rPr>
              <w:t xml:space="preserve"> türlerinin belirlenmesi için yatay yöntem</w:t>
            </w:r>
          </w:p>
        </w:tc>
        <w:tc>
          <w:tcPr>
            <w:tcW w:w="4256" w:type="dxa"/>
          </w:tcPr>
          <w:p w14:paraId="3DA2AB0F" w14:textId="77777777" w:rsidR="005A4BD7" w:rsidRPr="001018A9" w:rsidRDefault="005A4BD7" w:rsidP="00755AA8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 xml:space="preserve">Microbiology of food and animal feeding stuffs – Horizontal method for detection of </w:t>
            </w:r>
            <w:r w:rsidRPr="001018A9">
              <w:rPr>
                <w:rFonts w:ascii="Cambria" w:hAnsi="Cambria" w:cs="Arial"/>
                <w:i/>
                <w:sz w:val="22"/>
                <w:szCs w:val="22"/>
              </w:rPr>
              <w:t>Salmonella spp</w:t>
            </w:r>
          </w:p>
        </w:tc>
      </w:tr>
    </w:tbl>
    <w:p w14:paraId="3D447772" w14:textId="77777777" w:rsidR="005A4BD7" w:rsidRPr="001018A9" w:rsidRDefault="005A4BD7" w:rsidP="00682549">
      <w:pPr>
        <w:rPr>
          <w:rFonts w:ascii="Cambria" w:eastAsia="SimSun" w:hAnsi="Cambria" w:cs="Arial"/>
          <w:sz w:val="22"/>
          <w:szCs w:val="22"/>
        </w:rPr>
      </w:pPr>
    </w:p>
    <w:p w14:paraId="06A72A55" w14:textId="77777777" w:rsidR="005A4BD7" w:rsidRPr="001018A9" w:rsidRDefault="005A4BD7" w:rsidP="00682549">
      <w:pPr>
        <w:rPr>
          <w:rFonts w:ascii="Cambria" w:eastAsia="SimSun" w:hAnsi="Cambria" w:cs="Arial"/>
          <w:sz w:val="22"/>
          <w:szCs w:val="22"/>
        </w:rPr>
      </w:pPr>
    </w:p>
    <w:p w14:paraId="560FB128" w14:textId="77777777" w:rsidR="002D7D2E" w:rsidRPr="001018A9" w:rsidRDefault="005E2246" w:rsidP="001B76C5">
      <w:pPr>
        <w:numPr>
          <w:ilvl w:val="0"/>
          <w:numId w:val="20"/>
        </w:numPr>
        <w:ind w:left="284" w:hanging="284"/>
        <w:rPr>
          <w:rFonts w:ascii="Cambria" w:eastAsia="SimSun" w:hAnsi="Cambria" w:cs="Arial"/>
          <w:sz w:val="22"/>
          <w:szCs w:val="22"/>
        </w:rPr>
      </w:pPr>
      <w:r w:rsidRPr="001018A9">
        <w:rPr>
          <w:rFonts w:ascii="Cambria" w:eastAsia="SimSun" w:hAnsi="Cambria" w:cs="Arial"/>
          <w:sz w:val="22"/>
          <w:szCs w:val="22"/>
        </w:rPr>
        <w:t>Atıf yapılan standard</w:t>
      </w:r>
      <w:r w:rsidR="001B76C5" w:rsidRPr="001018A9">
        <w:rPr>
          <w:rFonts w:ascii="Cambria" w:eastAsia="SimSun" w:hAnsi="Cambria" w:cs="Arial"/>
          <w:sz w:val="22"/>
          <w:szCs w:val="22"/>
        </w:rPr>
        <w:t xml:space="preserve"> </w:t>
      </w:r>
      <w:r w:rsidRPr="001018A9">
        <w:rPr>
          <w:rFonts w:ascii="Cambria" w:eastAsia="SimSun" w:hAnsi="Cambria" w:cs="Arial"/>
          <w:sz w:val="22"/>
          <w:szCs w:val="22"/>
        </w:rPr>
        <w:t>ve</w:t>
      </w:r>
      <w:r w:rsidR="001B76C5" w:rsidRPr="001018A9">
        <w:rPr>
          <w:rFonts w:ascii="Cambria" w:eastAsia="SimSun" w:hAnsi="Cambria" w:cs="Arial"/>
          <w:sz w:val="22"/>
          <w:szCs w:val="22"/>
        </w:rPr>
        <w:t>/</w:t>
      </w:r>
      <w:r w:rsidRPr="001018A9">
        <w:rPr>
          <w:rFonts w:ascii="Cambria" w:eastAsia="SimSun" w:hAnsi="Cambria" w:cs="Arial"/>
          <w:sz w:val="22"/>
          <w:szCs w:val="22"/>
        </w:rPr>
        <w:t>veya dökümanlar kısmına aşağıdaki standard</w:t>
      </w:r>
      <w:r w:rsidR="005A4BD7" w:rsidRPr="001018A9">
        <w:rPr>
          <w:rFonts w:ascii="Cambria" w:eastAsia="SimSun" w:hAnsi="Cambria" w:cs="Arial"/>
          <w:sz w:val="22"/>
          <w:szCs w:val="22"/>
        </w:rPr>
        <w:t>lar</w:t>
      </w:r>
      <w:r w:rsidRPr="001018A9">
        <w:rPr>
          <w:rFonts w:ascii="Cambria" w:eastAsia="SimSun" w:hAnsi="Cambria" w:cs="Arial"/>
          <w:sz w:val="22"/>
          <w:szCs w:val="22"/>
        </w:rPr>
        <w:t xml:space="preserve"> ilave edilmiştir.</w:t>
      </w:r>
    </w:p>
    <w:p w14:paraId="330C20CD" w14:textId="77777777" w:rsidR="00251142" w:rsidRPr="001018A9" w:rsidRDefault="00251142" w:rsidP="004F5075">
      <w:pPr>
        <w:rPr>
          <w:rFonts w:ascii="Cambria" w:eastAsia="SimSun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275"/>
        <w:gridCol w:w="3821"/>
      </w:tblGrid>
      <w:tr w:rsidR="001018A9" w:rsidRPr="001018A9" w14:paraId="11B67138" w14:textId="77777777" w:rsidTr="001018A9">
        <w:tc>
          <w:tcPr>
            <w:tcW w:w="1532" w:type="dxa"/>
          </w:tcPr>
          <w:p w14:paraId="1C374DF8" w14:textId="77777777" w:rsidR="001018A9" w:rsidRPr="001018A9" w:rsidRDefault="001018A9" w:rsidP="007B023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4275" w:type="dxa"/>
          </w:tcPr>
          <w:p w14:paraId="10B6E1BD" w14:textId="77777777" w:rsidR="001018A9" w:rsidRPr="001018A9" w:rsidRDefault="001018A9" w:rsidP="007B023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3821" w:type="dxa"/>
          </w:tcPr>
          <w:p w14:paraId="52FEBD71" w14:textId="77777777" w:rsidR="001018A9" w:rsidRPr="001018A9" w:rsidRDefault="001018A9" w:rsidP="007B023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018A9">
              <w:rPr>
                <w:rFonts w:ascii="Cambria" w:hAnsi="Cambria" w:cs="Arial"/>
                <w:b/>
                <w:sz w:val="22"/>
                <w:szCs w:val="22"/>
              </w:rPr>
              <w:t>İngilizce adı</w:t>
            </w:r>
          </w:p>
        </w:tc>
      </w:tr>
      <w:tr w:rsidR="005E2246" w:rsidRPr="001018A9" w14:paraId="5F54B8BF" w14:textId="77777777" w:rsidTr="001018A9">
        <w:trPr>
          <w:trHeight w:val="20"/>
        </w:trPr>
        <w:tc>
          <w:tcPr>
            <w:tcW w:w="1532" w:type="dxa"/>
          </w:tcPr>
          <w:p w14:paraId="73532712" w14:textId="77777777" w:rsidR="005E2246" w:rsidRPr="001018A9" w:rsidRDefault="00C0514F" w:rsidP="001B76C5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TS EN ISO 16050</w:t>
            </w:r>
          </w:p>
        </w:tc>
        <w:tc>
          <w:tcPr>
            <w:tcW w:w="4275" w:type="dxa"/>
          </w:tcPr>
          <w:p w14:paraId="580ECC22" w14:textId="77777777" w:rsidR="005E2246" w:rsidRPr="001018A9" w:rsidRDefault="00C0514F" w:rsidP="001B76C5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Gıda maddeleri - Hububat, sert kabuklu yemiş ve bunlardan üretilmiş ürünler içindeki aflatoksin B1 ve toplam aflatoksin (B1, B2, G1 ve G2) muhtevasının tayini - Yüksek performanslı sıvı kromatografi yöntemi</w:t>
            </w:r>
          </w:p>
        </w:tc>
        <w:tc>
          <w:tcPr>
            <w:tcW w:w="3821" w:type="dxa"/>
          </w:tcPr>
          <w:p w14:paraId="4ABA1216" w14:textId="77777777" w:rsidR="005E2246" w:rsidRPr="001018A9" w:rsidRDefault="00C0514F" w:rsidP="001B76C5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Foodstuffs – Determination of aflatoxin B1, and the total content of aflatoxins B1, B2, G1 and G2 in cereals, nuts and derived products – High-performance liquid chromatographic method</w:t>
            </w:r>
          </w:p>
        </w:tc>
      </w:tr>
      <w:tr w:rsidR="005A4BD7" w:rsidRPr="001018A9" w14:paraId="791AAB80" w14:textId="77777777" w:rsidTr="001018A9">
        <w:trPr>
          <w:trHeight w:val="20"/>
        </w:trPr>
        <w:tc>
          <w:tcPr>
            <w:tcW w:w="1532" w:type="dxa"/>
          </w:tcPr>
          <w:p w14:paraId="504060A9" w14:textId="77777777" w:rsidR="005A4BD7" w:rsidRPr="001018A9" w:rsidRDefault="005A4BD7" w:rsidP="005A4BD7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TS EN ISO 6579-1*</w:t>
            </w:r>
          </w:p>
        </w:tc>
        <w:tc>
          <w:tcPr>
            <w:tcW w:w="4275" w:type="dxa"/>
          </w:tcPr>
          <w:p w14:paraId="50C9151A" w14:textId="77777777" w:rsidR="005A4BD7" w:rsidRPr="001018A9" w:rsidRDefault="005A4BD7" w:rsidP="005A4BD7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bCs/>
                <w:sz w:val="22"/>
                <w:szCs w:val="22"/>
              </w:rPr>
              <w:t xml:space="preserve">Besin zincirinin mikrobiyolojisi - Salmonella'nın tespiti, sayımı ve serotiplendirmesi için yatay yöntem - Bölüm 1: </w:t>
            </w:r>
            <w:r w:rsidRPr="001018A9">
              <w:rPr>
                <w:rFonts w:ascii="Cambria" w:hAnsi="Cambria" w:cs="Arial"/>
                <w:bCs/>
                <w:i/>
                <w:sz w:val="22"/>
                <w:szCs w:val="22"/>
              </w:rPr>
              <w:t>Salmonella spp</w:t>
            </w:r>
            <w:r w:rsidRPr="001018A9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3821" w:type="dxa"/>
          </w:tcPr>
          <w:p w14:paraId="4D3B5AE4" w14:textId="77777777" w:rsidR="005A4BD7" w:rsidRPr="001018A9" w:rsidRDefault="005A4BD7" w:rsidP="005A4BD7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bCs/>
                <w:sz w:val="22"/>
                <w:szCs w:val="22"/>
              </w:rPr>
              <w:t xml:space="preserve">Microbiology of the food chain - Horizontal method for the detection, enumeration and serotyping of </w:t>
            </w:r>
            <w:r w:rsidRPr="001018A9">
              <w:rPr>
                <w:rFonts w:ascii="Cambria" w:hAnsi="Cambria" w:cs="Arial"/>
                <w:bCs/>
                <w:i/>
                <w:sz w:val="22"/>
                <w:szCs w:val="22"/>
              </w:rPr>
              <w:t xml:space="preserve">Salmonella </w:t>
            </w:r>
            <w:r w:rsidRPr="001018A9">
              <w:rPr>
                <w:rFonts w:ascii="Cambria" w:hAnsi="Cambria" w:cs="Arial"/>
                <w:bCs/>
                <w:sz w:val="22"/>
                <w:szCs w:val="22"/>
              </w:rPr>
              <w:t xml:space="preserve">- Part 1: Detection of </w:t>
            </w:r>
            <w:r w:rsidRPr="001018A9">
              <w:rPr>
                <w:rFonts w:ascii="Cambria" w:hAnsi="Cambria" w:cs="Arial"/>
                <w:bCs/>
                <w:i/>
                <w:sz w:val="22"/>
                <w:szCs w:val="22"/>
              </w:rPr>
              <w:t>Salmonella spp</w:t>
            </w:r>
            <w:r w:rsidRPr="001018A9">
              <w:rPr>
                <w:rFonts w:ascii="Cambria" w:hAnsi="Cambria" w:cs="Arial"/>
                <w:bCs/>
                <w:sz w:val="22"/>
                <w:szCs w:val="22"/>
              </w:rPr>
              <w:t>. (ISO 6579-1:2017)</w:t>
            </w:r>
          </w:p>
        </w:tc>
      </w:tr>
    </w:tbl>
    <w:p w14:paraId="0F324311" w14:textId="77777777" w:rsidR="005E2246" w:rsidRPr="001018A9" w:rsidRDefault="005E2246" w:rsidP="001B76C5">
      <w:pPr>
        <w:jc w:val="center"/>
        <w:rPr>
          <w:rFonts w:ascii="Cambria" w:hAnsi="Cambria" w:cs="Arial"/>
          <w:sz w:val="22"/>
          <w:szCs w:val="22"/>
        </w:rPr>
      </w:pPr>
    </w:p>
    <w:p w14:paraId="16439681" w14:textId="77777777" w:rsidR="001B76C5" w:rsidRPr="001018A9" w:rsidRDefault="001B76C5" w:rsidP="001B76C5">
      <w:pPr>
        <w:jc w:val="center"/>
        <w:rPr>
          <w:rFonts w:ascii="Cambria" w:hAnsi="Cambria" w:cs="Arial"/>
          <w:sz w:val="22"/>
          <w:szCs w:val="22"/>
        </w:rPr>
      </w:pPr>
    </w:p>
    <w:p w14:paraId="39F19699" w14:textId="77777777" w:rsidR="005E2246" w:rsidRPr="001018A9" w:rsidRDefault="00A94709" w:rsidP="001B76C5">
      <w:pPr>
        <w:numPr>
          <w:ilvl w:val="0"/>
          <w:numId w:val="20"/>
        </w:numPr>
        <w:ind w:left="284" w:hanging="284"/>
        <w:jc w:val="left"/>
        <w:rPr>
          <w:rFonts w:ascii="Cambria" w:hAnsi="Cambria" w:cs="Arial"/>
          <w:sz w:val="22"/>
          <w:szCs w:val="22"/>
        </w:rPr>
      </w:pPr>
      <w:r w:rsidRPr="001018A9">
        <w:rPr>
          <w:rFonts w:ascii="Cambria" w:hAnsi="Cambria" w:cs="Arial"/>
          <w:sz w:val="22"/>
          <w:szCs w:val="22"/>
        </w:rPr>
        <w:t>Çizelge 2</w:t>
      </w:r>
      <w:r w:rsidR="00720861" w:rsidRPr="001018A9">
        <w:rPr>
          <w:rFonts w:ascii="Cambria" w:hAnsi="Cambria" w:cs="Arial"/>
          <w:sz w:val="22"/>
          <w:szCs w:val="22"/>
        </w:rPr>
        <w:t>’ye Aflatoksin satırları aşağıdaki şekilde ilave edilmiştir.</w:t>
      </w:r>
    </w:p>
    <w:p w14:paraId="042B4D38" w14:textId="77777777" w:rsidR="00515663" w:rsidRPr="001018A9" w:rsidRDefault="00515663" w:rsidP="0012691C">
      <w:pPr>
        <w:jc w:val="left"/>
        <w:rPr>
          <w:rFonts w:ascii="Cambria" w:hAnsi="Cambria" w:cs="Arial"/>
          <w:sz w:val="22"/>
          <w:szCs w:val="22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2231"/>
      </w:tblGrid>
      <w:tr w:rsidR="00515663" w:rsidRPr="001018A9" w14:paraId="58468BCC" w14:textId="77777777" w:rsidTr="0012691C">
        <w:tc>
          <w:tcPr>
            <w:tcW w:w="5637" w:type="dxa"/>
            <w:vMerge w:val="restart"/>
            <w:vAlign w:val="center"/>
          </w:tcPr>
          <w:p w14:paraId="0C3E0476" w14:textId="77777777" w:rsidR="00515663" w:rsidRPr="001018A9" w:rsidRDefault="00515663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Özellik</w:t>
            </w:r>
          </w:p>
        </w:tc>
        <w:tc>
          <w:tcPr>
            <w:tcW w:w="4215" w:type="dxa"/>
            <w:gridSpan w:val="2"/>
            <w:vAlign w:val="center"/>
          </w:tcPr>
          <w:p w14:paraId="423DCF4D" w14:textId="77777777" w:rsidR="00515663" w:rsidRPr="001018A9" w:rsidRDefault="00515663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Değer</w:t>
            </w:r>
          </w:p>
        </w:tc>
      </w:tr>
      <w:tr w:rsidR="00515663" w:rsidRPr="001018A9" w14:paraId="0C477345" w14:textId="77777777" w:rsidTr="0012691C">
        <w:tc>
          <w:tcPr>
            <w:tcW w:w="5637" w:type="dxa"/>
            <w:vMerge/>
          </w:tcPr>
          <w:p w14:paraId="256DEE3F" w14:textId="77777777" w:rsidR="00515663" w:rsidRPr="001018A9" w:rsidRDefault="00515663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559B843" w14:textId="77777777" w:rsidR="00515663" w:rsidRPr="001018A9" w:rsidRDefault="00515663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Sade ve dolgulu gofret</w:t>
            </w:r>
          </w:p>
        </w:tc>
        <w:tc>
          <w:tcPr>
            <w:tcW w:w="2231" w:type="dxa"/>
          </w:tcPr>
          <w:p w14:paraId="5DFE9FDB" w14:textId="77777777" w:rsidR="00515663" w:rsidRPr="001018A9" w:rsidRDefault="00515663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Dolgulu kaplamalı gofret</w:t>
            </w:r>
          </w:p>
        </w:tc>
      </w:tr>
      <w:tr w:rsidR="00515663" w:rsidRPr="001018A9" w14:paraId="22A728F5" w14:textId="77777777" w:rsidTr="0012691C">
        <w:tc>
          <w:tcPr>
            <w:tcW w:w="5637" w:type="dxa"/>
          </w:tcPr>
          <w:p w14:paraId="2C1DE852" w14:textId="77777777" w:rsidR="00515663" w:rsidRPr="001018A9" w:rsidRDefault="00515663" w:rsidP="00755AA8">
            <w:pPr>
              <w:widowControl w:val="0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Aflatoksin B</w:t>
            </w:r>
            <w:r w:rsidRPr="001018A9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1 </w:t>
            </w:r>
            <w:r w:rsidR="008338B2" w:rsidRPr="001018A9">
              <w:rPr>
                <w:rFonts w:ascii="Cambria" w:hAnsi="Cambria" w:cs="Arial"/>
                <w:sz w:val="22"/>
                <w:szCs w:val="22"/>
              </w:rPr>
              <w:t>(p</w:t>
            </w:r>
            <w:r w:rsidRPr="001018A9">
              <w:rPr>
                <w:rFonts w:ascii="Cambria" w:hAnsi="Cambria" w:cs="Arial"/>
                <w:sz w:val="22"/>
                <w:szCs w:val="22"/>
              </w:rPr>
              <w:t>pb) en çok</w:t>
            </w:r>
            <w:r w:rsidR="008338B2" w:rsidRPr="001018A9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14:paraId="12666BDB" w14:textId="77777777" w:rsidR="00515663" w:rsidRPr="001018A9" w:rsidRDefault="00EB6F9E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2231" w:type="dxa"/>
            <w:vAlign w:val="center"/>
          </w:tcPr>
          <w:p w14:paraId="7E4470C5" w14:textId="77777777" w:rsidR="00515663" w:rsidRPr="001018A9" w:rsidRDefault="00EB6F9E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5,0</w:t>
            </w:r>
          </w:p>
        </w:tc>
      </w:tr>
      <w:tr w:rsidR="00515663" w:rsidRPr="001018A9" w14:paraId="5729B26F" w14:textId="77777777" w:rsidTr="0012691C">
        <w:tc>
          <w:tcPr>
            <w:tcW w:w="5637" w:type="dxa"/>
          </w:tcPr>
          <w:p w14:paraId="01DB0E5B" w14:textId="77777777" w:rsidR="00515663" w:rsidRPr="001018A9" w:rsidRDefault="00EB6F9E">
            <w:pPr>
              <w:widowControl w:val="0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>Aflatoksin</w:t>
            </w:r>
            <w:r w:rsidR="00CA2475" w:rsidRPr="001018A9">
              <w:rPr>
                <w:rFonts w:ascii="Cambria" w:hAnsi="Cambria" w:cs="Arial"/>
                <w:sz w:val="22"/>
                <w:szCs w:val="22"/>
              </w:rPr>
              <w:t xml:space="preserve"> Toplam</w:t>
            </w:r>
            <w:r w:rsidRPr="001018A9">
              <w:rPr>
                <w:rFonts w:ascii="Cambria" w:hAnsi="Cambria" w:cs="Arial"/>
                <w:sz w:val="22"/>
                <w:szCs w:val="22"/>
              </w:rPr>
              <w:t xml:space="preserve"> B</w:t>
            </w:r>
            <w:r w:rsidRPr="001018A9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1 + </w:t>
            </w:r>
            <w:r w:rsidRPr="001018A9">
              <w:rPr>
                <w:rFonts w:ascii="Cambria" w:hAnsi="Cambria" w:cs="Arial"/>
                <w:sz w:val="22"/>
                <w:szCs w:val="22"/>
              </w:rPr>
              <w:t>B</w:t>
            </w:r>
            <w:r w:rsidRPr="001018A9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2 + </w:t>
            </w:r>
            <w:r w:rsidRPr="001018A9">
              <w:rPr>
                <w:rFonts w:ascii="Cambria" w:hAnsi="Cambria" w:cs="Arial"/>
                <w:sz w:val="22"/>
                <w:szCs w:val="22"/>
              </w:rPr>
              <w:t>G</w:t>
            </w:r>
            <w:r w:rsidRPr="001018A9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1 + </w:t>
            </w:r>
            <w:r w:rsidRPr="001018A9">
              <w:rPr>
                <w:rFonts w:ascii="Cambria" w:hAnsi="Cambria" w:cs="Arial"/>
                <w:sz w:val="22"/>
                <w:szCs w:val="22"/>
              </w:rPr>
              <w:t>G</w:t>
            </w:r>
            <w:r w:rsidRPr="001018A9">
              <w:rPr>
                <w:rFonts w:ascii="Cambria" w:hAnsi="Cambria" w:cs="Arial"/>
                <w:sz w:val="22"/>
                <w:szCs w:val="22"/>
                <w:vertAlign w:val="subscript"/>
              </w:rPr>
              <w:t>2</w:t>
            </w:r>
            <w:r w:rsidRPr="001018A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018A9">
              <w:rPr>
                <w:rFonts w:ascii="Cambria" w:hAnsi="Cambria" w:cs="Arial"/>
                <w:sz w:val="22"/>
                <w:szCs w:val="22"/>
              </w:rPr>
              <w:t>(</w:t>
            </w:r>
            <w:r w:rsidR="008338B2" w:rsidRPr="001018A9">
              <w:rPr>
                <w:rFonts w:ascii="Cambria" w:hAnsi="Cambria" w:cs="Arial"/>
                <w:sz w:val="22"/>
                <w:szCs w:val="22"/>
              </w:rPr>
              <w:t>p</w:t>
            </w:r>
            <w:r w:rsidRPr="001018A9">
              <w:rPr>
                <w:rFonts w:ascii="Cambria" w:hAnsi="Cambria" w:cs="Arial"/>
                <w:sz w:val="22"/>
                <w:szCs w:val="22"/>
              </w:rPr>
              <w:t>pb) en çok</w:t>
            </w:r>
            <w:r w:rsidR="008338B2" w:rsidRPr="001018A9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14:paraId="4BC27A3F" w14:textId="77777777" w:rsidR="00515663" w:rsidRPr="001018A9" w:rsidRDefault="00EB6F9E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2231" w:type="dxa"/>
            <w:vAlign w:val="center"/>
          </w:tcPr>
          <w:p w14:paraId="7ED89DC6" w14:textId="77777777" w:rsidR="00515663" w:rsidRPr="001018A9" w:rsidRDefault="00EB6F9E" w:rsidP="00755AA8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10,0</w:t>
            </w:r>
          </w:p>
        </w:tc>
      </w:tr>
      <w:tr w:rsidR="00EB6F9E" w:rsidRPr="001018A9" w14:paraId="5CC7DA60" w14:textId="77777777" w:rsidTr="009A4921">
        <w:tc>
          <w:tcPr>
            <w:tcW w:w="9852" w:type="dxa"/>
            <w:gridSpan w:val="3"/>
          </w:tcPr>
          <w:p w14:paraId="75AF2FC0" w14:textId="77777777" w:rsidR="00EB6F9E" w:rsidRPr="001018A9" w:rsidRDefault="008338B2" w:rsidP="0012691C">
            <w:pPr>
              <w:widowControl w:val="0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* F</w:t>
            </w:r>
            <w:r w:rsidR="00EB6F9E" w:rsidRPr="001018A9">
              <w:rPr>
                <w:rFonts w:ascii="Cambria" w:hAnsi="Cambria" w:cs="Arial"/>
                <w:sz w:val="22"/>
                <w:szCs w:val="22"/>
                <w:lang w:eastAsia="zh-CN"/>
              </w:rPr>
              <w:t>ındık ve benzeri dolgu içeren gofretlerde aranır.</w:t>
            </w:r>
          </w:p>
        </w:tc>
      </w:tr>
    </w:tbl>
    <w:p w14:paraId="7A117800" w14:textId="77777777" w:rsidR="00515663" w:rsidRPr="001018A9" w:rsidRDefault="00515663" w:rsidP="0012691C">
      <w:pPr>
        <w:jc w:val="left"/>
        <w:rPr>
          <w:rFonts w:ascii="Cambria" w:hAnsi="Cambria" w:cs="Arial"/>
        </w:rPr>
      </w:pPr>
    </w:p>
    <w:p w14:paraId="0B35A41F" w14:textId="3BF2169B" w:rsidR="00EB6F9E" w:rsidRDefault="00EB6F9E" w:rsidP="0012691C">
      <w:pPr>
        <w:jc w:val="left"/>
        <w:rPr>
          <w:rFonts w:ascii="Cambria" w:hAnsi="Cambria" w:cs="Arial"/>
        </w:rPr>
      </w:pPr>
    </w:p>
    <w:p w14:paraId="515A0D6D" w14:textId="350E3BFA" w:rsidR="001018A9" w:rsidRDefault="001018A9" w:rsidP="0012691C">
      <w:pPr>
        <w:jc w:val="left"/>
        <w:rPr>
          <w:rFonts w:ascii="Cambria" w:hAnsi="Cambria" w:cs="Arial"/>
        </w:rPr>
      </w:pPr>
    </w:p>
    <w:p w14:paraId="7E1FB46B" w14:textId="3B868656" w:rsidR="001018A9" w:rsidRDefault="001018A9" w:rsidP="0012691C">
      <w:pPr>
        <w:jc w:val="left"/>
        <w:rPr>
          <w:rFonts w:ascii="Cambria" w:hAnsi="Cambria" w:cs="Arial"/>
        </w:rPr>
      </w:pPr>
    </w:p>
    <w:p w14:paraId="23E5E027" w14:textId="77777777" w:rsidR="000F72B7" w:rsidRPr="001018A9" w:rsidRDefault="000F72B7" w:rsidP="001B76C5">
      <w:pPr>
        <w:numPr>
          <w:ilvl w:val="0"/>
          <w:numId w:val="20"/>
        </w:numPr>
        <w:ind w:left="284" w:hanging="284"/>
        <w:jc w:val="left"/>
        <w:rPr>
          <w:rFonts w:ascii="Cambria" w:hAnsi="Cambria" w:cs="Arial"/>
          <w:b/>
          <w:bCs/>
          <w:noProof w:val="0"/>
          <w:sz w:val="22"/>
          <w:szCs w:val="22"/>
        </w:rPr>
      </w:pPr>
      <w:r w:rsidRPr="001018A9">
        <w:rPr>
          <w:rFonts w:ascii="Cambria" w:hAnsi="Cambria" w:cs="Arial"/>
          <w:sz w:val="22"/>
          <w:szCs w:val="22"/>
        </w:rPr>
        <w:t>Çizelge 4’e aşağıdaki satır ilave edilmiştir.</w:t>
      </w:r>
    </w:p>
    <w:p w14:paraId="44D4F60F" w14:textId="77777777" w:rsidR="000F72B7" w:rsidRPr="001018A9" w:rsidRDefault="000F72B7" w:rsidP="000F72B7">
      <w:pPr>
        <w:ind w:left="720"/>
        <w:jc w:val="left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2352"/>
        <w:gridCol w:w="3006"/>
      </w:tblGrid>
      <w:tr w:rsidR="000F72B7" w:rsidRPr="001018A9" w14:paraId="556D03C5" w14:textId="77777777" w:rsidTr="00D8754F">
        <w:trPr>
          <w:trHeight w:val="143"/>
        </w:trPr>
        <w:tc>
          <w:tcPr>
            <w:tcW w:w="4320" w:type="dxa"/>
          </w:tcPr>
          <w:p w14:paraId="38F078A3" w14:textId="77777777" w:rsidR="000F72B7" w:rsidRPr="001018A9" w:rsidRDefault="000F72B7" w:rsidP="00D8754F">
            <w:pPr>
              <w:rPr>
                <w:rFonts w:ascii="Cambria" w:hAnsi="Cambria" w:cs="Arial"/>
                <w:sz w:val="22"/>
                <w:szCs w:val="22"/>
              </w:rPr>
            </w:pPr>
            <w:r w:rsidRPr="001018A9">
              <w:rPr>
                <w:rFonts w:ascii="Cambria" w:hAnsi="Cambria" w:cs="Arial"/>
                <w:sz w:val="22"/>
                <w:szCs w:val="22"/>
              </w:rPr>
              <w:t xml:space="preserve">Aflatoksin </w:t>
            </w:r>
          </w:p>
        </w:tc>
        <w:tc>
          <w:tcPr>
            <w:tcW w:w="2379" w:type="dxa"/>
          </w:tcPr>
          <w:p w14:paraId="7C50E139" w14:textId="77777777" w:rsidR="000F72B7" w:rsidRPr="001018A9" w:rsidRDefault="000F72B7" w:rsidP="00D8754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2" w:name="_Toc248044151"/>
            <w:r w:rsidRPr="001018A9">
              <w:rPr>
                <w:rFonts w:ascii="Cambria" w:hAnsi="Cambria" w:cs="Arial"/>
                <w:sz w:val="22"/>
                <w:szCs w:val="22"/>
              </w:rPr>
              <w:t>4.2.</w:t>
            </w:r>
            <w:bookmarkEnd w:id="2"/>
            <w:r w:rsidR="00EB6F9E" w:rsidRPr="001018A9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3044" w:type="dxa"/>
          </w:tcPr>
          <w:p w14:paraId="45DD4A02" w14:textId="77777777" w:rsidR="000F72B7" w:rsidRPr="001018A9" w:rsidRDefault="000F72B7" w:rsidP="00D8754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3" w:name="_Toc248044152"/>
            <w:r w:rsidRPr="001018A9">
              <w:rPr>
                <w:rFonts w:ascii="Cambria" w:hAnsi="Cambria" w:cs="Arial"/>
                <w:sz w:val="22"/>
                <w:szCs w:val="22"/>
              </w:rPr>
              <w:t>5.2.</w:t>
            </w:r>
            <w:bookmarkEnd w:id="3"/>
            <w:r w:rsidR="00EB6F9E" w:rsidRPr="001018A9">
              <w:rPr>
                <w:rFonts w:ascii="Cambria" w:hAnsi="Cambria" w:cs="Arial"/>
                <w:sz w:val="22"/>
                <w:szCs w:val="22"/>
              </w:rPr>
              <w:t>9</w:t>
            </w:r>
          </w:p>
        </w:tc>
      </w:tr>
    </w:tbl>
    <w:p w14:paraId="52367CA0" w14:textId="4CC746AB" w:rsidR="000F72B7" w:rsidRDefault="000F72B7" w:rsidP="001B76C5">
      <w:pPr>
        <w:jc w:val="left"/>
        <w:rPr>
          <w:rFonts w:ascii="Cambria" w:hAnsi="Cambria" w:cs="Arial"/>
          <w:sz w:val="22"/>
          <w:szCs w:val="22"/>
        </w:rPr>
      </w:pPr>
    </w:p>
    <w:p w14:paraId="13EEFA9F" w14:textId="77777777" w:rsidR="001018A9" w:rsidRPr="001018A9" w:rsidRDefault="001018A9" w:rsidP="001B76C5">
      <w:pPr>
        <w:jc w:val="left"/>
        <w:rPr>
          <w:rFonts w:ascii="Cambria" w:hAnsi="Cambria" w:cs="Arial"/>
          <w:sz w:val="22"/>
          <w:szCs w:val="22"/>
        </w:rPr>
      </w:pPr>
    </w:p>
    <w:p w14:paraId="0F57DAB9" w14:textId="77777777" w:rsidR="005A4BD7" w:rsidRPr="001018A9" w:rsidRDefault="005A4BD7" w:rsidP="005A4BD7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left"/>
        <w:rPr>
          <w:rFonts w:ascii="Cambria" w:hAnsi="Cambria" w:cs="Arial"/>
          <w:sz w:val="22"/>
          <w:szCs w:val="22"/>
        </w:rPr>
      </w:pPr>
      <w:r w:rsidRPr="001018A9">
        <w:rPr>
          <w:rFonts w:ascii="Cambria" w:hAnsi="Cambria" w:cs="Arial"/>
          <w:sz w:val="22"/>
          <w:szCs w:val="22"/>
        </w:rPr>
        <w:t xml:space="preserve">Madde “5.3.8 </w:t>
      </w:r>
      <w:r w:rsidRPr="001018A9">
        <w:rPr>
          <w:rFonts w:ascii="Cambria" w:hAnsi="Cambria" w:cs="Arial"/>
          <w:i/>
          <w:sz w:val="22"/>
          <w:szCs w:val="22"/>
        </w:rPr>
        <w:t>Salmonella</w:t>
      </w:r>
      <w:r w:rsidRPr="001018A9">
        <w:rPr>
          <w:rFonts w:ascii="Cambria" w:hAnsi="Cambria" w:cs="Arial"/>
          <w:sz w:val="22"/>
          <w:szCs w:val="22"/>
        </w:rPr>
        <w:t xml:space="preserve"> tayini” maddesi aşağıdaki şekilde değiştirilmiştir.</w:t>
      </w:r>
    </w:p>
    <w:p w14:paraId="386EA175" w14:textId="77777777" w:rsidR="00495519" w:rsidRPr="001018A9" w:rsidRDefault="00495519" w:rsidP="000F72B7">
      <w:pPr>
        <w:autoSpaceDE w:val="0"/>
        <w:autoSpaceDN w:val="0"/>
        <w:adjustRightInd w:val="0"/>
        <w:jc w:val="left"/>
        <w:rPr>
          <w:rFonts w:ascii="Cambria" w:hAnsi="Cambria" w:cs="Arial"/>
          <w:sz w:val="22"/>
          <w:szCs w:val="22"/>
        </w:rPr>
      </w:pPr>
    </w:p>
    <w:p w14:paraId="0734CC77" w14:textId="77777777" w:rsidR="005A4BD7" w:rsidRPr="001018A9" w:rsidRDefault="005A4BD7" w:rsidP="005A4BD7">
      <w:pPr>
        <w:keepNext/>
        <w:tabs>
          <w:tab w:val="left" w:pos="567"/>
        </w:tabs>
        <w:outlineLvl w:val="2"/>
        <w:rPr>
          <w:rFonts w:ascii="Cambria" w:hAnsi="Cambria" w:cs="Arial"/>
          <w:b/>
          <w:bCs/>
          <w:sz w:val="22"/>
          <w:szCs w:val="22"/>
          <w:lang w:eastAsia="zh-CN"/>
        </w:rPr>
      </w:pPr>
      <w:r w:rsidRPr="001018A9">
        <w:rPr>
          <w:rFonts w:ascii="Cambria" w:hAnsi="Cambria" w:cs="Arial"/>
          <w:b/>
          <w:bCs/>
          <w:sz w:val="22"/>
          <w:szCs w:val="22"/>
          <w:lang w:eastAsia="zh-CN"/>
        </w:rPr>
        <w:t>5.3.8</w:t>
      </w:r>
      <w:r w:rsidRPr="001018A9">
        <w:rPr>
          <w:rFonts w:ascii="Cambria" w:hAnsi="Cambria" w:cs="Arial"/>
          <w:b/>
          <w:bCs/>
          <w:sz w:val="22"/>
          <w:szCs w:val="22"/>
          <w:lang w:eastAsia="zh-CN"/>
        </w:rPr>
        <w:tab/>
      </w:r>
      <w:r w:rsidRPr="001018A9">
        <w:rPr>
          <w:rFonts w:ascii="Cambria" w:hAnsi="Cambria" w:cs="Arial"/>
          <w:b/>
          <w:bCs/>
          <w:i/>
          <w:sz w:val="22"/>
          <w:szCs w:val="22"/>
          <w:lang w:eastAsia="zh-CN"/>
        </w:rPr>
        <w:t>Salmonella</w:t>
      </w:r>
      <w:r w:rsidRPr="001018A9">
        <w:rPr>
          <w:rFonts w:ascii="Cambria" w:hAnsi="Cambria" w:cs="Arial"/>
          <w:b/>
          <w:bCs/>
          <w:sz w:val="22"/>
          <w:szCs w:val="22"/>
          <w:lang w:eastAsia="zh-CN"/>
        </w:rPr>
        <w:t xml:space="preserve"> tayini</w:t>
      </w:r>
    </w:p>
    <w:p w14:paraId="0F94A53C" w14:textId="77777777" w:rsidR="005A4BD7" w:rsidRPr="001018A9" w:rsidRDefault="005A4BD7" w:rsidP="005A4BD7">
      <w:pPr>
        <w:widowControl w:val="0"/>
        <w:rPr>
          <w:rFonts w:ascii="Cambria" w:hAnsi="Cambria" w:cs="Arial"/>
          <w:sz w:val="22"/>
          <w:szCs w:val="22"/>
          <w:lang w:eastAsia="zh-CN"/>
        </w:rPr>
      </w:pPr>
      <w:r w:rsidRPr="001018A9">
        <w:rPr>
          <w:rFonts w:ascii="Cambria" w:hAnsi="Cambria" w:cs="Arial"/>
          <w:i/>
          <w:iCs/>
          <w:sz w:val="22"/>
          <w:szCs w:val="22"/>
          <w:lang w:eastAsia="zh-CN"/>
        </w:rPr>
        <w:t>Salmonella</w:t>
      </w:r>
      <w:r w:rsidRPr="001018A9">
        <w:rPr>
          <w:rFonts w:ascii="Cambria" w:hAnsi="Cambria" w:cs="Arial"/>
          <w:iCs/>
          <w:sz w:val="22"/>
          <w:szCs w:val="22"/>
          <w:lang w:eastAsia="zh-CN"/>
        </w:rPr>
        <w:t xml:space="preserve"> tayini,</w:t>
      </w:r>
      <w:r w:rsidRPr="001018A9">
        <w:rPr>
          <w:rFonts w:ascii="Cambria" w:hAnsi="Cambria" w:cs="Arial"/>
          <w:i/>
          <w:iCs/>
          <w:sz w:val="22"/>
          <w:szCs w:val="22"/>
          <w:lang w:eastAsia="zh-CN"/>
        </w:rPr>
        <w:t xml:space="preserve"> </w:t>
      </w:r>
      <w:r w:rsidRPr="001018A9">
        <w:rPr>
          <w:rFonts w:ascii="Cambria" w:hAnsi="Cambria" w:cs="Arial"/>
          <w:sz w:val="22"/>
          <w:szCs w:val="22"/>
          <w:lang w:eastAsia="zh-CN"/>
        </w:rPr>
        <w:t xml:space="preserve"> TS EN ISO 6579-1’e göre yapılır. Sonucun Madde 4.2.4’e uygun olup olmadığına bakılır. </w:t>
      </w:r>
    </w:p>
    <w:p w14:paraId="5493A485" w14:textId="77777777" w:rsidR="005A4BD7" w:rsidRPr="001018A9" w:rsidRDefault="005A4BD7" w:rsidP="000F72B7">
      <w:pPr>
        <w:autoSpaceDE w:val="0"/>
        <w:autoSpaceDN w:val="0"/>
        <w:adjustRightInd w:val="0"/>
        <w:jc w:val="left"/>
        <w:rPr>
          <w:rFonts w:ascii="Cambria" w:hAnsi="Cambria" w:cs="Arial"/>
          <w:sz w:val="22"/>
          <w:szCs w:val="22"/>
        </w:rPr>
      </w:pPr>
    </w:p>
    <w:p w14:paraId="3F1B6539" w14:textId="77777777" w:rsidR="005A4BD7" w:rsidRPr="001018A9" w:rsidRDefault="005A4BD7" w:rsidP="000F72B7">
      <w:pPr>
        <w:autoSpaceDE w:val="0"/>
        <w:autoSpaceDN w:val="0"/>
        <w:adjustRightInd w:val="0"/>
        <w:jc w:val="left"/>
        <w:rPr>
          <w:rFonts w:ascii="Cambria" w:hAnsi="Cambria" w:cs="Arial"/>
          <w:sz w:val="22"/>
          <w:szCs w:val="22"/>
        </w:rPr>
      </w:pPr>
    </w:p>
    <w:p w14:paraId="19070C8F" w14:textId="77777777" w:rsidR="00495519" w:rsidRPr="001018A9" w:rsidRDefault="00EB6F9E" w:rsidP="001B76C5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left"/>
        <w:rPr>
          <w:rFonts w:ascii="Cambria" w:hAnsi="Cambria" w:cs="Arial"/>
          <w:sz w:val="22"/>
          <w:szCs w:val="22"/>
        </w:rPr>
      </w:pPr>
      <w:r w:rsidRPr="001018A9">
        <w:rPr>
          <w:rFonts w:ascii="Cambria" w:hAnsi="Cambria" w:cs="Arial"/>
          <w:sz w:val="22"/>
          <w:szCs w:val="22"/>
        </w:rPr>
        <w:t>Standart metne Madde “5.3.9 Aflatoksin tayini” maddesi ilave edilmiştir.</w:t>
      </w:r>
    </w:p>
    <w:p w14:paraId="3E797D0D" w14:textId="77777777" w:rsidR="00495519" w:rsidRPr="001018A9" w:rsidRDefault="00495519" w:rsidP="001B76C5">
      <w:pPr>
        <w:autoSpaceDE w:val="0"/>
        <w:autoSpaceDN w:val="0"/>
        <w:adjustRightInd w:val="0"/>
        <w:jc w:val="left"/>
        <w:rPr>
          <w:rFonts w:ascii="Cambria" w:hAnsi="Cambria" w:cs="Arial"/>
          <w:sz w:val="22"/>
          <w:szCs w:val="22"/>
        </w:rPr>
      </w:pPr>
    </w:p>
    <w:p w14:paraId="55BF30EA" w14:textId="77777777" w:rsidR="00495519" w:rsidRPr="001018A9" w:rsidRDefault="00495519" w:rsidP="00495519">
      <w:pPr>
        <w:autoSpaceDE w:val="0"/>
        <w:autoSpaceDN w:val="0"/>
        <w:adjustRightInd w:val="0"/>
        <w:rPr>
          <w:rFonts w:ascii="Cambria" w:hAnsi="Cambria" w:cs="Arial"/>
          <w:b/>
          <w:bCs/>
          <w:noProof w:val="0"/>
          <w:sz w:val="22"/>
          <w:szCs w:val="22"/>
        </w:rPr>
      </w:pPr>
      <w:r w:rsidRPr="001018A9">
        <w:rPr>
          <w:rFonts w:ascii="Cambria" w:hAnsi="Cambria" w:cs="Arial"/>
          <w:b/>
          <w:bCs/>
          <w:noProof w:val="0"/>
          <w:sz w:val="22"/>
          <w:szCs w:val="22"/>
        </w:rPr>
        <w:t>5.2.</w:t>
      </w:r>
      <w:r w:rsidR="00EB6F9E" w:rsidRPr="001018A9">
        <w:rPr>
          <w:rFonts w:ascii="Cambria" w:hAnsi="Cambria" w:cs="Arial"/>
          <w:b/>
          <w:bCs/>
          <w:noProof w:val="0"/>
          <w:sz w:val="22"/>
          <w:szCs w:val="22"/>
        </w:rPr>
        <w:t>9</w:t>
      </w:r>
      <w:r w:rsidRPr="001018A9">
        <w:rPr>
          <w:rFonts w:ascii="Cambria" w:hAnsi="Cambria" w:cs="Arial"/>
          <w:b/>
          <w:bCs/>
          <w:noProof w:val="0"/>
          <w:sz w:val="22"/>
          <w:szCs w:val="22"/>
        </w:rPr>
        <w:t xml:space="preserve"> Aflatoksin tayini</w:t>
      </w:r>
    </w:p>
    <w:p w14:paraId="22C46F01" w14:textId="77777777" w:rsidR="00495519" w:rsidRPr="001018A9" w:rsidRDefault="00495519" w:rsidP="00495519">
      <w:pPr>
        <w:autoSpaceDE w:val="0"/>
        <w:autoSpaceDN w:val="0"/>
        <w:adjustRightInd w:val="0"/>
        <w:rPr>
          <w:rFonts w:ascii="Cambria" w:hAnsi="Cambria" w:cs="Arial"/>
          <w:noProof w:val="0"/>
          <w:sz w:val="22"/>
          <w:szCs w:val="22"/>
        </w:rPr>
      </w:pPr>
      <w:r w:rsidRPr="001018A9">
        <w:rPr>
          <w:rFonts w:ascii="Cambria" w:hAnsi="Cambria" w:cs="Arial"/>
          <w:noProof w:val="0"/>
          <w:sz w:val="22"/>
          <w:szCs w:val="22"/>
        </w:rPr>
        <w:t xml:space="preserve">Aflatoksin tayini, </w:t>
      </w:r>
      <w:r w:rsidR="00C0514F" w:rsidRPr="001018A9">
        <w:rPr>
          <w:rFonts w:ascii="Cambria" w:hAnsi="Cambria" w:cs="Arial"/>
          <w:noProof w:val="0"/>
          <w:sz w:val="22"/>
          <w:szCs w:val="22"/>
        </w:rPr>
        <w:t>TS EN ISO 16050</w:t>
      </w:r>
      <w:r w:rsidRPr="001018A9">
        <w:rPr>
          <w:rFonts w:ascii="Cambria" w:hAnsi="Cambria" w:cs="Arial"/>
          <w:noProof w:val="0"/>
          <w:sz w:val="22"/>
          <w:szCs w:val="22"/>
        </w:rPr>
        <w:t>’</w:t>
      </w:r>
      <w:r w:rsidR="00C0514F" w:rsidRPr="001018A9">
        <w:rPr>
          <w:rFonts w:ascii="Cambria" w:hAnsi="Cambria" w:cs="Arial"/>
          <w:noProof w:val="0"/>
          <w:sz w:val="22"/>
          <w:szCs w:val="22"/>
        </w:rPr>
        <w:t>y</w:t>
      </w:r>
      <w:r w:rsidRPr="001018A9">
        <w:rPr>
          <w:rFonts w:ascii="Cambria" w:hAnsi="Cambria" w:cs="Arial"/>
          <w:noProof w:val="0"/>
          <w:sz w:val="22"/>
          <w:szCs w:val="22"/>
        </w:rPr>
        <w:t>e göre yapılır ve sonucun Madde 4.2.</w:t>
      </w:r>
      <w:r w:rsidR="00EB6F9E" w:rsidRPr="001018A9">
        <w:rPr>
          <w:rFonts w:ascii="Cambria" w:hAnsi="Cambria" w:cs="Arial"/>
          <w:noProof w:val="0"/>
          <w:sz w:val="22"/>
          <w:szCs w:val="22"/>
        </w:rPr>
        <w:t>3</w:t>
      </w:r>
      <w:r w:rsidRPr="001018A9">
        <w:rPr>
          <w:rFonts w:ascii="Cambria" w:hAnsi="Cambria" w:cs="Arial"/>
          <w:noProof w:val="0"/>
          <w:sz w:val="22"/>
          <w:szCs w:val="22"/>
        </w:rPr>
        <w:t>’e uygun olup olmadığına bakılır.</w:t>
      </w:r>
    </w:p>
    <w:p w14:paraId="64E345B7" w14:textId="77777777" w:rsidR="00495519" w:rsidRPr="001018A9" w:rsidRDefault="00495519" w:rsidP="001B76C5">
      <w:pPr>
        <w:jc w:val="left"/>
        <w:rPr>
          <w:rFonts w:ascii="Cambria" w:hAnsi="Cambria" w:cs="Arial"/>
          <w:sz w:val="22"/>
          <w:szCs w:val="22"/>
        </w:rPr>
      </w:pPr>
    </w:p>
    <w:p w14:paraId="7DF65AD6" w14:textId="77777777" w:rsidR="00A65724" w:rsidRPr="001018A9" w:rsidRDefault="00A65724" w:rsidP="001B76C5">
      <w:pPr>
        <w:jc w:val="left"/>
        <w:rPr>
          <w:rFonts w:ascii="Cambria" w:hAnsi="Cambria" w:cs="Arial"/>
          <w:u w:val="single"/>
        </w:rPr>
      </w:pPr>
    </w:p>
    <w:sectPr w:rsidR="00A65724" w:rsidRPr="001018A9" w:rsidSect="001B76C5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F836" w14:textId="77777777" w:rsidR="004870A0" w:rsidRDefault="004870A0" w:rsidP="004870A0">
      <w:r>
        <w:separator/>
      </w:r>
    </w:p>
  </w:endnote>
  <w:endnote w:type="continuationSeparator" w:id="0">
    <w:p w14:paraId="42A94E5D" w14:textId="77777777" w:rsidR="004870A0" w:rsidRDefault="004870A0" w:rsidP="0048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6F87" w14:textId="77777777" w:rsidR="004870A0" w:rsidRDefault="004870A0" w:rsidP="004870A0">
      <w:r>
        <w:separator/>
      </w:r>
    </w:p>
  </w:footnote>
  <w:footnote w:type="continuationSeparator" w:id="0">
    <w:p w14:paraId="1F0B8048" w14:textId="77777777" w:rsidR="004870A0" w:rsidRDefault="004870A0" w:rsidP="0048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755C8D3E" w14:textId="4AE646DE" w:rsidR="004870A0" w:rsidRPr="001018A9" w:rsidRDefault="004870A0" w:rsidP="004870A0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1018A9">
          <w:rPr>
            <w:rFonts w:ascii="Cambria" w:hAnsi="Cambria"/>
          </w:rPr>
          <w:t xml:space="preserve">Sayfa </w:t>
        </w:r>
        <w:r w:rsidRPr="001018A9">
          <w:rPr>
            <w:rFonts w:ascii="Cambria" w:hAnsi="Cambria"/>
            <w:b/>
            <w:bCs/>
            <w:sz w:val="24"/>
          </w:rPr>
          <w:fldChar w:fldCharType="begin"/>
        </w:r>
        <w:r w:rsidRPr="001018A9">
          <w:rPr>
            <w:rFonts w:ascii="Cambria" w:hAnsi="Cambria"/>
            <w:b/>
            <w:bCs/>
          </w:rPr>
          <w:instrText>PAGE</w:instrText>
        </w:r>
        <w:r w:rsidRPr="001018A9">
          <w:rPr>
            <w:rFonts w:ascii="Cambria" w:hAnsi="Cambria"/>
            <w:b/>
            <w:bCs/>
            <w:sz w:val="24"/>
          </w:rPr>
          <w:fldChar w:fldCharType="separate"/>
        </w:r>
        <w:r w:rsidR="001018A9">
          <w:rPr>
            <w:rFonts w:ascii="Cambria" w:hAnsi="Cambria"/>
            <w:b/>
            <w:bCs/>
          </w:rPr>
          <w:t>2</w:t>
        </w:r>
        <w:r w:rsidRPr="001018A9">
          <w:rPr>
            <w:rFonts w:ascii="Cambria" w:hAnsi="Cambria"/>
            <w:b/>
            <w:bCs/>
            <w:sz w:val="24"/>
          </w:rPr>
          <w:fldChar w:fldCharType="end"/>
        </w:r>
        <w:r w:rsidRPr="001018A9">
          <w:rPr>
            <w:rFonts w:ascii="Cambria" w:hAnsi="Cambria"/>
          </w:rPr>
          <w:t xml:space="preserve"> / </w:t>
        </w:r>
        <w:r w:rsidRPr="001018A9">
          <w:rPr>
            <w:rFonts w:ascii="Cambria" w:hAnsi="Cambria"/>
            <w:b/>
            <w:bCs/>
            <w:sz w:val="24"/>
          </w:rPr>
          <w:fldChar w:fldCharType="begin"/>
        </w:r>
        <w:r w:rsidRPr="001018A9">
          <w:rPr>
            <w:rFonts w:ascii="Cambria" w:hAnsi="Cambria"/>
            <w:b/>
            <w:bCs/>
          </w:rPr>
          <w:instrText>NUMPAGES</w:instrText>
        </w:r>
        <w:r w:rsidRPr="001018A9">
          <w:rPr>
            <w:rFonts w:ascii="Cambria" w:hAnsi="Cambria"/>
            <w:b/>
            <w:bCs/>
            <w:sz w:val="24"/>
          </w:rPr>
          <w:fldChar w:fldCharType="separate"/>
        </w:r>
        <w:r w:rsidR="001018A9">
          <w:rPr>
            <w:rFonts w:ascii="Cambria" w:hAnsi="Cambria"/>
            <w:b/>
            <w:bCs/>
          </w:rPr>
          <w:t>2</w:t>
        </w:r>
        <w:r w:rsidRPr="001018A9">
          <w:rPr>
            <w:rFonts w:ascii="Cambria" w:hAnsi="Cambria"/>
            <w:b/>
            <w:bCs/>
            <w:sz w:val="24"/>
          </w:rPr>
          <w:fldChar w:fldCharType="end"/>
        </w:r>
      </w:p>
      <w:p w14:paraId="7AA37855" w14:textId="77777777" w:rsidR="004870A0" w:rsidRPr="001018A9" w:rsidRDefault="004870A0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1018A9">
          <w:rPr>
            <w:rFonts w:ascii="Cambria" w:hAnsi="Cambria" w:cs="Arial"/>
            <w:u w:val="single"/>
          </w:rPr>
          <w:t xml:space="preserve">ICS 67.060     </w:t>
        </w:r>
        <w:r w:rsidRPr="001018A9">
          <w:rPr>
            <w:rFonts w:ascii="Cambria" w:hAnsi="Cambria" w:cs="Arial"/>
            <w:u w:val="single"/>
          </w:rPr>
          <w:tab/>
          <w:t xml:space="preserve">     TS 7474:2016/tst T1</w:t>
        </w:r>
      </w:p>
    </w:sdtContent>
  </w:sdt>
  <w:p w14:paraId="6C4C5BF9" w14:textId="77777777" w:rsidR="004870A0" w:rsidRDefault="004870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0CB"/>
    <w:multiLevelType w:val="hybridMultilevel"/>
    <w:tmpl w:val="D9FEA56A"/>
    <w:lvl w:ilvl="0" w:tplc="5C4AF7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2E96"/>
    <w:multiLevelType w:val="hybridMultilevel"/>
    <w:tmpl w:val="E1FC3EAC"/>
    <w:lvl w:ilvl="0" w:tplc="BCF816D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23670"/>
    <w:multiLevelType w:val="hybridMultilevel"/>
    <w:tmpl w:val="CB8893FE"/>
    <w:lvl w:ilvl="0" w:tplc="57EC91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D31BAC"/>
    <w:multiLevelType w:val="hybridMultilevel"/>
    <w:tmpl w:val="5E36CCC8"/>
    <w:lvl w:ilvl="0" w:tplc="824E7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A137F"/>
    <w:multiLevelType w:val="hybridMultilevel"/>
    <w:tmpl w:val="61D0D50A"/>
    <w:lvl w:ilvl="0" w:tplc="BB8A51E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3E84"/>
    <w:multiLevelType w:val="hybridMultilevel"/>
    <w:tmpl w:val="C4B4B24E"/>
    <w:lvl w:ilvl="0" w:tplc="D2187FB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23"/>
  </w:num>
  <w:num w:numId="5">
    <w:abstractNumId w:val="18"/>
  </w:num>
  <w:num w:numId="6">
    <w:abstractNumId w:val="3"/>
  </w:num>
  <w:num w:numId="7">
    <w:abstractNumId w:val="21"/>
  </w:num>
  <w:num w:numId="8">
    <w:abstractNumId w:val="16"/>
  </w:num>
  <w:num w:numId="9">
    <w:abstractNumId w:val="7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20"/>
  </w:num>
  <w:num w:numId="15">
    <w:abstractNumId w:val="15"/>
  </w:num>
  <w:num w:numId="16">
    <w:abstractNumId w:val="10"/>
  </w:num>
  <w:num w:numId="17">
    <w:abstractNumId w:val="5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1"/>
  </w:num>
  <w:num w:numId="21">
    <w:abstractNumId w:val="12"/>
  </w:num>
  <w:num w:numId="22">
    <w:abstractNumId w:val="4"/>
  </w:num>
  <w:num w:numId="23">
    <w:abstractNumId w:val="9"/>
  </w:num>
  <w:num w:numId="24">
    <w:abstractNumId w:val="17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/jugdWSvRiZz5ycSMoCIuJJkEqwrsTZTO902x/ra+hSmPQP0NLrB5kt07NcFbj8QMGngL73XrOuoXdY+soLP9w==" w:salt="gtAKcWrE17TPgOsQM9ATO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1523"/>
    <w:rsid w:val="00076807"/>
    <w:rsid w:val="00077282"/>
    <w:rsid w:val="00081544"/>
    <w:rsid w:val="0009026D"/>
    <w:rsid w:val="000940FF"/>
    <w:rsid w:val="0009502F"/>
    <w:rsid w:val="0009787A"/>
    <w:rsid w:val="000A390B"/>
    <w:rsid w:val="000A6869"/>
    <w:rsid w:val="000B12D1"/>
    <w:rsid w:val="000B1859"/>
    <w:rsid w:val="000B1A86"/>
    <w:rsid w:val="000B6135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0F72B7"/>
    <w:rsid w:val="001014EF"/>
    <w:rsid w:val="001018A9"/>
    <w:rsid w:val="0011072F"/>
    <w:rsid w:val="00111DD9"/>
    <w:rsid w:val="0011407F"/>
    <w:rsid w:val="00114F93"/>
    <w:rsid w:val="00116435"/>
    <w:rsid w:val="00116B8F"/>
    <w:rsid w:val="0012691C"/>
    <w:rsid w:val="00132BAE"/>
    <w:rsid w:val="00135633"/>
    <w:rsid w:val="00144080"/>
    <w:rsid w:val="001468A6"/>
    <w:rsid w:val="0014700C"/>
    <w:rsid w:val="00150C9E"/>
    <w:rsid w:val="0015407B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6676"/>
    <w:rsid w:val="001B76C5"/>
    <w:rsid w:val="001C2C6E"/>
    <w:rsid w:val="001D0DF1"/>
    <w:rsid w:val="001D3C63"/>
    <w:rsid w:val="001E39C6"/>
    <w:rsid w:val="001E410E"/>
    <w:rsid w:val="001E5483"/>
    <w:rsid w:val="001E5E85"/>
    <w:rsid w:val="001E73EE"/>
    <w:rsid w:val="001F0710"/>
    <w:rsid w:val="001F3870"/>
    <w:rsid w:val="002152FD"/>
    <w:rsid w:val="002155AD"/>
    <w:rsid w:val="00217FA1"/>
    <w:rsid w:val="002240A0"/>
    <w:rsid w:val="00224F57"/>
    <w:rsid w:val="00234D41"/>
    <w:rsid w:val="00244938"/>
    <w:rsid w:val="002450AB"/>
    <w:rsid w:val="00246A6F"/>
    <w:rsid w:val="00251142"/>
    <w:rsid w:val="00257585"/>
    <w:rsid w:val="00274455"/>
    <w:rsid w:val="00276ADC"/>
    <w:rsid w:val="002773BC"/>
    <w:rsid w:val="00284712"/>
    <w:rsid w:val="00285C66"/>
    <w:rsid w:val="002863F5"/>
    <w:rsid w:val="00294B1A"/>
    <w:rsid w:val="00296FBB"/>
    <w:rsid w:val="002A452D"/>
    <w:rsid w:val="002B4B8C"/>
    <w:rsid w:val="002B505C"/>
    <w:rsid w:val="002C3403"/>
    <w:rsid w:val="002C4669"/>
    <w:rsid w:val="002C50F4"/>
    <w:rsid w:val="002C7E73"/>
    <w:rsid w:val="002D70D2"/>
    <w:rsid w:val="002D7D2E"/>
    <w:rsid w:val="002E27FD"/>
    <w:rsid w:val="002F1539"/>
    <w:rsid w:val="002F472F"/>
    <w:rsid w:val="00306E2E"/>
    <w:rsid w:val="00320FC9"/>
    <w:rsid w:val="00326C4D"/>
    <w:rsid w:val="0032794B"/>
    <w:rsid w:val="003279A1"/>
    <w:rsid w:val="00334D5C"/>
    <w:rsid w:val="003367B2"/>
    <w:rsid w:val="0034704D"/>
    <w:rsid w:val="0034765C"/>
    <w:rsid w:val="00350782"/>
    <w:rsid w:val="00355982"/>
    <w:rsid w:val="003560BA"/>
    <w:rsid w:val="00356A1A"/>
    <w:rsid w:val="0036129D"/>
    <w:rsid w:val="003613F2"/>
    <w:rsid w:val="00366D7C"/>
    <w:rsid w:val="00373042"/>
    <w:rsid w:val="003829B1"/>
    <w:rsid w:val="00384577"/>
    <w:rsid w:val="003868AE"/>
    <w:rsid w:val="00387B35"/>
    <w:rsid w:val="00390845"/>
    <w:rsid w:val="003922BA"/>
    <w:rsid w:val="003A3F96"/>
    <w:rsid w:val="003A7124"/>
    <w:rsid w:val="003B1970"/>
    <w:rsid w:val="003B4F8C"/>
    <w:rsid w:val="003B5861"/>
    <w:rsid w:val="003B614F"/>
    <w:rsid w:val="003D141C"/>
    <w:rsid w:val="003D220D"/>
    <w:rsid w:val="003D4102"/>
    <w:rsid w:val="003D7237"/>
    <w:rsid w:val="003E32D2"/>
    <w:rsid w:val="003F0858"/>
    <w:rsid w:val="003F6E09"/>
    <w:rsid w:val="00401E13"/>
    <w:rsid w:val="00402570"/>
    <w:rsid w:val="004050ED"/>
    <w:rsid w:val="00407519"/>
    <w:rsid w:val="00411089"/>
    <w:rsid w:val="00430604"/>
    <w:rsid w:val="0043284F"/>
    <w:rsid w:val="004334A6"/>
    <w:rsid w:val="00436BA2"/>
    <w:rsid w:val="00441CF4"/>
    <w:rsid w:val="00443D7F"/>
    <w:rsid w:val="004538E2"/>
    <w:rsid w:val="00454AAB"/>
    <w:rsid w:val="0045630E"/>
    <w:rsid w:val="00462673"/>
    <w:rsid w:val="004676E7"/>
    <w:rsid w:val="00467A64"/>
    <w:rsid w:val="00470FF2"/>
    <w:rsid w:val="00475760"/>
    <w:rsid w:val="00484AA9"/>
    <w:rsid w:val="004870A0"/>
    <w:rsid w:val="00495519"/>
    <w:rsid w:val="00496A9E"/>
    <w:rsid w:val="004A1CB8"/>
    <w:rsid w:val="004A465E"/>
    <w:rsid w:val="004A7448"/>
    <w:rsid w:val="004A799D"/>
    <w:rsid w:val="004B1067"/>
    <w:rsid w:val="004B1E6E"/>
    <w:rsid w:val="004B6888"/>
    <w:rsid w:val="004B7C25"/>
    <w:rsid w:val="004D06FB"/>
    <w:rsid w:val="004D07D5"/>
    <w:rsid w:val="004E2169"/>
    <w:rsid w:val="004E2970"/>
    <w:rsid w:val="004E5FFF"/>
    <w:rsid w:val="004F310B"/>
    <w:rsid w:val="004F3F6C"/>
    <w:rsid w:val="004F5075"/>
    <w:rsid w:val="004F6580"/>
    <w:rsid w:val="005027E7"/>
    <w:rsid w:val="005035DD"/>
    <w:rsid w:val="005079E0"/>
    <w:rsid w:val="00515663"/>
    <w:rsid w:val="00521B97"/>
    <w:rsid w:val="0052279D"/>
    <w:rsid w:val="005265A2"/>
    <w:rsid w:val="00527CA7"/>
    <w:rsid w:val="005339EC"/>
    <w:rsid w:val="00534E8B"/>
    <w:rsid w:val="00535489"/>
    <w:rsid w:val="005414AD"/>
    <w:rsid w:val="00541C73"/>
    <w:rsid w:val="00544687"/>
    <w:rsid w:val="0054520A"/>
    <w:rsid w:val="005465B9"/>
    <w:rsid w:val="005503B3"/>
    <w:rsid w:val="005524D7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921A0"/>
    <w:rsid w:val="00592853"/>
    <w:rsid w:val="00596ED7"/>
    <w:rsid w:val="005A0226"/>
    <w:rsid w:val="005A25D2"/>
    <w:rsid w:val="005A4BD7"/>
    <w:rsid w:val="005A56EF"/>
    <w:rsid w:val="005B1287"/>
    <w:rsid w:val="005B5A20"/>
    <w:rsid w:val="005C23AA"/>
    <w:rsid w:val="005C28F5"/>
    <w:rsid w:val="005C373E"/>
    <w:rsid w:val="005D037F"/>
    <w:rsid w:val="005D5B38"/>
    <w:rsid w:val="005D69F5"/>
    <w:rsid w:val="005E2246"/>
    <w:rsid w:val="005E7B48"/>
    <w:rsid w:val="005F35FA"/>
    <w:rsid w:val="005F74F5"/>
    <w:rsid w:val="00615ECC"/>
    <w:rsid w:val="006164C0"/>
    <w:rsid w:val="006236CB"/>
    <w:rsid w:val="00625BA0"/>
    <w:rsid w:val="00645CF9"/>
    <w:rsid w:val="0065112D"/>
    <w:rsid w:val="00660FA4"/>
    <w:rsid w:val="00664AE8"/>
    <w:rsid w:val="00670DE5"/>
    <w:rsid w:val="00672064"/>
    <w:rsid w:val="006748FE"/>
    <w:rsid w:val="00675D99"/>
    <w:rsid w:val="006773E0"/>
    <w:rsid w:val="00682549"/>
    <w:rsid w:val="006A1DC5"/>
    <w:rsid w:val="006A480C"/>
    <w:rsid w:val="006B2B64"/>
    <w:rsid w:val="006B48C5"/>
    <w:rsid w:val="006C572E"/>
    <w:rsid w:val="006C66F4"/>
    <w:rsid w:val="006D05FA"/>
    <w:rsid w:val="006D567A"/>
    <w:rsid w:val="006E3739"/>
    <w:rsid w:val="006F22F7"/>
    <w:rsid w:val="007130AF"/>
    <w:rsid w:val="00720236"/>
    <w:rsid w:val="00720861"/>
    <w:rsid w:val="00723ECD"/>
    <w:rsid w:val="00727D2F"/>
    <w:rsid w:val="007310C6"/>
    <w:rsid w:val="0073125A"/>
    <w:rsid w:val="0073175D"/>
    <w:rsid w:val="00735D99"/>
    <w:rsid w:val="0073601D"/>
    <w:rsid w:val="00737992"/>
    <w:rsid w:val="0074285F"/>
    <w:rsid w:val="007432C9"/>
    <w:rsid w:val="00750F74"/>
    <w:rsid w:val="007537CC"/>
    <w:rsid w:val="0075714A"/>
    <w:rsid w:val="00764EED"/>
    <w:rsid w:val="0077012A"/>
    <w:rsid w:val="007713CF"/>
    <w:rsid w:val="007728D5"/>
    <w:rsid w:val="00773EEC"/>
    <w:rsid w:val="00777707"/>
    <w:rsid w:val="00785E13"/>
    <w:rsid w:val="00787C8E"/>
    <w:rsid w:val="007905B3"/>
    <w:rsid w:val="00791638"/>
    <w:rsid w:val="00795738"/>
    <w:rsid w:val="007B53EA"/>
    <w:rsid w:val="007C51AB"/>
    <w:rsid w:val="007D0595"/>
    <w:rsid w:val="007D096F"/>
    <w:rsid w:val="007D0BE5"/>
    <w:rsid w:val="007E4D95"/>
    <w:rsid w:val="007F4F90"/>
    <w:rsid w:val="007F4FC5"/>
    <w:rsid w:val="00800618"/>
    <w:rsid w:val="008058EA"/>
    <w:rsid w:val="0081500E"/>
    <w:rsid w:val="008167A2"/>
    <w:rsid w:val="00817217"/>
    <w:rsid w:val="00817BF2"/>
    <w:rsid w:val="0082199A"/>
    <w:rsid w:val="00830F72"/>
    <w:rsid w:val="008315A3"/>
    <w:rsid w:val="008338B2"/>
    <w:rsid w:val="008368FE"/>
    <w:rsid w:val="00842768"/>
    <w:rsid w:val="00842BFB"/>
    <w:rsid w:val="00843951"/>
    <w:rsid w:val="00844FFB"/>
    <w:rsid w:val="00846741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700B8"/>
    <w:rsid w:val="008755AA"/>
    <w:rsid w:val="0087724D"/>
    <w:rsid w:val="00883527"/>
    <w:rsid w:val="008932FF"/>
    <w:rsid w:val="00897082"/>
    <w:rsid w:val="008A1852"/>
    <w:rsid w:val="008A7804"/>
    <w:rsid w:val="008B27D0"/>
    <w:rsid w:val="008B7A97"/>
    <w:rsid w:val="008D5179"/>
    <w:rsid w:val="008D662C"/>
    <w:rsid w:val="008D6AA8"/>
    <w:rsid w:val="008E09C1"/>
    <w:rsid w:val="008E1C11"/>
    <w:rsid w:val="008F3333"/>
    <w:rsid w:val="009026A2"/>
    <w:rsid w:val="009165AA"/>
    <w:rsid w:val="009220FD"/>
    <w:rsid w:val="009248D9"/>
    <w:rsid w:val="00924DA7"/>
    <w:rsid w:val="00942052"/>
    <w:rsid w:val="009434F7"/>
    <w:rsid w:val="00945EE6"/>
    <w:rsid w:val="009469FC"/>
    <w:rsid w:val="0095160A"/>
    <w:rsid w:val="00952502"/>
    <w:rsid w:val="0095284A"/>
    <w:rsid w:val="00955EB8"/>
    <w:rsid w:val="00962B4E"/>
    <w:rsid w:val="00974DA7"/>
    <w:rsid w:val="00987592"/>
    <w:rsid w:val="00991B4A"/>
    <w:rsid w:val="00994100"/>
    <w:rsid w:val="0099658A"/>
    <w:rsid w:val="009A0BC7"/>
    <w:rsid w:val="009A2DB5"/>
    <w:rsid w:val="009A70F1"/>
    <w:rsid w:val="009A79E7"/>
    <w:rsid w:val="009B2A93"/>
    <w:rsid w:val="009B3536"/>
    <w:rsid w:val="009B4333"/>
    <w:rsid w:val="009B5253"/>
    <w:rsid w:val="009B64BD"/>
    <w:rsid w:val="009B68A2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2EE3"/>
    <w:rsid w:val="00A16B7E"/>
    <w:rsid w:val="00A17813"/>
    <w:rsid w:val="00A20669"/>
    <w:rsid w:val="00A322B2"/>
    <w:rsid w:val="00A36726"/>
    <w:rsid w:val="00A4064C"/>
    <w:rsid w:val="00A40792"/>
    <w:rsid w:val="00A41AFF"/>
    <w:rsid w:val="00A50898"/>
    <w:rsid w:val="00A56D41"/>
    <w:rsid w:val="00A65612"/>
    <w:rsid w:val="00A65724"/>
    <w:rsid w:val="00A7036D"/>
    <w:rsid w:val="00A725DC"/>
    <w:rsid w:val="00A767BD"/>
    <w:rsid w:val="00A77AFF"/>
    <w:rsid w:val="00A8364E"/>
    <w:rsid w:val="00A86F1C"/>
    <w:rsid w:val="00A94709"/>
    <w:rsid w:val="00A9671A"/>
    <w:rsid w:val="00AB3C65"/>
    <w:rsid w:val="00AB5B87"/>
    <w:rsid w:val="00AC5E3F"/>
    <w:rsid w:val="00AC6145"/>
    <w:rsid w:val="00AD2AAE"/>
    <w:rsid w:val="00AD2F9C"/>
    <w:rsid w:val="00AD6D78"/>
    <w:rsid w:val="00AD7DD9"/>
    <w:rsid w:val="00AE2EC4"/>
    <w:rsid w:val="00AE7FCE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559DA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87D3B"/>
    <w:rsid w:val="00B92898"/>
    <w:rsid w:val="00B93E5D"/>
    <w:rsid w:val="00BA4339"/>
    <w:rsid w:val="00BA647E"/>
    <w:rsid w:val="00BB099C"/>
    <w:rsid w:val="00BB5562"/>
    <w:rsid w:val="00BB7463"/>
    <w:rsid w:val="00BC49A6"/>
    <w:rsid w:val="00BC7221"/>
    <w:rsid w:val="00BC7F0E"/>
    <w:rsid w:val="00BD2F29"/>
    <w:rsid w:val="00BE1143"/>
    <w:rsid w:val="00BF4FFC"/>
    <w:rsid w:val="00BF5E6A"/>
    <w:rsid w:val="00BF6012"/>
    <w:rsid w:val="00BF66CC"/>
    <w:rsid w:val="00BF7BC7"/>
    <w:rsid w:val="00C0514F"/>
    <w:rsid w:val="00C06283"/>
    <w:rsid w:val="00C078F3"/>
    <w:rsid w:val="00C16E8D"/>
    <w:rsid w:val="00C20E22"/>
    <w:rsid w:val="00C22627"/>
    <w:rsid w:val="00C235BA"/>
    <w:rsid w:val="00C25B50"/>
    <w:rsid w:val="00C271D7"/>
    <w:rsid w:val="00C2727B"/>
    <w:rsid w:val="00C321B8"/>
    <w:rsid w:val="00C34B4B"/>
    <w:rsid w:val="00C53DAE"/>
    <w:rsid w:val="00C64D39"/>
    <w:rsid w:val="00C70674"/>
    <w:rsid w:val="00C70F2C"/>
    <w:rsid w:val="00C74875"/>
    <w:rsid w:val="00C74D0A"/>
    <w:rsid w:val="00C82901"/>
    <w:rsid w:val="00C8503D"/>
    <w:rsid w:val="00C87551"/>
    <w:rsid w:val="00C95B88"/>
    <w:rsid w:val="00CA2475"/>
    <w:rsid w:val="00CA25B1"/>
    <w:rsid w:val="00CA4041"/>
    <w:rsid w:val="00CA4496"/>
    <w:rsid w:val="00CB3A25"/>
    <w:rsid w:val="00CC6221"/>
    <w:rsid w:val="00CD3582"/>
    <w:rsid w:val="00CD3EBB"/>
    <w:rsid w:val="00D043EB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4F1F"/>
    <w:rsid w:val="00D67DBA"/>
    <w:rsid w:val="00D737DC"/>
    <w:rsid w:val="00D75AC8"/>
    <w:rsid w:val="00D76EFA"/>
    <w:rsid w:val="00D772A4"/>
    <w:rsid w:val="00D772CF"/>
    <w:rsid w:val="00D80FC0"/>
    <w:rsid w:val="00D81FF5"/>
    <w:rsid w:val="00D85A2D"/>
    <w:rsid w:val="00D85B98"/>
    <w:rsid w:val="00D8754F"/>
    <w:rsid w:val="00D97799"/>
    <w:rsid w:val="00D97DA2"/>
    <w:rsid w:val="00DA00E5"/>
    <w:rsid w:val="00DA41C2"/>
    <w:rsid w:val="00DC076A"/>
    <w:rsid w:val="00DC32C0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6D2A"/>
    <w:rsid w:val="00E14B6B"/>
    <w:rsid w:val="00E1553B"/>
    <w:rsid w:val="00E15AAF"/>
    <w:rsid w:val="00E22F07"/>
    <w:rsid w:val="00E23E7B"/>
    <w:rsid w:val="00E25EFF"/>
    <w:rsid w:val="00E266A1"/>
    <w:rsid w:val="00E3148D"/>
    <w:rsid w:val="00E3489D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38AF"/>
    <w:rsid w:val="00EB5650"/>
    <w:rsid w:val="00EB6F9E"/>
    <w:rsid w:val="00EC0BC4"/>
    <w:rsid w:val="00EC3CFC"/>
    <w:rsid w:val="00EC6929"/>
    <w:rsid w:val="00EC7DC2"/>
    <w:rsid w:val="00ED61DA"/>
    <w:rsid w:val="00ED70DE"/>
    <w:rsid w:val="00EE2006"/>
    <w:rsid w:val="00EF1CF3"/>
    <w:rsid w:val="00EF3CDA"/>
    <w:rsid w:val="00F01DD5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476CA"/>
    <w:rsid w:val="00F50E0F"/>
    <w:rsid w:val="00F5647D"/>
    <w:rsid w:val="00F6357D"/>
    <w:rsid w:val="00F75051"/>
    <w:rsid w:val="00F7652E"/>
    <w:rsid w:val="00F80C75"/>
    <w:rsid w:val="00F823C9"/>
    <w:rsid w:val="00F95EA1"/>
    <w:rsid w:val="00FA010B"/>
    <w:rsid w:val="00FB0342"/>
    <w:rsid w:val="00FB26C3"/>
    <w:rsid w:val="00FB2975"/>
    <w:rsid w:val="00FB34F9"/>
    <w:rsid w:val="00FB4E68"/>
    <w:rsid w:val="00FC4C17"/>
    <w:rsid w:val="00FD0799"/>
    <w:rsid w:val="00FD1992"/>
    <w:rsid w:val="00FE2456"/>
    <w:rsid w:val="00FE537A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6157E2"/>
  <w15:docId w15:val="{2A801E73-4E8E-4B86-A83B-45076E1B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EB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114B-80FC-4654-9751-78F7B38D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C9158-635D-40F1-8036-F47CFFDD4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94EAF-4D33-4C57-B2CE-77FEF51A419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8bff02d-1d34-47fc-ae14-a7aff9a074a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249C89-26B6-4A7A-A147-73CCBBE5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Aslı ERZURUMDAĞ</cp:lastModifiedBy>
  <cp:revision>3</cp:revision>
  <cp:lastPrinted>2015-01-09T17:28:00Z</cp:lastPrinted>
  <dcterms:created xsi:type="dcterms:W3CDTF">2021-10-08T08:08:00Z</dcterms:created>
  <dcterms:modified xsi:type="dcterms:W3CDTF">2021-10-08T08:10:00Z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1877651230</vt:i4>
  </property>
  <property fmtid="{D5CDD505-2E9C-101B-9397-08002B2CF9AE}" pid="3" name="_EmailSubject">
    <vt:lpwstr>TS_1466_tst_T1_73785.doc</vt:lpwstr>
  </property>
  <property fmtid="{D5CDD505-2E9C-101B-9397-08002B2CF9AE}" pid="4" name="_AuthorEmail">
    <vt:lpwstr>ziraat.hg@tse.org.tr</vt:lpwstr>
  </property>
  <property fmtid="{D5CDD505-2E9C-101B-9397-08002B2CF9AE}" pid="5" name="_AuthorEmailDisplayName">
    <vt:lpwstr>TSE-Ziraat İhtisas Grubu</vt:lpwstr>
  </property>
  <property fmtid="{D5CDD505-2E9C-101B-9397-08002B2CF9AE}" pid="6" name="_ReviewingToolsShownOnce">
    <vt:lpwstr/>
  </property>
  <property fmtid="{D5CDD505-2E9C-101B-9397-08002B2CF9AE}" pid="7" name="ContentTypeId">
    <vt:lpwstr>0x010100002D2F7FD1B9D74890921FF65D7419B1</vt:lpwstr>
  </property>
</Properties>
</file>