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A77" w:rsidRDefault="00334A77" w:rsidP="00B2012B">
      <w:pPr>
        <w:rPr>
          <w:b/>
          <w:color w:val="0000FF"/>
          <w:sz w:val="26"/>
        </w:rPr>
      </w:pPr>
      <w:bookmarkStart w:id="0" w:name="_GoBack"/>
      <w:bookmarkEnd w:id="0"/>
      <w:r>
        <w:rPr>
          <w:b/>
          <w:color w:val="0000FF"/>
          <w:sz w:val="26"/>
        </w:rPr>
        <w:t>TÜRK STANDARDI TASARISI</w:t>
      </w:r>
    </w:p>
    <w:p w:rsidR="00334A77" w:rsidRPr="00C24C4D" w:rsidRDefault="00A23B0D"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341C5B">
        <w:rPr>
          <w:b/>
          <w:color w:val="0000FF"/>
          <w:sz w:val="26"/>
        </w:rPr>
        <w:t>tst</w:t>
      </w:r>
      <w:proofErr w:type="spellEnd"/>
      <w:proofErr w:type="gramEnd"/>
      <w:r w:rsidR="00341C5B">
        <w:rPr>
          <w:b/>
          <w:color w:val="0000FF"/>
          <w:sz w:val="26"/>
        </w:rPr>
        <w:t xml:space="preserve"> </w:t>
      </w:r>
      <w:r w:rsidR="008C3453">
        <w:rPr>
          <w:b/>
          <w:color w:val="0000FF"/>
          <w:sz w:val="26"/>
        </w:rPr>
        <w:t>2108</w:t>
      </w:r>
      <w:r w:rsidRPr="00C24C4D">
        <w:rPr>
          <w:b/>
          <w:color w:val="0000FF"/>
          <w:sz w:val="26"/>
        </w:rPr>
        <w:fldChar w:fldCharType="end"/>
      </w:r>
    </w:p>
    <w:p w:rsidR="00334A77" w:rsidRDefault="00EB5737" w:rsidP="00B2012B">
      <w:pPr>
        <w:jc w:val="right"/>
        <w:rPr>
          <w:color w:val="365F91" w:themeColor="accent1" w:themeShade="BF"/>
        </w:rPr>
      </w:pPr>
      <w:r>
        <w:fldChar w:fldCharType="begin"/>
      </w:r>
      <w:r>
        <w:instrText xml:space="preserve"> DOCPROPERTY STANDART_YAYIN_TARIHI \* MERGEFORMAT </w:instrText>
      </w:r>
      <w:r>
        <w:fldChar w:fldCharType="end"/>
      </w:r>
    </w:p>
    <w:p w:rsidR="00334A77" w:rsidRDefault="000066FF" w:rsidP="00B2012B">
      <w:pPr>
        <w:jc w:val="right"/>
        <w:rPr>
          <w:b/>
          <w:color w:val="FF0000"/>
        </w:rPr>
      </w:pPr>
      <w:r>
        <w:fldChar w:fldCharType="begin"/>
      </w:r>
      <w:r>
        <w:instrText xml:space="preserve"> DOCPROPERTY YERINE_ALDIGI_STANDART \* MERGEFORMAT </w:instrText>
      </w:r>
      <w:r>
        <w:fldChar w:fldCharType="separate"/>
      </w:r>
      <w:r w:rsidR="00A23B0D" w:rsidRPr="00042B3B">
        <w:rPr>
          <w:color w:val="365F91" w:themeColor="accent1" w:themeShade="BF"/>
        </w:rPr>
        <w:t xml:space="preserve">TS </w:t>
      </w:r>
      <w:r w:rsidR="008C3453">
        <w:rPr>
          <w:color w:val="365F91" w:themeColor="accent1" w:themeShade="BF"/>
        </w:rPr>
        <w:t>2108</w:t>
      </w:r>
      <w:r w:rsidR="00A23B0D" w:rsidRPr="00042B3B">
        <w:rPr>
          <w:color w:val="365F91" w:themeColor="accent1" w:themeShade="BF"/>
        </w:rPr>
        <w:t>:</w:t>
      </w:r>
      <w:r>
        <w:rPr>
          <w:color w:val="365F91" w:themeColor="accent1" w:themeShade="BF"/>
        </w:rPr>
        <w:fldChar w:fldCharType="end"/>
      </w:r>
      <w:r w:rsidR="008C3453">
        <w:rPr>
          <w:color w:val="365F91" w:themeColor="accent1" w:themeShade="BF"/>
        </w:rPr>
        <w:t xml:space="preserve">1975 </w:t>
      </w:r>
      <w:r w:rsidR="00334A77">
        <w:rPr>
          <w:b/>
          <w:color w:val="FF0000"/>
        </w:rPr>
        <w:t>yerine</w:t>
      </w:r>
    </w:p>
    <w:p w:rsidR="00334A77" w:rsidRDefault="00334A77" w:rsidP="00B2012B">
      <w:pPr>
        <w:jc w:val="right"/>
        <w:rPr>
          <w:color w:val="365F91" w:themeColor="accent1" w:themeShade="BF"/>
        </w:rPr>
      </w:pPr>
      <w:r>
        <w:rPr>
          <w:color w:val="FF0000"/>
        </w:rPr>
        <w:t>ICS</w:t>
      </w:r>
      <w:r w:rsidR="000066FF">
        <w:fldChar w:fldCharType="begin"/>
      </w:r>
      <w:r w:rsidR="000066FF">
        <w:instrText xml:space="preserve"> DOCPROPERTY ICS_NUMARASI \* MERGEFORMAT </w:instrText>
      </w:r>
      <w:r w:rsidR="000066FF">
        <w:fldChar w:fldCharType="separate"/>
      </w:r>
      <w:r w:rsidR="008C3453">
        <w:rPr>
          <w:color w:val="365F91" w:themeColor="accent1" w:themeShade="BF"/>
        </w:rPr>
        <w:t>79</w:t>
      </w:r>
      <w:r w:rsidR="00A23B0D" w:rsidRPr="00042B3B">
        <w:rPr>
          <w:color w:val="365F91" w:themeColor="accent1" w:themeShade="BF"/>
        </w:rPr>
        <w:t>.</w:t>
      </w:r>
      <w:r w:rsidR="008C3453">
        <w:rPr>
          <w:color w:val="365F91" w:themeColor="accent1" w:themeShade="BF"/>
        </w:rPr>
        <w:t>080</w:t>
      </w:r>
      <w:r w:rsidR="000066FF">
        <w:rPr>
          <w:color w:val="365F91" w:themeColor="accent1" w:themeShade="BF"/>
        </w:rPr>
        <w:fldChar w:fldCharType="end"/>
      </w: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Default="00334A77" w:rsidP="00B2012B">
      <w:pPr>
        <w:rPr>
          <w:color w:val="365F91" w:themeColor="accent1" w:themeShade="BF"/>
        </w:rPr>
      </w:pPr>
    </w:p>
    <w:p w:rsidR="00334A77" w:rsidRPr="004218A9" w:rsidRDefault="000066FF" w:rsidP="00B2012B">
      <w:pPr>
        <w:rPr>
          <w:b/>
          <w:color w:val="365F91" w:themeColor="accent1" w:themeShade="BF"/>
          <w:sz w:val="30"/>
        </w:rPr>
      </w:pPr>
      <w:r>
        <w:fldChar w:fldCharType="begin"/>
      </w:r>
      <w:r>
        <w:instrText xml:space="preserve"> DOCPROPERTY TURKCE_ADI \* MERGEFORMAT </w:instrText>
      </w:r>
      <w:r>
        <w:fldChar w:fldCharType="separate"/>
      </w:r>
      <w:r w:rsidR="00D24CA7">
        <w:rPr>
          <w:b/>
          <w:color w:val="365F91" w:themeColor="accent1" w:themeShade="BF"/>
          <w:sz w:val="30"/>
        </w:rPr>
        <w:t>Ahşap Süpürgelikler</w:t>
      </w:r>
      <w:r>
        <w:rPr>
          <w:b/>
          <w:color w:val="365F91" w:themeColor="accent1" w:themeShade="BF"/>
          <w:sz w:val="30"/>
        </w:rPr>
        <w:fldChar w:fldCharType="end"/>
      </w:r>
    </w:p>
    <w:p w:rsidR="00334A77" w:rsidRDefault="00334A77" w:rsidP="00B2012B">
      <w:pPr>
        <w:rPr>
          <w:b/>
          <w:color w:val="365F91" w:themeColor="accent1" w:themeShade="BF"/>
          <w:sz w:val="30"/>
        </w:rPr>
      </w:pPr>
    </w:p>
    <w:p w:rsidR="00334A77" w:rsidRPr="00AD636B" w:rsidRDefault="00E47B7F" w:rsidP="00B2012B">
      <w:pPr>
        <w:rPr>
          <w:i/>
          <w:color w:val="365F91" w:themeColor="accent1" w:themeShade="BF"/>
          <w:lang w:val="fr-FR"/>
        </w:rPr>
      </w:pPr>
      <w:r w:rsidRPr="00E47B7F">
        <w:rPr>
          <w:i/>
          <w:color w:val="365F91" w:themeColor="accent1" w:themeShade="BF"/>
          <w:lang w:val="en-GB"/>
        </w:rPr>
        <w:t xml:space="preserve">Skirting Boards </w:t>
      </w:r>
      <w:r w:rsidR="00EB5737">
        <w:fldChar w:fldCharType="begin"/>
      </w:r>
      <w:r w:rsidR="00EB5737">
        <w:instrText xml:space="preserve"> DOCPROPERTY FRANSIZCA_ADI \* MERGEFORMAT </w:instrText>
      </w:r>
      <w:r w:rsidR="00EB5737">
        <w:fldChar w:fldCharType="end"/>
      </w:r>
    </w:p>
    <w:p w:rsidR="00334A77" w:rsidRPr="00AD636B" w:rsidRDefault="00EB5737" w:rsidP="00B2012B">
      <w:pPr>
        <w:rPr>
          <w:i/>
          <w:color w:val="365F91" w:themeColor="accent1" w:themeShade="BF"/>
          <w:lang w:val="de-DE"/>
        </w:rPr>
      </w:pPr>
      <w:r>
        <w:fldChar w:fldCharType="begin"/>
      </w:r>
      <w:r>
        <w:instrText xml:space="preserve"> DOCPROPERTY ALMANCA_ADI \* MERGEFORMAT </w:instrText>
      </w:r>
      <w:r>
        <w:fldChar w:fldCharType="end"/>
      </w:r>
    </w:p>
    <w:p w:rsidR="00334A77" w:rsidRDefault="00334A77" w:rsidP="00B2012B">
      <w:pPr>
        <w:rPr>
          <w:i/>
          <w:color w:val="365F91" w:themeColor="accent1" w:themeShade="BF"/>
        </w:rPr>
      </w:pPr>
    </w:p>
    <w:p w:rsidR="00D402AF" w:rsidRDefault="00D402AF">
      <w:pPr>
        <w:rPr>
          <w:color w:val="365F91" w:themeColor="accent1" w:themeShade="BF"/>
        </w:rPr>
      </w:pPr>
      <w:r>
        <w:rPr>
          <w:color w:val="365F91" w:themeColor="accent1" w:themeShade="BF"/>
        </w:rPr>
        <w:br w:type="page"/>
      </w:r>
    </w:p>
    <w:p w:rsidR="00334A77" w:rsidRDefault="00334A77" w:rsidP="00B2012B">
      <w:pPr>
        <w:rPr>
          <w:color w:val="365F91" w:themeColor="accent1" w:themeShade="BF"/>
        </w:rPr>
      </w:pPr>
    </w:p>
    <w:p w:rsidR="00D402AF" w:rsidRDefault="00D402AF" w:rsidP="00B2012B">
      <w:pPr>
        <w:rPr>
          <w:color w:val="365F91" w:themeColor="accent1" w:themeShade="BF"/>
        </w:rPr>
      </w:pPr>
      <w:r>
        <w:rPr>
          <w:color w:val="365F91" w:themeColor="accent1" w:themeShade="BF"/>
        </w:rPr>
        <w:t>Mütalaa sayfası</w:t>
      </w:r>
    </w:p>
    <w:p w:rsidR="00E13BE8" w:rsidRPr="00066CC6" w:rsidRDefault="00E13BE8" w:rsidP="00B2012B"/>
    <w:p w:rsidR="008821B3" w:rsidRPr="00476EBF" w:rsidRDefault="00D402AF" w:rsidP="008821B3">
      <w:pPr>
        <w:tabs>
          <w:tab w:val="left" w:pos="1695"/>
          <w:tab w:val="center" w:pos="4875"/>
        </w:tabs>
        <w:rPr>
          <w:b/>
          <w:lang w:val="de-DE"/>
        </w:rPr>
      </w:pPr>
      <w:r w:rsidRPr="00476EBF">
        <w:rPr>
          <w:b/>
          <w:lang w:val="de-DE"/>
        </w:rPr>
        <w:tab/>
      </w:r>
    </w:p>
    <w:p w:rsidR="00D402AF" w:rsidRDefault="00D402AF" w:rsidP="00B2012B">
      <w:pPr>
        <w:rPr>
          <w:color w:val="365F91" w:themeColor="accent1" w:themeShade="BF"/>
        </w:rPr>
      </w:pPr>
    </w:p>
    <w:p w:rsidR="00D402AF" w:rsidRPr="00CD6F28" w:rsidRDefault="00D402AF" w:rsidP="00B2012B">
      <w:pPr>
        <w:rPr>
          <w:color w:val="365F91" w:themeColor="accent1" w:themeShade="BF"/>
        </w:rPr>
        <w:sectPr w:rsidR="00D402AF" w:rsidRPr="00CD6F28" w:rsidSect="00B2012B">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rsidTr="00B2012B">
        <w:trPr>
          <w:trHeight w:val="250"/>
        </w:trPr>
        <w:tc>
          <w:tcPr>
            <w:tcW w:w="2268" w:type="dxa"/>
            <w:vMerge w:val="restart"/>
            <w:shd w:val="clear" w:color="auto" w:fill="auto"/>
            <w:vAlign w:val="center"/>
          </w:tcPr>
          <w:p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rsidR="00334A77" w:rsidRPr="00436183" w:rsidRDefault="00334A77" w:rsidP="00B2012B">
            <w:pPr>
              <w:spacing w:after="0"/>
              <w:rPr>
                <w:rFonts w:eastAsia="Cambria" w:cs="Cambria"/>
                <w:b/>
                <w:sz w:val="16"/>
                <w:szCs w:val="16"/>
              </w:rPr>
            </w:pPr>
          </w:p>
        </w:tc>
      </w:tr>
      <w:tr w:rsidR="00334A77" w:rsidTr="00B2012B">
        <w:trPr>
          <w:trHeight w:val="970"/>
        </w:trPr>
        <w:tc>
          <w:tcPr>
            <w:tcW w:w="2268" w:type="dxa"/>
            <w:vMerge/>
            <w:tcBorders>
              <w:right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rsidR="00334A77" w:rsidRPr="00926A35" w:rsidRDefault="00334A77" w:rsidP="00B2012B">
            <w:pPr>
              <w:pStyle w:val="tseTrkStandard"/>
              <w:rPr>
                <w:rFonts w:cs="Arial"/>
                <w:sz w:val="32"/>
                <w:szCs w:val="26"/>
              </w:rPr>
            </w:pPr>
            <w:r w:rsidRPr="00926A35">
              <w:t>Türk Standardı</w:t>
            </w:r>
          </w:p>
        </w:tc>
      </w:tr>
      <w:tr w:rsidR="00334A77" w:rsidTr="00B2012B">
        <w:trPr>
          <w:trHeight w:val="236"/>
        </w:trPr>
        <w:tc>
          <w:tcPr>
            <w:tcW w:w="2268" w:type="dxa"/>
            <w:vMerge/>
            <w:tcBorders>
              <w:bottom w:val="nil"/>
            </w:tcBorders>
            <w:shd w:val="clear" w:color="auto" w:fill="auto"/>
            <w:vAlign w:val="center"/>
          </w:tcPr>
          <w:p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rsidR="00334A77" w:rsidRPr="00436183" w:rsidRDefault="00334A77" w:rsidP="00B2012B">
            <w:pPr>
              <w:spacing w:after="0"/>
              <w:rPr>
                <w:rFonts w:cs="Arial"/>
                <w:b/>
                <w:color w:val="FF3300"/>
                <w:sz w:val="16"/>
                <w:szCs w:val="16"/>
              </w:rPr>
            </w:pPr>
          </w:p>
        </w:tc>
      </w:tr>
      <w:tr w:rsidR="00334A77" w:rsidTr="00B2012B">
        <w:trPr>
          <w:trHeight w:hRule="exact" w:val="833"/>
        </w:trPr>
        <w:tc>
          <w:tcPr>
            <w:tcW w:w="2268" w:type="dxa"/>
            <w:tcBorders>
              <w:top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rsidR="00334A77" w:rsidRPr="00C2543B" w:rsidRDefault="00334A77" w:rsidP="00B2012B">
            <w:pPr>
              <w:spacing w:after="0"/>
              <w:jc w:val="right"/>
              <w:rPr>
                <w:rFonts w:eastAsia="Cambria" w:cs="Cambria"/>
                <w:b/>
                <w:sz w:val="44"/>
              </w:rPr>
            </w:pPr>
          </w:p>
        </w:tc>
      </w:tr>
      <w:tr w:rsidR="00334A77" w:rsidRPr="00E950C3" w:rsidTr="00B2012B">
        <w:trPr>
          <w:trHeight w:hRule="exact" w:val="834"/>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DD28D1" w:rsidRDefault="00A23B0D">
            <w:pPr>
              <w:pStyle w:val="tseStandartNo"/>
              <w:rPr>
                <w:rFonts w:cs="Cambria"/>
              </w:rPr>
            </w:pPr>
            <w:r>
              <w:fldChar w:fldCharType="begin"/>
            </w:r>
            <w:r w:rsidR="007A59AE">
              <w:instrText xml:space="preserve"> DOCPROPERTY STANDART_NUMARASI \* MERGEFORMAT </w:instrText>
            </w:r>
            <w:r>
              <w:fldChar w:fldCharType="separate"/>
            </w:r>
            <w:proofErr w:type="spellStart"/>
            <w:proofErr w:type="gramStart"/>
            <w:r w:rsidR="00341C5B">
              <w:t>tst</w:t>
            </w:r>
            <w:proofErr w:type="spellEnd"/>
            <w:proofErr w:type="gramEnd"/>
            <w:r w:rsidR="00341C5B">
              <w:t xml:space="preserve"> </w:t>
            </w:r>
            <w:r w:rsidR="00D24CA7">
              <w:t>2108</w:t>
            </w:r>
            <w:r>
              <w:fldChar w:fldCharType="end"/>
            </w:r>
          </w:p>
        </w:tc>
      </w:tr>
      <w:tr w:rsidR="00334A77" w:rsidRPr="00801BF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pStyle w:val="tseStandartTarihi"/>
              <w:rPr>
                <w:rFonts w:cs="Cambria"/>
              </w:rPr>
            </w:pP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0066FF">
            <w:pPr>
              <w:pStyle w:val="tseYerine"/>
              <w:rPr>
                <w:rFonts w:cs="Cambria"/>
              </w:rPr>
            </w:pPr>
            <w:r>
              <w:fldChar w:fldCharType="begin"/>
            </w:r>
            <w:r>
              <w:instrText xml:space="preserve"> DOCPROPERTY YERINE_ALDIGI_STANDART \* MERGEFORMAT </w:instrText>
            </w:r>
            <w:r>
              <w:fldChar w:fldCharType="separate"/>
            </w:r>
            <w:r w:rsidR="00341C5B">
              <w:t xml:space="preserve"> TS </w:t>
            </w:r>
            <w:r w:rsidR="00D24CA7">
              <w:t>2108</w:t>
            </w:r>
            <w:r w:rsidR="00341C5B">
              <w:t>:</w:t>
            </w:r>
            <w:r w:rsidR="00D24CA7" w:rsidDel="00D24CA7">
              <w:t xml:space="preserve"> </w:t>
            </w:r>
            <w:r>
              <w:fldChar w:fldCharType="end"/>
            </w:r>
            <w:r w:rsidR="00D24CA7">
              <w:t>1975</w:t>
            </w:r>
            <w:r w:rsidR="00334A77">
              <w:rPr>
                <w:rFonts w:cs="Cambria"/>
              </w:rPr>
              <w:t xml:space="preserve"> yerine</w:t>
            </w:r>
          </w:p>
        </w:tc>
      </w:tr>
      <w:tr w:rsidR="00334A77" w:rsidTr="00B2012B">
        <w:trPr>
          <w:trHeight w:hRule="exact" w:val="567"/>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RPr="00801BF7" w:rsidTr="00B2012B">
        <w:trPr>
          <w:trHeight w:hRule="exact" w:val="567"/>
        </w:trPr>
        <w:tc>
          <w:tcPr>
            <w:tcW w:w="2268" w:type="dxa"/>
            <w:shd w:val="clear" w:color="auto" w:fill="auto"/>
          </w:tcPr>
          <w:p w:rsidR="00334A77" w:rsidRDefault="00334A77" w:rsidP="00B2012B">
            <w:pPr>
              <w:spacing w:after="0"/>
            </w:pPr>
          </w:p>
        </w:tc>
        <w:tc>
          <w:tcPr>
            <w:tcW w:w="7341" w:type="dxa"/>
            <w:gridSpan w:val="3"/>
            <w:shd w:val="clear" w:color="auto" w:fill="auto"/>
            <w:vAlign w:val="bottom"/>
          </w:tcPr>
          <w:p w:rsidR="00334A77" w:rsidRDefault="00334A77">
            <w:pPr>
              <w:pStyle w:val="tseICS"/>
            </w:pPr>
            <w:r>
              <w:t xml:space="preserve">ICS </w:t>
            </w:r>
            <w:r w:rsidR="000066FF">
              <w:fldChar w:fldCharType="begin"/>
            </w:r>
            <w:r w:rsidR="000066FF">
              <w:instrText xml:space="preserve"> DOCPROPERTY ICS_NUMARASI \* MERGEFORMAT </w:instrText>
            </w:r>
            <w:r w:rsidR="000066FF">
              <w:fldChar w:fldCharType="separate"/>
            </w:r>
            <w:r w:rsidR="00D24CA7">
              <w:t>79.080</w:t>
            </w:r>
            <w:r w:rsidR="000066FF">
              <w:fldChar w:fldCharType="end"/>
            </w:r>
          </w:p>
        </w:tc>
      </w:tr>
      <w:tr w:rsidR="00334A77" w:rsidTr="00B2012B">
        <w:trPr>
          <w:trHeight w:hRule="exact" w:val="311"/>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auto"/>
            <w:vAlign w:val="center"/>
          </w:tcPr>
          <w:p w:rsidR="00334A77" w:rsidRPr="00801BF7" w:rsidRDefault="00334A77" w:rsidP="00B2012B">
            <w:pPr>
              <w:spacing w:after="0"/>
              <w:rPr>
                <w:rFonts w:eastAsia="Cambria" w:cs="Cambria"/>
              </w:rPr>
            </w:pPr>
          </w:p>
        </w:tc>
      </w:tr>
      <w:tr w:rsidR="00334A77" w:rsidTr="00B2012B">
        <w:trPr>
          <w:trHeight w:hRule="exact" w:val="1590"/>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0B35B5" w:rsidRDefault="000066FF">
            <w:pPr>
              <w:pStyle w:val="zzCoverTr"/>
              <w:spacing w:before="0"/>
              <w:ind w:left="132"/>
              <w:rPr>
                <w:rFonts w:cs="Cambria"/>
                <w:b/>
              </w:rPr>
            </w:pPr>
            <w:r>
              <w:fldChar w:fldCharType="begin"/>
            </w:r>
            <w:r>
              <w:instrText xml:space="preserve"> DOCPROPERTY TURKCE_ADI \* MERGEFORMAT </w:instrText>
            </w:r>
            <w:r>
              <w:fldChar w:fldCharType="separate"/>
            </w:r>
            <w:r w:rsidR="00D24CA7">
              <w:rPr>
                <w:b/>
              </w:rPr>
              <w:t>Ahşap Süpürgelikler</w:t>
            </w:r>
            <w:r>
              <w:rPr>
                <w:b/>
              </w:rPr>
              <w:fldChar w:fldCharType="end"/>
            </w:r>
            <w:r w:rsidR="00334A77" w:rsidRPr="000B35B5">
              <w:rPr>
                <w:b/>
              </w:rPr>
              <w:br/>
            </w:r>
          </w:p>
        </w:tc>
      </w:tr>
      <w:tr w:rsidR="00334A77" w:rsidTr="00B2012B">
        <w:trPr>
          <w:trHeight w:hRule="exact" w:val="111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shd w:val="clear" w:color="auto" w:fill="D9D9D9"/>
            <w:vAlign w:val="center"/>
          </w:tcPr>
          <w:p w:rsidR="00334A77" w:rsidRPr="00E77DDF" w:rsidRDefault="00382757">
            <w:pPr>
              <w:pStyle w:val="zzCoverEn"/>
            </w:pPr>
            <w:bookmarkStart w:id="1" w:name="_Hlk85026176"/>
            <w:r>
              <w:t>Skirting Boards</w:t>
            </w:r>
            <w:r w:rsidDel="00382757">
              <w:t xml:space="preserve"> </w:t>
            </w:r>
            <w:bookmarkEnd w:id="1"/>
          </w:p>
        </w:tc>
      </w:tr>
      <w:tr w:rsidR="00334A77" w:rsidTr="00B2012B">
        <w:trPr>
          <w:trHeight w:hRule="exact" w:val="1035"/>
        </w:trPr>
        <w:tc>
          <w:tcPr>
            <w:tcW w:w="2268" w:type="dxa"/>
            <w:shd w:val="clear" w:color="auto" w:fill="auto"/>
            <w:vAlign w:val="center"/>
          </w:tcPr>
          <w:p w:rsidR="00334A77" w:rsidRPr="00E77DDF" w:rsidRDefault="00334A77" w:rsidP="00B2012B">
            <w:pPr>
              <w:spacing w:after="0"/>
              <w:rPr>
                <w:rFonts w:eastAsia="Cambria" w:cs="Cambria"/>
                <w:sz w:val="24"/>
              </w:rPr>
            </w:pPr>
          </w:p>
        </w:tc>
        <w:tc>
          <w:tcPr>
            <w:tcW w:w="7341" w:type="dxa"/>
            <w:gridSpan w:val="3"/>
            <w:shd w:val="clear" w:color="auto" w:fill="D9D9D9"/>
            <w:vAlign w:val="center"/>
          </w:tcPr>
          <w:p w:rsidR="00334A77" w:rsidRPr="00E77DDF" w:rsidRDefault="00EB5737" w:rsidP="00B2012B">
            <w:pPr>
              <w:pStyle w:val="zzCoverFr"/>
              <w:rPr>
                <w:rFonts w:cs="Cambria"/>
                <w:szCs w:val="26"/>
              </w:rPr>
            </w:pPr>
            <w:r>
              <w:fldChar w:fldCharType="begin"/>
            </w:r>
            <w:r>
              <w:instrText xml:space="preserve"> DOCPROPERTY FRANSIZCA_ADI \* MERGEFORMAT </w:instrText>
            </w:r>
            <w:r>
              <w:fldChar w:fldCharType="end"/>
            </w:r>
          </w:p>
        </w:tc>
      </w:tr>
      <w:tr w:rsidR="00334A77" w:rsidTr="00B2012B">
        <w:trPr>
          <w:trHeight w:hRule="exact" w:val="992"/>
        </w:trPr>
        <w:tc>
          <w:tcPr>
            <w:tcW w:w="2268" w:type="dxa"/>
            <w:shd w:val="clear" w:color="auto" w:fill="auto"/>
            <w:vAlign w:val="center"/>
          </w:tcPr>
          <w:p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rsidR="00334A77" w:rsidRPr="00801BF7" w:rsidRDefault="00EB5737" w:rsidP="00B2012B">
            <w:pPr>
              <w:spacing w:after="0"/>
              <w:ind w:left="132"/>
              <w:rPr>
                <w:rFonts w:eastAsia="Cambria" w:cs="Cambria"/>
              </w:rPr>
            </w:pPr>
            <w:r>
              <w:fldChar w:fldCharType="begin"/>
            </w:r>
            <w:r>
              <w:instrText xml:space="preserve"> DOCPROPERTY ALMANCA_ADI \* MERGEFORMAT </w:instrText>
            </w:r>
            <w:r>
              <w:fldChar w:fldCharType="end"/>
            </w: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B2012B">
        <w:trPr>
          <w:trHeight w:val="820"/>
        </w:trPr>
        <w:tc>
          <w:tcPr>
            <w:tcW w:w="2268" w:type="dxa"/>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jc w:val="center"/>
              <w:rPr>
                <w:rFonts w:eastAsia="Cambria" w:cs="Cambria"/>
              </w:rPr>
            </w:pPr>
          </w:p>
        </w:tc>
      </w:tr>
      <w:tr w:rsidR="00334A77" w:rsidTr="00E1441B">
        <w:trPr>
          <w:trHeight w:val="175"/>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rsidR="00334A77" w:rsidRPr="00801BF7" w:rsidRDefault="00334A77" w:rsidP="00B2012B">
            <w:pPr>
              <w:spacing w:after="0"/>
              <w:rPr>
                <w:rFonts w:eastAsia="Cambria" w:cs="Cambria"/>
              </w:rPr>
            </w:pPr>
          </w:p>
        </w:tc>
      </w:tr>
      <w:tr w:rsidR="00334A77" w:rsidTr="00B2012B">
        <w:trPr>
          <w:trHeight w:val="516"/>
        </w:trPr>
        <w:tc>
          <w:tcPr>
            <w:tcW w:w="2268" w:type="dxa"/>
            <w:tcBorders>
              <w:bottom w:val="nil"/>
            </w:tcBorders>
            <w:shd w:val="clear" w:color="auto" w:fill="auto"/>
            <w:vAlign w:val="center"/>
          </w:tcPr>
          <w:p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rsidR="00334A77" w:rsidRPr="00801BF7" w:rsidRDefault="00334A77" w:rsidP="00B2012B">
            <w:pPr>
              <w:spacing w:after="0"/>
              <w:rPr>
                <w:rFonts w:eastAsia="Cambria" w:cs="Cambria"/>
              </w:rPr>
            </w:pPr>
          </w:p>
        </w:tc>
      </w:tr>
    </w:tbl>
    <w:p w:rsidR="00334A77" w:rsidRDefault="00334A77" w:rsidP="00B2012B">
      <w:pPr>
        <w:sectPr w:rsidR="00334A77" w:rsidSect="00EE3A3A">
          <w:footerReference w:type="first" r:id="rId14"/>
          <w:type w:val="oddPage"/>
          <w:pgSz w:w="11906" w:h="16838" w:code="9"/>
          <w:pgMar w:top="794" w:right="737" w:bottom="567" w:left="851" w:header="709" w:footer="709" w:gutter="567"/>
          <w:pgNumType w:start="0"/>
          <w:cols w:space="720"/>
          <w:titlePg/>
          <w:docGrid w:linePitch="300"/>
        </w:sectPr>
      </w:pPr>
    </w:p>
    <w:p w:rsidR="00334A77" w:rsidRPr="00B22BF6" w:rsidRDefault="00EB5737" w:rsidP="00B2012B">
      <w:bookmarkStart w:id="2" w:name="_Toc480626177"/>
      <w:bookmarkStart w:id="3" w:name="_Toc480626327"/>
      <w:bookmarkStart w:id="4" w:name="_Toc480626476"/>
      <w:bookmarkEnd w:id="2"/>
      <w:bookmarkEnd w:id="3"/>
      <w:bookmarkEnd w:id="4"/>
      <w:r>
        <w:rPr>
          <w:noProof/>
          <w:szCs w:val="26"/>
          <w:lang w:eastAsia="tr-TR"/>
        </w:rPr>
        <w:lastRenderedPageBreak/>
        <mc:AlternateContent>
          <mc:Choice Requires="wps">
            <w:drawing>
              <wp:anchor distT="45720" distB="45720" distL="114300" distR="114300" simplePos="0" relativeHeight="251659264" behindDoc="0" locked="0" layoutInCell="1" allowOverlap="1">
                <wp:simplePos x="0" y="0"/>
                <wp:positionH relativeFrom="margin">
                  <wp:posOffset>0</wp:posOffset>
                </wp:positionH>
                <wp:positionV relativeFrom="margin">
                  <wp:posOffset>5719445</wp:posOffset>
                </wp:positionV>
                <wp:extent cx="6191885" cy="3147695"/>
                <wp:effectExtent l="0" t="0" r="0" b="0"/>
                <wp:wrapSquare wrapText="bothSides"/>
                <wp:docPr id="1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rsidR="00385B34" w:rsidRPr="008D5FEC" w:rsidRDefault="00385B34"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385B34" w:rsidRDefault="00385B34" w:rsidP="00B2012B">
                            <w:pPr>
                              <w:pStyle w:val="AltBilgi"/>
                            </w:pPr>
                            <w:r>
                              <w:t>© </w:t>
                            </w:r>
                            <w:r w:rsidRPr="0085305F">
                              <w:t>TSE 202</w:t>
                            </w:r>
                            <w:r w:rsidRPr="00042B3B">
                              <w:t>1</w:t>
                            </w:r>
                          </w:p>
                          <w:p w:rsidR="00385B34" w:rsidRDefault="00385B3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385B34" w:rsidRPr="00673D90" w:rsidRDefault="00385B34" w:rsidP="00B2012B">
                            <w:pPr>
                              <w:pStyle w:val="Normal9"/>
                            </w:pPr>
                          </w:p>
                          <w:p w:rsidR="00385B34" w:rsidRPr="0033018B" w:rsidRDefault="00385B34" w:rsidP="00B2012B">
                            <w:pPr>
                              <w:pStyle w:val="Normal9"/>
                              <w:rPr>
                                <w:b/>
                              </w:rPr>
                            </w:pPr>
                            <w:r w:rsidRPr="0033018B">
                              <w:rPr>
                                <w:b/>
                              </w:rPr>
                              <w:t>TSE Standard Hazırlama Merkezi Başkanlığı</w:t>
                            </w:r>
                          </w:p>
                          <w:p w:rsidR="00385B34" w:rsidRDefault="00385B34" w:rsidP="00B2012B">
                            <w:pPr>
                              <w:pStyle w:val="Normal9"/>
                            </w:pPr>
                            <w:proofErr w:type="spellStart"/>
                            <w:r>
                              <w:t>Necatibey</w:t>
                            </w:r>
                            <w:proofErr w:type="spellEnd"/>
                            <w:r>
                              <w:t xml:space="preserve"> Caddesi No: 112</w:t>
                            </w:r>
                          </w:p>
                          <w:p w:rsidR="00385B34" w:rsidRDefault="00385B34" w:rsidP="00B2012B">
                            <w:pPr>
                              <w:pStyle w:val="Normal9"/>
                            </w:pPr>
                            <w:r>
                              <w:t>06100 Bakanlıklar * ANKARA</w:t>
                            </w:r>
                          </w:p>
                          <w:p w:rsidR="00385B34" w:rsidRPr="00673D90" w:rsidRDefault="00385B34" w:rsidP="00B2012B">
                            <w:pPr>
                              <w:pStyle w:val="Normal9"/>
                            </w:pPr>
                          </w:p>
                          <w:p w:rsidR="00385B34" w:rsidRPr="00673D90" w:rsidRDefault="00385B34" w:rsidP="00B2012B">
                            <w:pPr>
                              <w:pStyle w:val="Normal9"/>
                            </w:pPr>
                            <w:r w:rsidRPr="0033018B">
                              <w:rPr>
                                <w:b/>
                              </w:rPr>
                              <w:t>Tel:</w:t>
                            </w:r>
                            <w:r w:rsidRPr="00673D90">
                              <w:t xml:space="preserve"> + </w:t>
                            </w:r>
                            <w:r>
                              <w:t>90312416 68 30</w:t>
                            </w:r>
                          </w:p>
                          <w:p w:rsidR="00385B34" w:rsidRPr="00673D90" w:rsidRDefault="00385B34" w:rsidP="00B2012B">
                            <w:pPr>
                              <w:pStyle w:val="Normal9"/>
                            </w:pPr>
                            <w:r w:rsidRPr="0033018B">
                              <w:rPr>
                                <w:b/>
                              </w:rPr>
                              <w:t>Faks:</w:t>
                            </w:r>
                            <w:r w:rsidRPr="00673D90">
                              <w:t xml:space="preserve"> + </w:t>
                            </w:r>
                            <w:r>
                              <w:t>90 312416 64 39</w:t>
                            </w:r>
                          </w:p>
                          <w:p w:rsidR="00385B34" w:rsidRPr="00673D90" w:rsidRDefault="00385B34"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rsidR="00385B34" w:rsidRPr="00673D90" w:rsidRDefault="00385B34" w:rsidP="00B2012B">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0;margin-top:450.3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8O6MAIAAFY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">
                <v:textbox>
                  <w:txbxContent>
                    <w:p w:rsidR="00385B34" w:rsidRPr="008D5FEC" w:rsidRDefault="00385B34" w:rsidP="00B2012B">
                      <w:pPr>
                        <w:pStyle w:val="AltBilgi"/>
                        <w:tabs>
                          <w:tab w:val="left" w:pos="1134"/>
                        </w:tabs>
                        <w:spacing w:after="0" w:line="720" w:lineRule="auto"/>
                        <w:rPr>
                          <w:b/>
                          <w:sz w:val="28"/>
                        </w:rPr>
                      </w:pPr>
                      <w:r w:rsidRPr="00D415E7">
                        <w:rPr>
                          <w:noProof/>
                          <w:lang w:eastAsia="tr-TR"/>
                        </w:rPr>
                        <w:drawing>
                          <wp:inline distT="0" distB="0" distL="0" distR="0">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385B34" w:rsidRDefault="00385B34" w:rsidP="00B2012B">
                      <w:pPr>
                        <w:pStyle w:val="AltBilgi"/>
                      </w:pPr>
                      <w:r>
                        <w:t>© </w:t>
                      </w:r>
                      <w:r w:rsidRPr="0085305F">
                        <w:t>TSE 202</w:t>
                      </w:r>
                      <w:r w:rsidRPr="00042B3B">
                        <w:t>1</w:t>
                      </w:r>
                    </w:p>
                    <w:p w:rsidR="00385B34" w:rsidRDefault="00385B34" w:rsidP="00B2012B">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385B34" w:rsidRPr="00673D90" w:rsidRDefault="00385B34" w:rsidP="00B2012B">
                      <w:pPr>
                        <w:pStyle w:val="Normal9"/>
                      </w:pPr>
                    </w:p>
                    <w:p w:rsidR="00385B34" w:rsidRPr="0033018B" w:rsidRDefault="00385B34" w:rsidP="00B2012B">
                      <w:pPr>
                        <w:pStyle w:val="Normal9"/>
                        <w:rPr>
                          <w:b/>
                        </w:rPr>
                      </w:pPr>
                      <w:r w:rsidRPr="0033018B">
                        <w:rPr>
                          <w:b/>
                        </w:rPr>
                        <w:t>TSE Standard Hazırlama Merkezi Başkanlığı</w:t>
                      </w:r>
                    </w:p>
                    <w:p w:rsidR="00385B34" w:rsidRDefault="00385B34" w:rsidP="00B2012B">
                      <w:pPr>
                        <w:pStyle w:val="Normal9"/>
                      </w:pPr>
                      <w:proofErr w:type="spellStart"/>
                      <w:r>
                        <w:t>Necatibey</w:t>
                      </w:r>
                      <w:proofErr w:type="spellEnd"/>
                      <w:r>
                        <w:t xml:space="preserve"> Caddesi No: 112</w:t>
                      </w:r>
                    </w:p>
                    <w:p w:rsidR="00385B34" w:rsidRDefault="00385B34" w:rsidP="00B2012B">
                      <w:pPr>
                        <w:pStyle w:val="Normal9"/>
                      </w:pPr>
                      <w:r>
                        <w:t>06100 Bakanlıklar * ANKARA</w:t>
                      </w:r>
                    </w:p>
                    <w:p w:rsidR="00385B34" w:rsidRPr="00673D90" w:rsidRDefault="00385B34" w:rsidP="00B2012B">
                      <w:pPr>
                        <w:pStyle w:val="Normal9"/>
                      </w:pPr>
                    </w:p>
                    <w:p w:rsidR="00385B34" w:rsidRPr="00673D90" w:rsidRDefault="00385B34" w:rsidP="00B2012B">
                      <w:pPr>
                        <w:pStyle w:val="Normal9"/>
                      </w:pPr>
                      <w:r w:rsidRPr="0033018B">
                        <w:rPr>
                          <w:b/>
                        </w:rPr>
                        <w:t>Tel:</w:t>
                      </w:r>
                      <w:r w:rsidRPr="00673D90">
                        <w:t xml:space="preserve"> + </w:t>
                      </w:r>
                      <w:r>
                        <w:t>90312416 68 30</w:t>
                      </w:r>
                    </w:p>
                    <w:p w:rsidR="00385B34" w:rsidRPr="00673D90" w:rsidRDefault="00385B34" w:rsidP="00B2012B">
                      <w:pPr>
                        <w:pStyle w:val="Normal9"/>
                      </w:pPr>
                      <w:r w:rsidRPr="0033018B">
                        <w:rPr>
                          <w:b/>
                        </w:rPr>
                        <w:t>Faks:</w:t>
                      </w:r>
                      <w:r w:rsidRPr="00673D90">
                        <w:t xml:space="preserve"> + </w:t>
                      </w:r>
                      <w:r>
                        <w:t>90 312416 64 39</w:t>
                      </w:r>
                    </w:p>
                    <w:p w:rsidR="00385B34" w:rsidRPr="00673D90" w:rsidRDefault="00385B34" w:rsidP="00B2012B">
                      <w:pPr>
                        <w:pStyle w:val="Normal9"/>
                      </w:pPr>
                      <w:proofErr w:type="spellStart"/>
                      <w:r w:rsidRPr="0033018B">
                        <w:rPr>
                          <w:b/>
                        </w:rPr>
                        <w:t>E-</w:t>
                      </w:r>
                      <w:proofErr w:type="gramStart"/>
                      <w:r w:rsidRPr="0033018B">
                        <w:rPr>
                          <w:b/>
                        </w:rPr>
                        <w:t>posta:</w:t>
                      </w:r>
                      <w:r>
                        <w:t>dokumansatis</w:t>
                      </w:r>
                      <w:r w:rsidRPr="00673D90">
                        <w:t>@</w:t>
                      </w:r>
                      <w:r>
                        <w:t>tse.</w:t>
                      </w:r>
                      <w:r w:rsidRPr="00673D90">
                        <w:t>org</w:t>
                      </w:r>
                      <w:r>
                        <w:t>.tr</w:t>
                      </w:r>
                      <w:proofErr w:type="spellEnd"/>
                      <w:proofErr w:type="gramEnd"/>
                    </w:p>
                    <w:p w:rsidR="00385B34" w:rsidRPr="00673D90" w:rsidRDefault="00385B34" w:rsidP="00B2012B">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r w:rsidR="00A60FE8">
        <w:br w:type="page"/>
      </w:r>
    </w:p>
    <w:p w:rsidR="00A23B0D" w:rsidRPr="00042B3B" w:rsidRDefault="00EE3A3A" w:rsidP="00F507A2">
      <w:pPr>
        <w:pStyle w:val="tseMillinsz"/>
        <w:jc w:val="both"/>
      </w:pPr>
      <w:bookmarkStart w:id="5" w:name="_Toc85550186"/>
      <w:r w:rsidRPr="00042B3B">
        <w:lastRenderedPageBreak/>
        <w:t>Ö</w:t>
      </w:r>
      <w:r w:rsidR="00334A77" w:rsidRPr="00042B3B">
        <w:t>nsöz</w:t>
      </w:r>
      <w:bookmarkEnd w:id="5"/>
    </w:p>
    <w:p w:rsidR="000960A6" w:rsidRPr="001046ED" w:rsidRDefault="000960A6" w:rsidP="00042B3B">
      <w:pPr>
        <w:pStyle w:val="nszMetin"/>
      </w:pPr>
      <w:r w:rsidRPr="001046ED">
        <w:t xml:space="preserve">Bu </w:t>
      </w:r>
      <w:r w:rsidR="00066CC6" w:rsidRPr="00042B3B">
        <w:t>standart</w:t>
      </w:r>
      <w:r w:rsidRPr="00042B3B">
        <w:t xml:space="preserve">, Türk </w:t>
      </w:r>
      <w:proofErr w:type="spellStart"/>
      <w:r w:rsidRPr="00042B3B">
        <w:t>Standardları</w:t>
      </w:r>
      <w:proofErr w:type="spellEnd"/>
      <w:r w:rsidRPr="00042B3B">
        <w:t xml:space="preserve"> Enstitüsü </w:t>
      </w:r>
      <w:r w:rsidR="0076349E" w:rsidRPr="00042B3B">
        <w:fldChar w:fldCharType="begin"/>
      </w:r>
      <w:r w:rsidR="0076349E" w:rsidRPr="00042B3B">
        <w:instrText xml:space="preserve"> DOCPROPERTY IHTISAS_KURULU_ADI \* MERGEFORMAT </w:instrText>
      </w:r>
      <w:r w:rsidR="0076349E" w:rsidRPr="00042B3B">
        <w:fldChar w:fldCharType="separate"/>
      </w:r>
      <w:r w:rsidR="00382757" w:rsidRPr="00042B3B">
        <w:t>Orman ve Orman Ürünleri</w:t>
      </w:r>
      <w:r w:rsidR="0076349E" w:rsidRPr="00042B3B">
        <w:fldChar w:fldCharType="end"/>
      </w:r>
      <w:r w:rsidRPr="00042B3B">
        <w:t xml:space="preserve"> İhtisas Kurulu’na bağlı </w:t>
      </w:r>
      <w:r w:rsidR="00382757" w:rsidRPr="00042B3B">
        <w:t>Orman ve Orman Ürünleri</w:t>
      </w:r>
      <w:r w:rsidRPr="00042B3B">
        <w:t xml:space="preserve"> Teknik Komitesi’nce </w:t>
      </w:r>
      <w:hyperlink r:id="rId16" w:history="1">
        <w:r w:rsidRPr="00042B3B">
          <w:t xml:space="preserve">TS </w:t>
        </w:r>
        <w:r w:rsidR="00382757" w:rsidRPr="00042B3B">
          <w:t>2108</w:t>
        </w:r>
        <w:r w:rsidR="00E47B7F" w:rsidRPr="00042B3B">
          <w:t xml:space="preserve"> </w:t>
        </w:r>
        <w:r w:rsidRPr="00042B3B">
          <w:t>(</w:t>
        </w:r>
        <w:r w:rsidR="00382757" w:rsidRPr="00042B3B">
          <w:t>1975</w:t>
        </w:r>
        <w:r w:rsidRPr="00042B3B">
          <w:t>)’</w:t>
        </w:r>
        <w:r w:rsidR="00F507A2">
          <w:t>i</w:t>
        </w:r>
        <w:r w:rsidR="004C5207" w:rsidRPr="00042B3B">
          <w:t>n</w:t>
        </w:r>
        <w:r w:rsidRPr="00042B3B">
          <w:t xml:space="preserve"> revizyonu olarak</w:t>
        </w:r>
      </w:hyperlink>
      <w:r w:rsidR="00F57A92" w:rsidRPr="00042B3B">
        <w:rPr>
          <w:color w:val="000080"/>
        </w:rPr>
        <w:t xml:space="preserve"> </w:t>
      </w:r>
      <w:r w:rsidRPr="001046ED">
        <w:t xml:space="preserve">hazırlanmış ve TSE Teknik Kurulu’nun </w:t>
      </w:r>
      <w:r w:rsidRPr="00042B3B">
        <w:t>…………..</w:t>
      </w:r>
      <w:r w:rsidRPr="001046ED">
        <w:t>tarihli toplantısında kabul edilerek yayımına karar verilmiştir.</w:t>
      </w:r>
    </w:p>
    <w:p w:rsidR="00E47B7F" w:rsidRPr="00042B3B" w:rsidRDefault="00E47B7F" w:rsidP="00042B3B">
      <w:pPr>
        <w:pStyle w:val="nszMetin"/>
      </w:pPr>
      <w:r w:rsidRPr="00042B3B">
        <w:t>Bu standardın daha önce yayımlanmış bulunan baskıları geçersizdir.</w:t>
      </w:r>
    </w:p>
    <w:p w:rsidR="00E47B7F" w:rsidRPr="00042B3B" w:rsidRDefault="00E47B7F" w:rsidP="00042B3B">
      <w:pPr>
        <w:pStyle w:val="nszMetin"/>
      </w:pPr>
      <w:r w:rsidRPr="00042B3B">
        <w:t>Bu standardın hazırlanmasında, milli ihtiyaç ve imkânlarımız ön planda olmak üzere, milletlerarası standartlar ve ekonomik ilişkilerimiz bulunan yabancı ülkelerin standartlarındaki esaslar da göz önünde bulundurularak; yarar görülen hallerde, olabilen yakınlık ve benzerliklerin sağlanmasına ve bu esasların, ülkemiz şartları ile bağdaştırılmasına çalışılmıştır.</w:t>
      </w:r>
    </w:p>
    <w:p w:rsidR="00E47B7F" w:rsidRPr="00042B3B" w:rsidRDefault="00E47B7F" w:rsidP="00042B3B">
      <w:pPr>
        <w:pStyle w:val="nszMetin"/>
      </w:pPr>
      <w:r w:rsidRPr="00042B3B">
        <w:t xml:space="preserve">Bu standart son şeklini almadan önce; bilimsel kuruluşlar, üretici/ imalatçı ve tüketici durumundaki konunun ilgilileri ile gerekli </w:t>
      </w:r>
      <w:proofErr w:type="gramStart"/>
      <w:r w:rsidRPr="00042B3B">
        <w:t>işbirliği</w:t>
      </w:r>
      <w:proofErr w:type="gramEnd"/>
      <w:r w:rsidRPr="00042B3B">
        <w:t xml:space="preserve"> yapılmış ve alınan görüşlere göre olgunlaştırılmıştır.</w:t>
      </w:r>
    </w:p>
    <w:p w:rsidR="009F16C3" w:rsidRDefault="00E47B7F" w:rsidP="00042B3B">
      <w:pPr>
        <w:pStyle w:val="nszMetin"/>
      </w:pPr>
      <w:r w:rsidRPr="00042B3B">
        <w:t>Bu standartta kullanılan bazı kelime ve/veya ifadeler patent haklarına konu olabilir. Böyle bir patent hakkının belirlenmesi durumunda TSE sorumlu tutulamaz</w:t>
      </w:r>
      <w:r w:rsidRPr="00DA5CBC">
        <w:t>.</w:t>
      </w:r>
    </w:p>
    <w:p w:rsidR="00F507A2" w:rsidRDefault="00F507A2" w:rsidP="00042B3B">
      <w:pPr>
        <w:pStyle w:val="nszMetin"/>
      </w:pPr>
    </w:p>
    <w:p w:rsidR="00F507A2" w:rsidRDefault="00F507A2" w:rsidP="00042B3B">
      <w:pPr>
        <w:pStyle w:val="nszMetin"/>
      </w:pPr>
    </w:p>
    <w:p w:rsidR="00F507A2" w:rsidRDefault="00F507A2" w:rsidP="00042B3B">
      <w:pPr>
        <w:pStyle w:val="nszMetin"/>
      </w:pPr>
      <w:r>
        <w:br/>
      </w:r>
      <w:r>
        <w:br/>
      </w:r>
    </w:p>
    <w:p w:rsidR="00F507A2" w:rsidRDefault="00F507A2">
      <w:pPr>
        <w:spacing w:after="200" w:line="276" w:lineRule="auto"/>
        <w:jc w:val="left"/>
        <w:rPr>
          <w:rFonts w:eastAsia="Calibri" w:cs="Times New Roman"/>
        </w:rPr>
      </w:pPr>
      <w:r>
        <w:br w:type="page"/>
      </w:r>
    </w:p>
    <w:p w:rsidR="00F507A2" w:rsidRDefault="00F507A2">
      <w:pPr>
        <w:spacing w:after="200" w:line="276" w:lineRule="auto"/>
        <w:jc w:val="left"/>
        <w:rPr>
          <w:rFonts w:eastAsia="Calibri" w:cs="Times New Roman"/>
        </w:rPr>
      </w:pPr>
      <w:r>
        <w:lastRenderedPageBreak/>
        <w:br w:type="page"/>
      </w:r>
    </w:p>
    <w:p w:rsidR="00F507A2" w:rsidRPr="00DA5CBC" w:rsidRDefault="00F507A2" w:rsidP="00042B3B">
      <w:pPr>
        <w:pStyle w:val="nszMetin"/>
        <w:sectPr w:rsidR="00F507A2" w:rsidRPr="00DA5CBC" w:rsidSect="00EE3A3A">
          <w:headerReference w:type="default" r:id="rId17"/>
          <w:footerReference w:type="even" r:id="rId18"/>
          <w:headerReference w:type="first" r:id="rId19"/>
          <w:footerReference w:type="first" r:id="rId20"/>
          <w:pgSz w:w="11906" w:h="16838" w:code="9"/>
          <w:pgMar w:top="794" w:right="737" w:bottom="567" w:left="851" w:header="709" w:footer="709" w:gutter="567"/>
          <w:pgNumType w:fmt="lowerRoman"/>
          <w:cols w:space="720"/>
          <w:titlePg/>
          <w:docGrid w:linePitch="300"/>
        </w:sectPr>
      </w:pPr>
    </w:p>
    <w:p w:rsidR="00EE3A3A" w:rsidRDefault="00EE3A3A" w:rsidP="00EE3A3A">
      <w:pPr>
        <w:pStyle w:val="zzContents"/>
        <w:outlineLvl w:val="9"/>
      </w:pPr>
      <w:r>
        <w:lastRenderedPageBreak/>
        <w:t>İçindekiler</w:t>
      </w:r>
    </w:p>
    <w:p w:rsidR="00F507A2" w:rsidRPr="00F507A2" w:rsidRDefault="00F507A2" w:rsidP="00F507A2">
      <w:pPr>
        <w:pStyle w:val="T1"/>
        <w:jc w:val="right"/>
      </w:pPr>
      <w:r>
        <w:t>Sayfa</w:t>
      </w:r>
    </w:p>
    <w:p w:rsidR="001046ED" w:rsidRDefault="00A23B0D">
      <w:pPr>
        <w:pStyle w:val="T1"/>
        <w:rPr>
          <w:rFonts w:asciiTheme="minorHAnsi" w:eastAsiaTheme="minorEastAsia" w:hAnsiTheme="minorHAnsi"/>
          <w:b w:val="0"/>
          <w:noProof/>
          <w:lang w:eastAsia="tr-TR"/>
        </w:rPr>
      </w:pPr>
      <w:r>
        <w:fldChar w:fldCharType="begin"/>
      </w:r>
      <w:r w:rsidR="00993B72">
        <w:instrText xml:space="preserve"> TOC \o "1-2" \u </w:instrText>
      </w:r>
      <w:r>
        <w:fldChar w:fldCharType="separate"/>
      </w:r>
      <w:r w:rsidR="001046ED">
        <w:rPr>
          <w:noProof/>
        </w:rPr>
        <w:t>1</w:t>
      </w:r>
      <w:r w:rsidR="001046ED">
        <w:rPr>
          <w:rFonts w:asciiTheme="minorHAnsi" w:eastAsiaTheme="minorEastAsia" w:hAnsiTheme="minorHAnsi"/>
          <w:b w:val="0"/>
          <w:noProof/>
          <w:lang w:eastAsia="tr-TR"/>
        </w:rPr>
        <w:tab/>
      </w:r>
      <w:r w:rsidR="001046ED">
        <w:rPr>
          <w:noProof/>
        </w:rPr>
        <w:t>Kapsam</w:t>
      </w:r>
      <w:r w:rsidR="001046ED">
        <w:rPr>
          <w:noProof/>
        </w:rPr>
        <w:tab/>
      </w:r>
      <w:r w:rsidR="001046ED">
        <w:rPr>
          <w:noProof/>
        </w:rPr>
        <w:fldChar w:fldCharType="begin"/>
      </w:r>
      <w:r w:rsidR="001046ED">
        <w:rPr>
          <w:noProof/>
        </w:rPr>
        <w:instrText xml:space="preserve"> PAGEREF _Toc85559101 \h </w:instrText>
      </w:r>
      <w:r w:rsidR="001046ED">
        <w:rPr>
          <w:noProof/>
        </w:rPr>
      </w:r>
      <w:r w:rsidR="001046ED">
        <w:rPr>
          <w:noProof/>
        </w:rPr>
        <w:fldChar w:fldCharType="separate"/>
      </w:r>
      <w:r w:rsidR="00F507A2">
        <w:rPr>
          <w:noProof/>
        </w:rPr>
        <w:t>1</w:t>
      </w:r>
      <w:r w:rsidR="001046ED">
        <w:rPr>
          <w:noProof/>
        </w:rPr>
        <w:fldChar w:fldCharType="end"/>
      </w:r>
    </w:p>
    <w:p w:rsidR="001046ED" w:rsidRDefault="001046ED">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rPr>
        <w:tab/>
      </w:r>
      <w:r>
        <w:rPr>
          <w:noProof/>
        </w:rPr>
        <w:fldChar w:fldCharType="begin"/>
      </w:r>
      <w:r>
        <w:rPr>
          <w:noProof/>
        </w:rPr>
        <w:instrText xml:space="preserve"> PAGEREF _Toc85559102 \h </w:instrText>
      </w:r>
      <w:r>
        <w:rPr>
          <w:noProof/>
        </w:rPr>
      </w:r>
      <w:r>
        <w:rPr>
          <w:noProof/>
        </w:rPr>
        <w:fldChar w:fldCharType="separate"/>
      </w:r>
      <w:r w:rsidR="00F507A2">
        <w:rPr>
          <w:noProof/>
        </w:rPr>
        <w:t>1</w:t>
      </w:r>
      <w:r>
        <w:rPr>
          <w:noProof/>
        </w:rPr>
        <w:fldChar w:fldCharType="end"/>
      </w:r>
    </w:p>
    <w:p w:rsidR="001046ED" w:rsidRDefault="001046ED">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rPr>
        <w:tab/>
      </w:r>
      <w:r>
        <w:rPr>
          <w:noProof/>
        </w:rPr>
        <w:fldChar w:fldCharType="begin"/>
      </w:r>
      <w:r>
        <w:rPr>
          <w:noProof/>
        </w:rPr>
        <w:instrText xml:space="preserve"> PAGEREF _Toc85559103 \h </w:instrText>
      </w:r>
      <w:r>
        <w:rPr>
          <w:noProof/>
        </w:rPr>
      </w:r>
      <w:r>
        <w:rPr>
          <w:noProof/>
        </w:rPr>
        <w:fldChar w:fldCharType="separate"/>
      </w:r>
      <w:r w:rsidR="00F507A2">
        <w:rPr>
          <w:noProof/>
        </w:rPr>
        <w:t>1</w:t>
      </w:r>
      <w:r>
        <w:rPr>
          <w:noProof/>
        </w:rPr>
        <w:fldChar w:fldCharType="end"/>
      </w:r>
    </w:p>
    <w:p w:rsidR="001046ED" w:rsidRDefault="001046ED">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Sınıflandırma ve özellikler</w:t>
      </w:r>
      <w:r>
        <w:rPr>
          <w:noProof/>
        </w:rPr>
        <w:tab/>
      </w:r>
      <w:r>
        <w:rPr>
          <w:noProof/>
        </w:rPr>
        <w:fldChar w:fldCharType="begin"/>
      </w:r>
      <w:r>
        <w:rPr>
          <w:noProof/>
        </w:rPr>
        <w:instrText xml:space="preserve"> PAGEREF _Toc85559104 \h </w:instrText>
      </w:r>
      <w:r>
        <w:rPr>
          <w:noProof/>
        </w:rPr>
      </w:r>
      <w:r>
        <w:rPr>
          <w:noProof/>
        </w:rPr>
        <w:fldChar w:fldCharType="separate"/>
      </w:r>
      <w:r w:rsidR="00F507A2">
        <w:rPr>
          <w:noProof/>
        </w:rPr>
        <w:t>1</w:t>
      </w:r>
      <w:r>
        <w:rPr>
          <w:noProof/>
        </w:rPr>
        <w:fldChar w:fldCharType="end"/>
      </w:r>
    </w:p>
    <w:p w:rsidR="001046ED" w:rsidRDefault="001046ED">
      <w:pPr>
        <w:pStyle w:val="T2"/>
        <w:rPr>
          <w:rFonts w:asciiTheme="minorHAnsi" w:eastAsiaTheme="minorEastAsia" w:hAnsiTheme="minorHAnsi"/>
          <w:b w:val="0"/>
          <w:noProof/>
          <w:lang w:eastAsia="tr-TR"/>
        </w:rPr>
      </w:pPr>
      <w:r>
        <w:rPr>
          <w:noProof/>
        </w:rPr>
        <w:t>4.1</w:t>
      </w:r>
      <w:r>
        <w:rPr>
          <w:rFonts w:asciiTheme="minorHAnsi" w:eastAsiaTheme="minorEastAsia" w:hAnsiTheme="minorHAnsi"/>
          <w:b w:val="0"/>
          <w:noProof/>
          <w:lang w:eastAsia="tr-TR"/>
        </w:rPr>
        <w:tab/>
      </w:r>
      <w:r>
        <w:rPr>
          <w:noProof/>
        </w:rPr>
        <w:t>Sınıflandırma</w:t>
      </w:r>
      <w:r>
        <w:rPr>
          <w:noProof/>
        </w:rPr>
        <w:tab/>
      </w:r>
      <w:r>
        <w:rPr>
          <w:noProof/>
        </w:rPr>
        <w:fldChar w:fldCharType="begin"/>
      </w:r>
      <w:r>
        <w:rPr>
          <w:noProof/>
        </w:rPr>
        <w:instrText xml:space="preserve"> PAGEREF _Toc85559105 \h </w:instrText>
      </w:r>
      <w:r>
        <w:rPr>
          <w:noProof/>
        </w:rPr>
      </w:r>
      <w:r>
        <w:rPr>
          <w:noProof/>
        </w:rPr>
        <w:fldChar w:fldCharType="separate"/>
      </w:r>
      <w:r w:rsidR="00F507A2">
        <w:rPr>
          <w:noProof/>
        </w:rPr>
        <w:t>1</w:t>
      </w:r>
      <w:r>
        <w:rPr>
          <w:noProof/>
        </w:rPr>
        <w:fldChar w:fldCharType="end"/>
      </w:r>
    </w:p>
    <w:p w:rsidR="001046ED" w:rsidRDefault="001046ED">
      <w:pPr>
        <w:pStyle w:val="T2"/>
        <w:rPr>
          <w:rFonts w:asciiTheme="minorHAnsi" w:eastAsiaTheme="minorEastAsia" w:hAnsiTheme="minorHAnsi"/>
          <w:b w:val="0"/>
          <w:noProof/>
          <w:lang w:eastAsia="tr-TR"/>
        </w:rPr>
      </w:pPr>
      <w:r>
        <w:rPr>
          <w:noProof/>
        </w:rPr>
        <w:t>4.2</w:t>
      </w:r>
      <w:r>
        <w:rPr>
          <w:rFonts w:asciiTheme="minorHAnsi" w:eastAsiaTheme="minorEastAsia" w:hAnsiTheme="minorHAnsi"/>
          <w:b w:val="0"/>
          <w:noProof/>
          <w:lang w:eastAsia="tr-TR"/>
        </w:rPr>
        <w:tab/>
      </w:r>
      <w:r>
        <w:rPr>
          <w:noProof/>
        </w:rPr>
        <w:t>Rutubet Miktarı</w:t>
      </w:r>
      <w:r>
        <w:rPr>
          <w:noProof/>
        </w:rPr>
        <w:tab/>
      </w:r>
      <w:r>
        <w:rPr>
          <w:noProof/>
        </w:rPr>
        <w:fldChar w:fldCharType="begin"/>
      </w:r>
      <w:r>
        <w:rPr>
          <w:noProof/>
        </w:rPr>
        <w:instrText xml:space="preserve"> PAGEREF _Toc85559106 \h </w:instrText>
      </w:r>
      <w:r>
        <w:rPr>
          <w:noProof/>
        </w:rPr>
      </w:r>
      <w:r>
        <w:rPr>
          <w:noProof/>
        </w:rPr>
        <w:fldChar w:fldCharType="separate"/>
      </w:r>
      <w:r w:rsidR="00F507A2">
        <w:rPr>
          <w:noProof/>
        </w:rPr>
        <w:t>3</w:t>
      </w:r>
      <w:r>
        <w:rPr>
          <w:noProof/>
        </w:rPr>
        <w:fldChar w:fldCharType="end"/>
      </w:r>
    </w:p>
    <w:p w:rsidR="001046ED" w:rsidRDefault="001046ED">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Numune alma, Muayene ve Deneyler</w:t>
      </w:r>
      <w:r>
        <w:rPr>
          <w:noProof/>
        </w:rPr>
        <w:tab/>
      </w:r>
      <w:r>
        <w:rPr>
          <w:noProof/>
        </w:rPr>
        <w:fldChar w:fldCharType="begin"/>
      </w:r>
      <w:r>
        <w:rPr>
          <w:noProof/>
        </w:rPr>
        <w:instrText xml:space="preserve"> PAGEREF _Toc85559107 \h </w:instrText>
      </w:r>
      <w:r>
        <w:rPr>
          <w:noProof/>
        </w:rPr>
      </w:r>
      <w:r>
        <w:rPr>
          <w:noProof/>
        </w:rPr>
        <w:fldChar w:fldCharType="separate"/>
      </w:r>
      <w:r w:rsidR="00F507A2">
        <w:rPr>
          <w:noProof/>
        </w:rPr>
        <w:t>3</w:t>
      </w:r>
      <w:r>
        <w:rPr>
          <w:noProof/>
        </w:rPr>
        <w:fldChar w:fldCharType="end"/>
      </w:r>
    </w:p>
    <w:p w:rsidR="001046ED" w:rsidRDefault="001046ED">
      <w:pPr>
        <w:pStyle w:val="T2"/>
        <w:rPr>
          <w:rFonts w:asciiTheme="minorHAnsi" w:eastAsiaTheme="minorEastAsia" w:hAnsiTheme="minorHAnsi"/>
          <w:b w:val="0"/>
          <w:noProof/>
          <w:lang w:eastAsia="tr-TR"/>
        </w:rPr>
      </w:pPr>
      <w:r>
        <w:rPr>
          <w:noProof/>
        </w:rPr>
        <w:t>5.1</w:t>
      </w:r>
      <w:r>
        <w:rPr>
          <w:rFonts w:asciiTheme="minorHAnsi" w:eastAsiaTheme="minorEastAsia" w:hAnsiTheme="minorHAnsi"/>
          <w:b w:val="0"/>
          <w:noProof/>
          <w:lang w:eastAsia="tr-TR"/>
        </w:rPr>
        <w:tab/>
      </w:r>
      <w:r>
        <w:rPr>
          <w:noProof/>
        </w:rPr>
        <w:t>Numune alma</w:t>
      </w:r>
      <w:r>
        <w:rPr>
          <w:noProof/>
        </w:rPr>
        <w:tab/>
      </w:r>
      <w:r>
        <w:rPr>
          <w:noProof/>
        </w:rPr>
        <w:fldChar w:fldCharType="begin"/>
      </w:r>
      <w:r>
        <w:rPr>
          <w:noProof/>
        </w:rPr>
        <w:instrText xml:space="preserve"> PAGEREF _Toc85559108 \h </w:instrText>
      </w:r>
      <w:r>
        <w:rPr>
          <w:noProof/>
        </w:rPr>
      </w:r>
      <w:r>
        <w:rPr>
          <w:noProof/>
        </w:rPr>
        <w:fldChar w:fldCharType="separate"/>
      </w:r>
      <w:r w:rsidR="00F507A2">
        <w:rPr>
          <w:noProof/>
        </w:rPr>
        <w:t>3</w:t>
      </w:r>
      <w:r>
        <w:rPr>
          <w:noProof/>
        </w:rPr>
        <w:fldChar w:fldCharType="end"/>
      </w:r>
    </w:p>
    <w:p w:rsidR="001046ED" w:rsidRDefault="001046ED">
      <w:pPr>
        <w:pStyle w:val="T2"/>
        <w:rPr>
          <w:rFonts w:asciiTheme="minorHAnsi" w:eastAsiaTheme="minorEastAsia" w:hAnsiTheme="minorHAnsi"/>
          <w:b w:val="0"/>
          <w:noProof/>
          <w:lang w:eastAsia="tr-TR"/>
        </w:rPr>
      </w:pPr>
      <w:r>
        <w:rPr>
          <w:noProof/>
        </w:rPr>
        <w:t>5.2</w:t>
      </w:r>
      <w:r>
        <w:rPr>
          <w:rFonts w:asciiTheme="minorHAnsi" w:eastAsiaTheme="minorEastAsia" w:hAnsiTheme="minorHAnsi"/>
          <w:b w:val="0"/>
          <w:noProof/>
          <w:lang w:eastAsia="tr-TR"/>
        </w:rPr>
        <w:tab/>
      </w:r>
      <w:r w:rsidRPr="00C52FA4">
        <w:rPr>
          <w:noProof/>
          <w:w w:val="111"/>
        </w:rPr>
        <w:t>Muayeneler</w:t>
      </w:r>
      <w:r>
        <w:rPr>
          <w:noProof/>
        </w:rPr>
        <w:tab/>
      </w:r>
      <w:r>
        <w:rPr>
          <w:noProof/>
        </w:rPr>
        <w:fldChar w:fldCharType="begin"/>
      </w:r>
      <w:r>
        <w:rPr>
          <w:noProof/>
        </w:rPr>
        <w:instrText xml:space="preserve"> PAGEREF _Toc85559110 \h </w:instrText>
      </w:r>
      <w:r>
        <w:rPr>
          <w:noProof/>
        </w:rPr>
      </w:r>
      <w:r>
        <w:rPr>
          <w:noProof/>
        </w:rPr>
        <w:fldChar w:fldCharType="separate"/>
      </w:r>
      <w:r w:rsidR="00F507A2">
        <w:rPr>
          <w:noProof/>
        </w:rPr>
        <w:t>3</w:t>
      </w:r>
      <w:r>
        <w:rPr>
          <w:noProof/>
        </w:rPr>
        <w:fldChar w:fldCharType="end"/>
      </w:r>
    </w:p>
    <w:p w:rsidR="001046ED" w:rsidRDefault="001046ED">
      <w:pPr>
        <w:pStyle w:val="T2"/>
        <w:rPr>
          <w:rFonts w:asciiTheme="minorHAnsi" w:eastAsiaTheme="minorEastAsia" w:hAnsiTheme="minorHAnsi"/>
          <w:b w:val="0"/>
          <w:noProof/>
          <w:lang w:eastAsia="tr-TR"/>
        </w:rPr>
      </w:pPr>
      <w:r>
        <w:rPr>
          <w:noProof/>
        </w:rPr>
        <w:t>5.3</w:t>
      </w:r>
      <w:r>
        <w:rPr>
          <w:rFonts w:asciiTheme="minorHAnsi" w:eastAsiaTheme="minorEastAsia" w:hAnsiTheme="minorHAnsi"/>
          <w:b w:val="0"/>
          <w:noProof/>
          <w:lang w:eastAsia="tr-TR"/>
        </w:rPr>
        <w:tab/>
      </w:r>
      <w:r>
        <w:rPr>
          <w:noProof/>
        </w:rPr>
        <w:t>Muayene ve deney raporu</w:t>
      </w:r>
      <w:r>
        <w:rPr>
          <w:noProof/>
        </w:rPr>
        <w:tab/>
      </w:r>
      <w:r>
        <w:rPr>
          <w:noProof/>
        </w:rPr>
        <w:fldChar w:fldCharType="begin"/>
      </w:r>
      <w:r>
        <w:rPr>
          <w:noProof/>
        </w:rPr>
        <w:instrText xml:space="preserve"> PAGEREF _Toc85559111 \h </w:instrText>
      </w:r>
      <w:r>
        <w:rPr>
          <w:noProof/>
        </w:rPr>
      </w:r>
      <w:r>
        <w:rPr>
          <w:noProof/>
        </w:rPr>
        <w:fldChar w:fldCharType="separate"/>
      </w:r>
      <w:r w:rsidR="00F507A2">
        <w:rPr>
          <w:noProof/>
        </w:rPr>
        <w:t>3</w:t>
      </w:r>
      <w:r>
        <w:rPr>
          <w:noProof/>
        </w:rPr>
        <w:fldChar w:fldCharType="end"/>
      </w:r>
    </w:p>
    <w:p w:rsidR="001046ED" w:rsidRDefault="001046ED">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Piyasaya Arz</w:t>
      </w:r>
      <w:r>
        <w:rPr>
          <w:noProof/>
        </w:rPr>
        <w:tab/>
      </w:r>
      <w:r>
        <w:rPr>
          <w:noProof/>
        </w:rPr>
        <w:fldChar w:fldCharType="begin"/>
      </w:r>
      <w:r>
        <w:rPr>
          <w:noProof/>
        </w:rPr>
        <w:instrText xml:space="preserve"> PAGEREF _Toc85559123 \h </w:instrText>
      </w:r>
      <w:r>
        <w:rPr>
          <w:noProof/>
        </w:rPr>
      </w:r>
      <w:r>
        <w:rPr>
          <w:noProof/>
        </w:rPr>
        <w:fldChar w:fldCharType="separate"/>
      </w:r>
      <w:r w:rsidR="00F507A2">
        <w:rPr>
          <w:noProof/>
        </w:rPr>
        <w:t>4</w:t>
      </w:r>
      <w:r>
        <w:rPr>
          <w:noProof/>
        </w:rPr>
        <w:fldChar w:fldCharType="end"/>
      </w:r>
    </w:p>
    <w:p w:rsidR="001046ED" w:rsidRDefault="001046ED">
      <w:pPr>
        <w:pStyle w:val="T2"/>
        <w:rPr>
          <w:rFonts w:asciiTheme="minorHAnsi" w:eastAsiaTheme="minorEastAsia" w:hAnsiTheme="minorHAnsi"/>
          <w:b w:val="0"/>
          <w:noProof/>
          <w:lang w:eastAsia="tr-TR"/>
        </w:rPr>
      </w:pPr>
      <w:r>
        <w:rPr>
          <w:noProof/>
        </w:rPr>
        <w:t>6.1</w:t>
      </w:r>
      <w:r>
        <w:rPr>
          <w:rFonts w:asciiTheme="minorHAnsi" w:eastAsiaTheme="minorEastAsia" w:hAnsiTheme="minorHAnsi"/>
          <w:b w:val="0"/>
          <w:noProof/>
          <w:lang w:eastAsia="tr-TR"/>
        </w:rPr>
        <w:tab/>
      </w:r>
      <w:r>
        <w:rPr>
          <w:noProof/>
        </w:rPr>
        <w:t>İşaretleme</w:t>
      </w:r>
      <w:r>
        <w:rPr>
          <w:noProof/>
        </w:rPr>
        <w:tab/>
      </w:r>
      <w:r>
        <w:rPr>
          <w:noProof/>
        </w:rPr>
        <w:fldChar w:fldCharType="begin"/>
      </w:r>
      <w:r>
        <w:rPr>
          <w:noProof/>
        </w:rPr>
        <w:instrText xml:space="preserve"> PAGEREF _Toc85559124 \h </w:instrText>
      </w:r>
      <w:r>
        <w:rPr>
          <w:noProof/>
        </w:rPr>
      </w:r>
      <w:r>
        <w:rPr>
          <w:noProof/>
        </w:rPr>
        <w:fldChar w:fldCharType="separate"/>
      </w:r>
      <w:r w:rsidR="00F507A2">
        <w:rPr>
          <w:noProof/>
        </w:rPr>
        <w:t>4</w:t>
      </w:r>
      <w:r>
        <w:rPr>
          <w:noProof/>
        </w:rPr>
        <w:fldChar w:fldCharType="end"/>
      </w:r>
    </w:p>
    <w:p w:rsidR="001046ED" w:rsidRDefault="001046ED">
      <w:pPr>
        <w:pStyle w:val="T2"/>
        <w:rPr>
          <w:rFonts w:asciiTheme="minorHAnsi" w:eastAsiaTheme="minorEastAsia" w:hAnsiTheme="minorHAnsi"/>
          <w:b w:val="0"/>
          <w:noProof/>
          <w:lang w:eastAsia="tr-TR"/>
        </w:rPr>
      </w:pPr>
      <w:r>
        <w:rPr>
          <w:noProof/>
        </w:rPr>
        <w:t>6.2</w:t>
      </w:r>
      <w:r>
        <w:rPr>
          <w:rFonts w:asciiTheme="minorHAnsi" w:eastAsiaTheme="minorEastAsia" w:hAnsiTheme="minorHAnsi"/>
          <w:b w:val="0"/>
          <w:noProof/>
          <w:lang w:eastAsia="tr-TR"/>
        </w:rPr>
        <w:tab/>
      </w:r>
      <w:r>
        <w:rPr>
          <w:noProof/>
        </w:rPr>
        <w:t>Gerektiğinde bu bilgiler yabancı dille de yazılabilir.</w:t>
      </w:r>
      <w:r>
        <w:rPr>
          <w:noProof/>
        </w:rPr>
        <w:tab/>
      </w:r>
      <w:r>
        <w:rPr>
          <w:noProof/>
        </w:rPr>
        <w:fldChar w:fldCharType="begin"/>
      </w:r>
      <w:r>
        <w:rPr>
          <w:noProof/>
        </w:rPr>
        <w:instrText xml:space="preserve"> PAGEREF _Toc85559125 \h </w:instrText>
      </w:r>
      <w:r>
        <w:rPr>
          <w:noProof/>
        </w:rPr>
      </w:r>
      <w:r>
        <w:rPr>
          <w:noProof/>
        </w:rPr>
        <w:fldChar w:fldCharType="separate"/>
      </w:r>
      <w:r w:rsidR="00F507A2">
        <w:rPr>
          <w:noProof/>
        </w:rPr>
        <w:t>4</w:t>
      </w:r>
      <w:r>
        <w:rPr>
          <w:noProof/>
        </w:rPr>
        <w:fldChar w:fldCharType="end"/>
      </w:r>
    </w:p>
    <w:p w:rsidR="001046ED" w:rsidRDefault="001046ED">
      <w:pPr>
        <w:pStyle w:val="T2"/>
        <w:rPr>
          <w:rFonts w:asciiTheme="minorHAnsi" w:eastAsiaTheme="minorEastAsia" w:hAnsiTheme="minorHAnsi"/>
          <w:b w:val="0"/>
          <w:noProof/>
          <w:lang w:eastAsia="tr-TR"/>
        </w:rPr>
      </w:pPr>
      <w:r w:rsidRPr="00C52FA4">
        <w:rPr>
          <w:rFonts w:asciiTheme="majorHAnsi" w:eastAsia="Calibri" w:hAnsiTheme="majorHAnsi" w:cs="Times New Roman"/>
          <w:noProof/>
        </w:rPr>
        <w:t>6.3</w:t>
      </w:r>
      <w:r>
        <w:rPr>
          <w:rFonts w:asciiTheme="minorHAnsi" w:eastAsiaTheme="minorEastAsia" w:hAnsiTheme="minorHAnsi"/>
          <w:b w:val="0"/>
          <w:noProof/>
          <w:lang w:eastAsia="tr-TR"/>
        </w:rPr>
        <w:tab/>
      </w:r>
      <w:r w:rsidRPr="00C52FA4">
        <w:rPr>
          <w:rFonts w:asciiTheme="majorHAnsi" w:eastAsia="Calibri" w:hAnsiTheme="majorHAnsi" w:cs="Times New Roman"/>
          <w:noProof/>
        </w:rPr>
        <w:t>Ambalaj</w:t>
      </w:r>
      <w:r>
        <w:rPr>
          <w:noProof/>
        </w:rPr>
        <w:tab/>
      </w:r>
      <w:r>
        <w:rPr>
          <w:noProof/>
        </w:rPr>
        <w:fldChar w:fldCharType="begin"/>
      </w:r>
      <w:r>
        <w:rPr>
          <w:noProof/>
        </w:rPr>
        <w:instrText xml:space="preserve"> PAGEREF _Toc85559131 \h </w:instrText>
      </w:r>
      <w:r>
        <w:rPr>
          <w:noProof/>
        </w:rPr>
      </w:r>
      <w:r>
        <w:rPr>
          <w:noProof/>
        </w:rPr>
        <w:fldChar w:fldCharType="separate"/>
      </w:r>
      <w:r w:rsidR="00F507A2">
        <w:rPr>
          <w:noProof/>
        </w:rPr>
        <w:t>4</w:t>
      </w:r>
      <w:r>
        <w:rPr>
          <w:noProof/>
        </w:rPr>
        <w:fldChar w:fldCharType="end"/>
      </w:r>
    </w:p>
    <w:p w:rsidR="001046ED" w:rsidRDefault="001046ED">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Çeşitli Hükümler</w:t>
      </w:r>
      <w:r>
        <w:rPr>
          <w:noProof/>
        </w:rPr>
        <w:tab/>
      </w:r>
      <w:r>
        <w:rPr>
          <w:noProof/>
        </w:rPr>
        <w:fldChar w:fldCharType="begin"/>
      </w:r>
      <w:r>
        <w:rPr>
          <w:noProof/>
        </w:rPr>
        <w:instrText xml:space="preserve"> PAGEREF _Toc85559134 \h </w:instrText>
      </w:r>
      <w:r>
        <w:rPr>
          <w:noProof/>
        </w:rPr>
      </w:r>
      <w:r>
        <w:rPr>
          <w:noProof/>
        </w:rPr>
        <w:fldChar w:fldCharType="separate"/>
      </w:r>
      <w:r w:rsidR="00F507A2">
        <w:rPr>
          <w:noProof/>
        </w:rPr>
        <w:t>4</w:t>
      </w:r>
      <w:r>
        <w:rPr>
          <w:noProof/>
        </w:rPr>
        <w:fldChar w:fldCharType="end"/>
      </w:r>
    </w:p>
    <w:p w:rsidR="001046ED" w:rsidRDefault="001046ED">
      <w:pPr>
        <w:pStyle w:val="T1"/>
        <w:rPr>
          <w:rFonts w:asciiTheme="minorHAnsi" w:eastAsiaTheme="minorEastAsia" w:hAnsiTheme="minorHAnsi"/>
          <w:b w:val="0"/>
          <w:noProof/>
          <w:lang w:eastAsia="tr-TR"/>
        </w:rPr>
      </w:pPr>
      <w:r>
        <w:rPr>
          <w:noProof/>
        </w:rPr>
        <w:t>Kaynaklar</w:t>
      </w:r>
      <w:r>
        <w:rPr>
          <w:noProof/>
        </w:rPr>
        <w:tab/>
      </w:r>
      <w:r>
        <w:rPr>
          <w:noProof/>
        </w:rPr>
        <w:fldChar w:fldCharType="begin"/>
      </w:r>
      <w:r>
        <w:rPr>
          <w:noProof/>
        </w:rPr>
        <w:instrText xml:space="preserve"> PAGEREF _Toc85559135 \h </w:instrText>
      </w:r>
      <w:r>
        <w:rPr>
          <w:noProof/>
        </w:rPr>
      </w:r>
      <w:r>
        <w:rPr>
          <w:noProof/>
        </w:rPr>
        <w:fldChar w:fldCharType="separate"/>
      </w:r>
      <w:r w:rsidR="00F507A2">
        <w:rPr>
          <w:noProof/>
        </w:rPr>
        <w:t>5</w:t>
      </w:r>
      <w:r>
        <w:rPr>
          <w:noProof/>
        </w:rPr>
        <w:fldChar w:fldCharType="end"/>
      </w:r>
    </w:p>
    <w:p w:rsidR="009F16C3" w:rsidRDefault="00A23B0D">
      <w:pPr>
        <w:spacing w:after="200" w:line="276" w:lineRule="auto"/>
        <w:jc w:val="left"/>
      </w:pPr>
      <w:r>
        <w:fldChar w:fldCharType="end"/>
      </w:r>
    </w:p>
    <w:p w:rsidR="00066CC6" w:rsidRDefault="00066CC6">
      <w:pPr>
        <w:spacing w:after="200" w:line="276" w:lineRule="auto"/>
        <w:jc w:val="left"/>
      </w:pPr>
      <w:r>
        <w:br w:type="page"/>
      </w:r>
    </w:p>
    <w:p w:rsidR="00F507A2" w:rsidRDefault="00F507A2">
      <w:pPr>
        <w:spacing w:after="200" w:line="276" w:lineRule="auto"/>
        <w:jc w:val="left"/>
      </w:pPr>
      <w:r>
        <w:lastRenderedPageBreak/>
        <w:br w:type="page"/>
      </w:r>
    </w:p>
    <w:p w:rsidR="009F16C3" w:rsidRDefault="009F16C3" w:rsidP="00B2012B">
      <w:pPr>
        <w:sectPr w:rsidR="009F16C3" w:rsidSect="009F16C3">
          <w:headerReference w:type="even" r:id="rId21"/>
          <w:pgSz w:w="11906" w:h="16838" w:code="9"/>
          <w:pgMar w:top="794" w:right="737" w:bottom="567" w:left="851" w:header="709" w:footer="709" w:gutter="567"/>
          <w:pgNumType w:fmt="lowerRoman"/>
          <w:cols w:space="720"/>
          <w:docGrid w:linePitch="300"/>
        </w:sectPr>
      </w:pPr>
    </w:p>
    <w:p w:rsidR="0014133D" w:rsidRPr="00042B3B" w:rsidRDefault="0014133D" w:rsidP="001046ED">
      <w:pPr>
        <w:pStyle w:val="Balk1"/>
      </w:pPr>
      <w:bookmarkStart w:id="6" w:name="_Toc60860914"/>
      <w:bookmarkStart w:id="7" w:name="_Toc85559101"/>
      <w:bookmarkStart w:id="8" w:name="_Toc475177336"/>
      <w:r w:rsidRPr="00042B3B">
        <w:lastRenderedPageBreak/>
        <w:t>Kapsam</w:t>
      </w:r>
      <w:bookmarkEnd w:id="6"/>
      <w:bookmarkEnd w:id="7"/>
    </w:p>
    <w:p w:rsidR="00E47B7F" w:rsidRPr="00042B3B" w:rsidRDefault="00E47B7F" w:rsidP="00042B3B">
      <w:pPr>
        <w:rPr>
          <w:rFonts w:asciiTheme="majorHAnsi" w:hAnsiTheme="majorHAnsi"/>
          <w:lang w:val="nb-NO"/>
        </w:rPr>
      </w:pPr>
      <w:r w:rsidRPr="001046ED">
        <w:t xml:space="preserve">Bu </w:t>
      </w:r>
      <w:proofErr w:type="spellStart"/>
      <w:r w:rsidR="001046ED">
        <w:t>s</w:t>
      </w:r>
      <w:r w:rsidRPr="001046ED">
        <w:t>tandard</w:t>
      </w:r>
      <w:proofErr w:type="spellEnd"/>
      <w:r w:rsidRPr="001046ED">
        <w:t xml:space="preserve">, </w:t>
      </w:r>
      <w:r w:rsidR="006A5668" w:rsidRPr="00042B3B">
        <w:t>masif ahşaptan</w:t>
      </w:r>
      <w:r w:rsidRPr="001046ED">
        <w:t xml:space="preserve"> yapılan süpürgeliklerin sınıflandırma ve özelik, muayene, piyasaya arz şekli</w:t>
      </w:r>
      <w:r w:rsidR="006A5668" w:rsidRPr="00042B3B">
        <w:t>ne</w:t>
      </w:r>
      <w:r w:rsidRPr="00042B3B">
        <w:t xml:space="preserve"> </w:t>
      </w:r>
      <w:r w:rsidR="006A5668" w:rsidRPr="00042B3B">
        <w:t xml:space="preserve">dair </w:t>
      </w:r>
      <w:r w:rsidRPr="00042B3B">
        <w:t>esaslarını kapsar</w:t>
      </w:r>
      <w:r w:rsidRPr="00D60A77">
        <w:rPr>
          <w:szCs w:val="24"/>
        </w:rPr>
        <w:t>.</w:t>
      </w:r>
    </w:p>
    <w:p w:rsidR="0014133D" w:rsidRPr="00042B3B" w:rsidRDefault="0014133D">
      <w:pPr>
        <w:pStyle w:val="Balk1"/>
      </w:pPr>
      <w:bookmarkStart w:id="9" w:name="_Toc60860915"/>
      <w:bookmarkStart w:id="10" w:name="_Toc85559102"/>
      <w:r w:rsidRPr="00042B3B">
        <w:t>Bağlayıcı atıflar</w:t>
      </w:r>
      <w:bookmarkEnd w:id="9"/>
      <w:bookmarkEnd w:id="10"/>
    </w:p>
    <w:p w:rsidR="0014133D" w:rsidRDefault="0014133D">
      <w:r w:rsidRPr="00781808">
        <w:t>Bu standartta diğer standart ve/veya dokümanlara atıf yapılmaktadır. Bu atıflar metin içerisinde uygun yerlerde belirtilmiş ve aşağıda liste halinde verilmiştir. Tarihli atıflarda, yalnızca alıntı yapılan baskı geçerlidir. Tarihli olmayan dokümanlar için, atıf yapılan dokümanın (tüm tadiller dâhil) son baskısı geçerlidir. * İşaretli olanlar bu standardın basıldığı tarihte İngilizce metin olarak yayımlanmış olan Türk Standartlarıdır.</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4200"/>
        <w:gridCol w:w="4170"/>
      </w:tblGrid>
      <w:tr w:rsidR="0014133D" w:rsidRPr="001001EB" w:rsidTr="0014133D">
        <w:tc>
          <w:tcPr>
            <w:tcW w:w="1408" w:type="dxa"/>
          </w:tcPr>
          <w:p w:rsidR="0014133D" w:rsidRPr="00042B3B" w:rsidRDefault="00A23B0D" w:rsidP="00042B3B">
            <w:pPr>
              <w:pStyle w:val="Tabletitle"/>
              <w:rPr>
                <w:b w:val="0"/>
              </w:rPr>
            </w:pPr>
            <w:r w:rsidRPr="00042B3B">
              <w:t>TS No</w:t>
            </w:r>
          </w:p>
        </w:tc>
        <w:tc>
          <w:tcPr>
            <w:tcW w:w="4200" w:type="dxa"/>
          </w:tcPr>
          <w:p w:rsidR="0014133D" w:rsidRPr="00042B3B" w:rsidRDefault="00A23B0D" w:rsidP="00042B3B">
            <w:pPr>
              <w:pStyle w:val="Tabletitle"/>
              <w:rPr>
                <w:b w:val="0"/>
              </w:rPr>
            </w:pPr>
            <w:r w:rsidRPr="00042B3B">
              <w:t>Türkçe Adı</w:t>
            </w:r>
          </w:p>
        </w:tc>
        <w:tc>
          <w:tcPr>
            <w:tcW w:w="4170" w:type="dxa"/>
          </w:tcPr>
          <w:p w:rsidR="0014133D" w:rsidRPr="00042B3B" w:rsidRDefault="00A23B0D" w:rsidP="00042B3B">
            <w:pPr>
              <w:pStyle w:val="Tabletitle"/>
              <w:rPr>
                <w:b w:val="0"/>
              </w:rPr>
            </w:pPr>
            <w:r w:rsidRPr="00042B3B">
              <w:t>İngilizce Adı</w:t>
            </w:r>
          </w:p>
        </w:tc>
      </w:tr>
      <w:tr w:rsidR="005D3038" w:rsidRPr="001001EB" w:rsidTr="0014133D">
        <w:tc>
          <w:tcPr>
            <w:tcW w:w="1408" w:type="dxa"/>
          </w:tcPr>
          <w:p w:rsidR="005D3038" w:rsidRPr="00042B3B" w:rsidRDefault="005D3038" w:rsidP="00042B3B">
            <w:pPr>
              <w:pStyle w:val="Tabletext10"/>
            </w:pPr>
            <w:r w:rsidRPr="009D3B24">
              <w:t>TS 3342</w:t>
            </w:r>
          </w:p>
        </w:tc>
        <w:tc>
          <w:tcPr>
            <w:tcW w:w="4200" w:type="dxa"/>
          </w:tcPr>
          <w:p w:rsidR="005D3038" w:rsidRPr="00042B3B" w:rsidRDefault="005D3038" w:rsidP="00042B3B">
            <w:pPr>
              <w:pStyle w:val="Tabletext10"/>
              <w:rPr>
                <w:highlight w:val="yellow"/>
              </w:rPr>
            </w:pPr>
            <w:r w:rsidRPr="009D3B24">
              <w:t>Orman ölçmede kullanılan simgeler</w:t>
            </w:r>
          </w:p>
        </w:tc>
        <w:tc>
          <w:tcPr>
            <w:tcW w:w="4170" w:type="dxa"/>
          </w:tcPr>
          <w:p w:rsidR="005D3038" w:rsidRPr="00042B3B" w:rsidRDefault="005D3038" w:rsidP="00042B3B">
            <w:pPr>
              <w:pStyle w:val="Tabletext10"/>
              <w:rPr>
                <w:highlight w:val="yellow"/>
              </w:rPr>
            </w:pPr>
            <w:proofErr w:type="spellStart"/>
            <w:r w:rsidRPr="009D3B24">
              <w:t>Symbols</w:t>
            </w:r>
            <w:proofErr w:type="spellEnd"/>
            <w:r w:rsidRPr="009D3B24">
              <w:t xml:space="preserve"> in </w:t>
            </w:r>
            <w:proofErr w:type="spellStart"/>
            <w:r w:rsidRPr="009D3B24">
              <w:t>forest</w:t>
            </w:r>
            <w:proofErr w:type="spellEnd"/>
            <w:r w:rsidRPr="009D3B24">
              <w:t xml:space="preserve"> </w:t>
            </w:r>
            <w:proofErr w:type="spellStart"/>
            <w:r w:rsidRPr="009D3B24">
              <w:t>mensuration</w:t>
            </w:r>
            <w:proofErr w:type="spellEnd"/>
          </w:p>
        </w:tc>
      </w:tr>
      <w:tr w:rsidR="005D3038" w:rsidRPr="001001EB" w:rsidTr="0014133D">
        <w:tc>
          <w:tcPr>
            <w:tcW w:w="1408" w:type="dxa"/>
          </w:tcPr>
          <w:p w:rsidR="005D3038" w:rsidRPr="00B21B40" w:rsidRDefault="00815C19" w:rsidP="00042B3B">
            <w:pPr>
              <w:pStyle w:val="Tabletext10"/>
            </w:pPr>
            <w:r w:rsidRPr="00815C19">
              <w:t>TS 7614 ISO 2036</w:t>
            </w:r>
          </w:p>
        </w:tc>
        <w:tc>
          <w:tcPr>
            <w:tcW w:w="4200" w:type="dxa"/>
          </w:tcPr>
          <w:p w:rsidR="005D3038" w:rsidRPr="00042B3B" w:rsidRDefault="005D3038" w:rsidP="00042B3B">
            <w:pPr>
              <w:pStyle w:val="Tabletext10"/>
              <w:rPr>
                <w:highlight w:val="yellow"/>
              </w:rPr>
            </w:pPr>
            <w:r w:rsidRPr="00FE7A28">
              <w:t>Ahşap yer döşemelerinin imalatında kullanılan odun -Türlere göre işaretleme sembolleri</w:t>
            </w:r>
          </w:p>
        </w:tc>
        <w:tc>
          <w:tcPr>
            <w:tcW w:w="4170" w:type="dxa"/>
          </w:tcPr>
          <w:p w:rsidR="005D3038" w:rsidRPr="00042B3B" w:rsidRDefault="005D3038" w:rsidP="00042B3B">
            <w:pPr>
              <w:pStyle w:val="Tabletext10"/>
              <w:rPr>
                <w:highlight w:val="yellow"/>
              </w:rPr>
            </w:pPr>
            <w:proofErr w:type="spellStart"/>
            <w:r w:rsidRPr="00FE7A28">
              <w:t>Wood</w:t>
            </w:r>
            <w:proofErr w:type="spellEnd"/>
            <w:r w:rsidRPr="00FE7A28">
              <w:t xml:space="preserve"> </w:t>
            </w:r>
            <w:proofErr w:type="spellStart"/>
            <w:r w:rsidRPr="00FE7A28">
              <w:t>for</w:t>
            </w:r>
            <w:proofErr w:type="spellEnd"/>
            <w:r w:rsidRPr="00FE7A28">
              <w:t xml:space="preserve"> </w:t>
            </w:r>
            <w:proofErr w:type="spellStart"/>
            <w:r w:rsidRPr="00FE7A28">
              <w:t>manufacture</w:t>
            </w:r>
            <w:proofErr w:type="spellEnd"/>
            <w:r w:rsidRPr="00FE7A28">
              <w:t xml:space="preserve"> of </w:t>
            </w:r>
            <w:proofErr w:type="spellStart"/>
            <w:r w:rsidRPr="00FE7A28">
              <w:t>wood</w:t>
            </w:r>
            <w:proofErr w:type="spellEnd"/>
            <w:r w:rsidRPr="00FE7A28">
              <w:t xml:space="preserve"> </w:t>
            </w:r>
            <w:proofErr w:type="spellStart"/>
            <w:r w:rsidRPr="00FE7A28">
              <w:t>flooring</w:t>
            </w:r>
            <w:proofErr w:type="spellEnd"/>
            <w:r w:rsidRPr="00FE7A28">
              <w:t xml:space="preserve"> -</w:t>
            </w:r>
            <w:proofErr w:type="spellStart"/>
            <w:r w:rsidRPr="00FE7A28">
              <w:t>Symbols</w:t>
            </w:r>
            <w:proofErr w:type="spellEnd"/>
            <w:r w:rsidRPr="00FE7A28">
              <w:t xml:space="preserve"> </w:t>
            </w:r>
            <w:proofErr w:type="spellStart"/>
            <w:r w:rsidRPr="00FE7A28">
              <w:t>for</w:t>
            </w:r>
            <w:proofErr w:type="spellEnd"/>
            <w:r w:rsidRPr="00FE7A28">
              <w:t xml:space="preserve"> </w:t>
            </w:r>
            <w:proofErr w:type="spellStart"/>
            <w:r w:rsidRPr="00FE7A28">
              <w:t>marking</w:t>
            </w:r>
            <w:proofErr w:type="spellEnd"/>
            <w:r w:rsidRPr="00FE7A28">
              <w:t xml:space="preserve"> </w:t>
            </w:r>
            <w:proofErr w:type="spellStart"/>
            <w:r w:rsidRPr="00FE7A28">
              <w:t>according</w:t>
            </w:r>
            <w:proofErr w:type="spellEnd"/>
            <w:r w:rsidRPr="00FE7A28">
              <w:t xml:space="preserve"> </w:t>
            </w:r>
            <w:proofErr w:type="spellStart"/>
            <w:r w:rsidRPr="00FE7A28">
              <w:t>to</w:t>
            </w:r>
            <w:proofErr w:type="spellEnd"/>
            <w:r w:rsidRPr="00FE7A28">
              <w:t xml:space="preserve"> </w:t>
            </w:r>
            <w:proofErr w:type="spellStart"/>
            <w:r w:rsidRPr="00FE7A28">
              <w:t>species</w:t>
            </w:r>
            <w:proofErr w:type="spellEnd"/>
          </w:p>
        </w:tc>
      </w:tr>
    </w:tbl>
    <w:p w:rsidR="0014133D" w:rsidRPr="00FB17D0" w:rsidRDefault="0014133D" w:rsidP="0014133D">
      <w:pPr>
        <w:rPr>
          <w:sz w:val="16"/>
          <w:szCs w:val="16"/>
        </w:rPr>
      </w:pPr>
    </w:p>
    <w:p w:rsidR="0014133D" w:rsidRPr="00042B3B" w:rsidRDefault="0014133D" w:rsidP="001046ED">
      <w:pPr>
        <w:pStyle w:val="Balk1"/>
      </w:pPr>
      <w:bookmarkStart w:id="11" w:name="_Toc60860916"/>
      <w:bookmarkStart w:id="12" w:name="_Toc85559103"/>
      <w:r w:rsidRPr="00042B3B">
        <w:t>Terimler ve tanımlar</w:t>
      </w:r>
      <w:bookmarkEnd w:id="11"/>
      <w:bookmarkEnd w:id="12"/>
    </w:p>
    <w:p w:rsidR="005D3038" w:rsidRDefault="005D3038" w:rsidP="005D3038">
      <w:r>
        <w:t xml:space="preserve">Bu standardın amacı bakımından </w:t>
      </w:r>
      <w:r w:rsidRPr="00BC7A32">
        <w:t xml:space="preserve">TS (i97/Kasım 1974 </w:t>
      </w:r>
      <w:r>
        <w:t>birlikte aşağıda verilen terimler ve tarifler uygulanır.</w:t>
      </w:r>
    </w:p>
    <w:p w:rsidR="005D3038" w:rsidRDefault="005D3038" w:rsidP="005D3038">
      <w:pPr>
        <w:pStyle w:val="TermNum"/>
      </w:pPr>
      <w:r>
        <w:t>3.1</w:t>
      </w:r>
      <w:r>
        <w:tab/>
      </w:r>
    </w:p>
    <w:p w:rsidR="005D3038" w:rsidRDefault="005D3038" w:rsidP="005D3038">
      <w:pPr>
        <w:pStyle w:val="Terms"/>
      </w:pPr>
      <w:r>
        <w:t>Ahşap süpürgelik</w:t>
      </w:r>
    </w:p>
    <w:p w:rsidR="005D3038" w:rsidRDefault="005D3038" w:rsidP="005D3038">
      <w:r>
        <w:t>Ahşap süpürgelik, duvar dibinde, döşeme ile duvar arasındaki aralığı kapatmak, duvarı çarpmalardan ve kirlenmeden korumak, döşemeyi bastırmak amacı ile kullanılan bir yapı malzemesidir.</w:t>
      </w:r>
    </w:p>
    <w:p w:rsidR="005D3038" w:rsidRDefault="005D3038" w:rsidP="005D3038">
      <w:pPr>
        <w:pStyle w:val="TermNum"/>
      </w:pPr>
      <w:r>
        <w:t>3.2</w:t>
      </w:r>
      <w:r>
        <w:tab/>
      </w:r>
    </w:p>
    <w:p w:rsidR="005D3038" w:rsidRDefault="005D3038" w:rsidP="005D3038">
      <w:pPr>
        <w:pStyle w:val="Terms"/>
      </w:pPr>
      <w:r>
        <w:t>Ön yüz</w:t>
      </w:r>
    </w:p>
    <w:p w:rsidR="005D3038" w:rsidRDefault="005D3038" w:rsidP="005D3038">
      <w:r>
        <w:t xml:space="preserve">Ön yüz, bir yanı </w:t>
      </w:r>
      <w:proofErr w:type="spellStart"/>
      <w:r>
        <w:t>pahlı</w:t>
      </w:r>
      <w:proofErr w:type="spellEnd"/>
      <w:r>
        <w:t xml:space="preserve"> olan yüzdür </w:t>
      </w:r>
    </w:p>
    <w:p w:rsidR="005D3038" w:rsidRDefault="005D3038" w:rsidP="005D3038">
      <w:pPr>
        <w:pStyle w:val="TermNum"/>
      </w:pPr>
      <w:r>
        <w:t>3.3</w:t>
      </w:r>
    </w:p>
    <w:p w:rsidR="005D3038" w:rsidRDefault="005D3038" w:rsidP="005D3038">
      <w:pPr>
        <w:pStyle w:val="Terms"/>
      </w:pPr>
      <w:r>
        <w:t>Arka yüz</w:t>
      </w:r>
    </w:p>
    <w:p w:rsidR="005D3038" w:rsidRDefault="005D3038" w:rsidP="005D3038">
      <w:r>
        <w:t xml:space="preserve">Arka yüz, ön yüzün karşıtında, yandan </w:t>
      </w:r>
      <w:proofErr w:type="spellStart"/>
      <w:r>
        <w:t>pahsı</w:t>
      </w:r>
      <w:proofErr w:type="spellEnd"/>
      <w:r>
        <w:t xml:space="preserve"> olan yüzdür</w:t>
      </w:r>
    </w:p>
    <w:p w:rsidR="005D3038" w:rsidRPr="005D3038" w:rsidRDefault="005D3038" w:rsidP="00042B3B">
      <w:pPr>
        <w:pStyle w:val="Balk1"/>
      </w:pPr>
      <w:bookmarkStart w:id="13" w:name="_Toc29631423"/>
      <w:bookmarkStart w:id="14" w:name="_Toc85559104"/>
      <w:r w:rsidRPr="005D3038">
        <w:t>Sınıflandırma ve özellikler</w:t>
      </w:r>
      <w:bookmarkEnd w:id="13"/>
      <w:bookmarkEnd w:id="14"/>
    </w:p>
    <w:p w:rsidR="005D3038" w:rsidRPr="005D3038" w:rsidRDefault="005D3038" w:rsidP="00042B3B">
      <w:pPr>
        <w:pStyle w:val="Balk2"/>
      </w:pPr>
      <w:bookmarkStart w:id="15" w:name="_Toc29631424"/>
      <w:bookmarkStart w:id="16" w:name="_Toc85559105"/>
      <w:r w:rsidRPr="005D3038">
        <w:t>Sınıflandırma</w:t>
      </w:r>
      <w:bookmarkEnd w:id="15"/>
      <w:bookmarkEnd w:id="16"/>
    </w:p>
    <w:p w:rsidR="005D3038" w:rsidRPr="005D3038" w:rsidRDefault="005D3038" w:rsidP="00042B3B">
      <w:pPr>
        <w:pStyle w:val="Balk3"/>
      </w:pPr>
      <w:bookmarkStart w:id="17" w:name="_Toc29631425"/>
      <w:r w:rsidRPr="005D3038">
        <w:t>Sınıf</w:t>
      </w:r>
      <w:bookmarkEnd w:id="17"/>
    </w:p>
    <w:p w:rsidR="005D3038" w:rsidRPr="005D3038" w:rsidRDefault="005D3038" w:rsidP="005D3038">
      <w:pPr>
        <w:spacing w:after="160"/>
        <w:jc w:val="left"/>
        <w:rPr>
          <w:rFonts w:ascii="Calibri" w:eastAsia="Calibri" w:hAnsi="Calibri" w:cs="Times New Roman"/>
        </w:rPr>
      </w:pPr>
      <w:r w:rsidRPr="005D3038">
        <w:rPr>
          <w:rFonts w:ascii="Calibri" w:eastAsia="Calibri" w:hAnsi="Calibri" w:cs="Times New Roman"/>
        </w:rPr>
        <w:t>Ahşap süpürgelikler görünüş özeliklerine göre;</w:t>
      </w:r>
    </w:p>
    <w:p w:rsidR="005D3038" w:rsidRPr="005D3038" w:rsidRDefault="005D3038" w:rsidP="005D3038">
      <w:pPr>
        <w:spacing w:after="160"/>
        <w:jc w:val="left"/>
        <w:rPr>
          <w:rFonts w:ascii="Calibri" w:eastAsia="Calibri" w:hAnsi="Calibri" w:cs="Times New Roman"/>
        </w:rPr>
      </w:pPr>
      <w:r w:rsidRPr="005D3038">
        <w:rPr>
          <w:rFonts w:ascii="Calibri" w:eastAsia="Calibri" w:hAnsi="Calibri" w:cs="Times New Roman"/>
        </w:rPr>
        <w:t>- I. Sınıf</w:t>
      </w:r>
    </w:p>
    <w:p w:rsidR="005D3038" w:rsidRPr="005D3038" w:rsidRDefault="005D3038" w:rsidP="005D3038">
      <w:pPr>
        <w:spacing w:after="160"/>
        <w:jc w:val="left"/>
        <w:rPr>
          <w:rFonts w:ascii="Calibri" w:eastAsia="Calibri" w:hAnsi="Calibri" w:cs="Times New Roman"/>
        </w:rPr>
      </w:pPr>
      <w:r w:rsidRPr="005D3038">
        <w:rPr>
          <w:rFonts w:ascii="Calibri" w:eastAsia="Calibri" w:hAnsi="Calibri" w:cs="Times New Roman"/>
        </w:rPr>
        <w:t>- II. Sınıf</w:t>
      </w:r>
    </w:p>
    <w:p w:rsidR="005D3038" w:rsidRPr="00042B3B" w:rsidRDefault="005D3038" w:rsidP="005D3038">
      <w:pPr>
        <w:spacing w:after="160"/>
        <w:ind w:left="590" w:hanging="590"/>
        <w:jc w:val="left"/>
        <w:rPr>
          <w:rFonts w:asciiTheme="majorHAnsi" w:eastAsia="Calibri" w:hAnsiTheme="majorHAnsi" w:cs="Times New Roman"/>
        </w:rPr>
      </w:pPr>
      <w:proofErr w:type="gramStart"/>
      <w:r w:rsidRPr="00042B3B">
        <w:rPr>
          <w:rFonts w:asciiTheme="majorHAnsi" w:eastAsia="Calibri" w:hAnsiTheme="majorHAnsi" w:cs="Times New Roman"/>
        </w:rPr>
        <w:t>olmak</w:t>
      </w:r>
      <w:proofErr w:type="gramEnd"/>
      <w:r w:rsidRPr="00042B3B">
        <w:rPr>
          <w:rFonts w:asciiTheme="majorHAnsi" w:eastAsia="Calibri" w:hAnsiTheme="majorHAnsi" w:cs="Times New Roman"/>
        </w:rPr>
        <w:t xml:space="preserve"> üzere iki sınıfa ayrılır.</w:t>
      </w:r>
    </w:p>
    <w:p w:rsidR="005D3038" w:rsidRPr="00042B3B" w:rsidRDefault="005D3038" w:rsidP="00042B3B">
      <w:pPr>
        <w:pStyle w:val="Balk3"/>
        <w:rPr>
          <w:b w:val="0"/>
        </w:rPr>
      </w:pPr>
      <w:bookmarkStart w:id="18" w:name="_Toc29631426"/>
      <w:r w:rsidRPr="00042B3B">
        <w:t>Cins</w:t>
      </w:r>
      <w:bookmarkEnd w:id="18"/>
    </w:p>
    <w:p w:rsidR="005D3038" w:rsidRPr="00042B3B" w:rsidRDefault="005D3038" w:rsidP="005D3038">
      <w:pPr>
        <w:spacing w:after="160"/>
        <w:jc w:val="left"/>
        <w:rPr>
          <w:rFonts w:asciiTheme="majorHAnsi" w:eastAsia="Calibri" w:hAnsiTheme="majorHAnsi" w:cs="Times New Roman"/>
        </w:rPr>
      </w:pPr>
      <w:r w:rsidRPr="00042B3B">
        <w:rPr>
          <w:rFonts w:asciiTheme="majorHAnsi" w:eastAsia="Calibri" w:hAnsiTheme="majorHAnsi" w:cs="Times New Roman"/>
        </w:rPr>
        <w:t>Ahşap süpürgelikler, yapıldıkları ağaç cinsine göre</w:t>
      </w:r>
      <w:r w:rsidR="008B68DF" w:rsidRPr="00042B3B">
        <w:rPr>
          <w:rFonts w:asciiTheme="majorHAnsi" w:eastAsia="Calibri" w:hAnsiTheme="majorHAnsi" w:cs="Times New Roman"/>
        </w:rPr>
        <w:t xml:space="preserve"> tanımlanır. </w:t>
      </w:r>
    </w:p>
    <w:p w:rsidR="005D3038" w:rsidRPr="00042B3B" w:rsidRDefault="005D3038" w:rsidP="00042B3B">
      <w:pPr>
        <w:pStyle w:val="Balk3"/>
      </w:pPr>
      <w:bookmarkStart w:id="19" w:name="_Toc29631427"/>
      <w:r w:rsidRPr="00385B34">
        <w:lastRenderedPageBreak/>
        <w:t>Çeşit</w:t>
      </w:r>
      <w:bookmarkEnd w:id="19"/>
    </w:p>
    <w:p w:rsidR="005D3038" w:rsidRPr="00042B3B" w:rsidRDefault="005D3038" w:rsidP="005D3038">
      <w:pPr>
        <w:spacing w:after="160"/>
        <w:jc w:val="left"/>
        <w:rPr>
          <w:rFonts w:asciiTheme="majorHAnsi" w:eastAsia="Calibri" w:hAnsiTheme="majorHAnsi" w:cs="Times New Roman"/>
        </w:rPr>
      </w:pPr>
      <w:r w:rsidRPr="00042B3B">
        <w:rPr>
          <w:rFonts w:asciiTheme="majorHAnsi" w:eastAsia="Calibri" w:hAnsiTheme="majorHAnsi" w:cs="Times New Roman"/>
        </w:rPr>
        <w:t>Ahşap süpürgelikler buharlanıp buharlanmadıklarına göre;</w:t>
      </w:r>
    </w:p>
    <w:p w:rsidR="005D3038" w:rsidRPr="00042B3B" w:rsidRDefault="005D3038" w:rsidP="005D3038">
      <w:pPr>
        <w:spacing w:after="160"/>
        <w:ind w:left="357" w:hanging="357"/>
        <w:jc w:val="left"/>
        <w:rPr>
          <w:rFonts w:asciiTheme="majorHAnsi" w:eastAsia="Calibri" w:hAnsiTheme="majorHAnsi" w:cs="Times New Roman"/>
        </w:rPr>
      </w:pPr>
      <w:proofErr w:type="gramStart"/>
      <w:r w:rsidRPr="00042B3B">
        <w:rPr>
          <w:rFonts w:asciiTheme="majorHAnsi" w:eastAsia="Calibri" w:hAnsiTheme="majorHAnsi" w:cs="Times New Roman"/>
        </w:rPr>
        <w:t>Buharlanmış  (</w:t>
      </w:r>
      <w:proofErr w:type="gramEnd"/>
      <w:r w:rsidRPr="00042B3B">
        <w:rPr>
          <w:rFonts w:asciiTheme="majorHAnsi" w:eastAsia="Calibri" w:hAnsiTheme="majorHAnsi" w:cs="Times New Roman"/>
        </w:rPr>
        <w:t>Bh)</w:t>
      </w:r>
    </w:p>
    <w:p w:rsidR="005D3038" w:rsidRPr="00042B3B" w:rsidRDefault="005D3038" w:rsidP="005D3038">
      <w:pPr>
        <w:spacing w:after="160"/>
        <w:ind w:left="357" w:hanging="357"/>
        <w:jc w:val="left"/>
        <w:rPr>
          <w:rFonts w:asciiTheme="majorHAnsi" w:eastAsia="Calibri" w:hAnsiTheme="majorHAnsi" w:cs="Times New Roman"/>
        </w:rPr>
      </w:pPr>
      <w:proofErr w:type="gramStart"/>
      <w:r w:rsidRPr="00042B3B">
        <w:rPr>
          <w:rFonts w:asciiTheme="majorHAnsi" w:eastAsia="Calibri" w:hAnsiTheme="majorHAnsi" w:cs="Times New Roman"/>
        </w:rPr>
        <w:t>Buharlanmamış  (</w:t>
      </w:r>
      <w:proofErr w:type="spellStart"/>
      <w:proofErr w:type="gramEnd"/>
      <w:r w:rsidRPr="00042B3B">
        <w:rPr>
          <w:rFonts w:asciiTheme="majorHAnsi" w:eastAsia="Calibri" w:hAnsiTheme="majorHAnsi" w:cs="Times New Roman"/>
        </w:rPr>
        <w:t>Bhm</w:t>
      </w:r>
      <w:proofErr w:type="spellEnd"/>
      <w:r w:rsidRPr="00042B3B">
        <w:rPr>
          <w:rFonts w:asciiTheme="majorHAnsi" w:eastAsia="Calibri" w:hAnsiTheme="majorHAnsi" w:cs="Times New Roman"/>
        </w:rPr>
        <w:t>) olmak üzere iki çeşide</w:t>
      </w:r>
    </w:p>
    <w:p w:rsidR="005D3038" w:rsidRPr="00042B3B" w:rsidRDefault="005D3038" w:rsidP="005D3038">
      <w:pPr>
        <w:spacing w:after="160"/>
        <w:jc w:val="left"/>
        <w:rPr>
          <w:rFonts w:asciiTheme="majorHAnsi" w:eastAsia="Calibri" w:hAnsiTheme="majorHAnsi" w:cs="Times New Roman"/>
        </w:rPr>
      </w:pPr>
      <w:r w:rsidRPr="00042B3B">
        <w:rPr>
          <w:rFonts w:asciiTheme="majorHAnsi" w:eastAsia="Calibri" w:hAnsiTheme="majorHAnsi" w:cs="Times New Roman"/>
        </w:rPr>
        <w:t>Ayrılır.</w:t>
      </w:r>
    </w:p>
    <w:p w:rsidR="005D3038" w:rsidRPr="005D3038" w:rsidRDefault="005D3038" w:rsidP="00042B3B">
      <w:pPr>
        <w:pStyle w:val="Balk3"/>
      </w:pPr>
      <w:bookmarkStart w:id="20" w:name="_Toc29631428"/>
      <w:r w:rsidRPr="005D3038">
        <w:t>Özellikler</w:t>
      </w:r>
      <w:bookmarkEnd w:id="20"/>
    </w:p>
    <w:p w:rsidR="005D3038" w:rsidRPr="00042B3B" w:rsidRDefault="005D3038" w:rsidP="00042B3B">
      <w:pPr>
        <w:pStyle w:val="Balk3"/>
        <w:rPr>
          <w:b w:val="0"/>
        </w:rPr>
      </w:pPr>
      <w:bookmarkStart w:id="21" w:name="_Toc29631429"/>
      <w:r w:rsidRPr="00042B3B">
        <w:t>Boyutlar</w:t>
      </w:r>
      <w:bookmarkEnd w:id="21"/>
    </w:p>
    <w:p w:rsidR="002107E4" w:rsidRPr="00042B3B" w:rsidRDefault="002107E4" w:rsidP="00042B3B">
      <w:pPr>
        <w:keepNext/>
        <w:suppressAutoHyphens/>
        <w:spacing w:before="60" w:after="160" w:line="230" w:lineRule="exact"/>
        <w:jc w:val="left"/>
        <w:outlineLvl w:val="2"/>
        <w:rPr>
          <w:rFonts w:asciiTheme="majorHAnsi" w:eastAsia="Calibri" w:hAnsiTheme="majorHAnsi" w:cs="Times New Roman"/>
        </w:rPr>
      </w:pPr>
      <w:r w:rsidRPr="00042B3B">
        <w:rPr>
          <w:rFonts w:asciiTheme="majorHAnsi" w:eastAsia="Calibri" w:hAnsiTheme="majorHAnsi" w:cs="Times New Roman"/>
        </w:rPr>
        <w:t xml:space="preserve">Ahşap süpürgeliklerde uzunluk ve genişlik, kiniş profillerde kiniş boyutları serbest olup toleranslar, teknik resimlerde belirtilen boyut ve </w:t>
      </w:r>
      <w:proofErr w:type="gramStart"/>
      <w:r w:rsidRPr="00042B3B">
        <w:rPr>
          <w:rFonts w:asciiTheme="majorHAnsi" w:eastAsia="Calibri" w:hAnsiTheme="majorHAnsi" w:cs="Times New Roman"/>
        </w:rPr>
        <w:t>toleranslarına  uygun</w:t>
      </w:r>
      <w:proofErr w:type="gramEnd"/>
      <w:r w:rsidRPr="00042B3B">
        <w:rPr>
          <w:rFonts w:asciiTheme="majorHAnsi" w:eastAsia="Calibri" w:hAnsiTheme="majorHAnsi" w:cs="Times New Roman"/>
        </w:rPr>
        <w:t xml:space="preserve"> olmalıdır</w:t>
      </w:r>
    </w:p>
    <w:p w:rsidR="00D93128" w:rsidRPr="00D93128" w:rsidRDefault="00D93128" w:rsidP="00042B3B">
      <w:pPr>
        <w:pStyle w:val="Balk3"/>
      </w:pPr>
      <w:bookmarkStart w:id="22" w:name="_Toc29631432"/>
      <w:r w:rsidRPr="00D93128">
        <w:t>Görünüş</w:t>
      </w:r>
      <w:bookmarkEnd w:id="22"/>
    </w:p>
    <w:p w:rsidR="00D93128" w:rsidRPr="00D93128" w:rsidRDefault="00D93128" w:rsidP="00D93128">
      <w:pPr>
        <w:spacing w:after="160"/>
        <w:jc w:val="left"/>
        <w:rPr>
          <w:rFonts w:ascii="Calibri" w:eastAsia="Calibri" w:hAnsi="Calibri" w:cs="Times New Roman"/>
        </w:rPr>
      </w:pPr>
      <w:r w:rsidRPr="00D93128">
        <w:rPr>
          <w:rFonts w:ascii="Calibri" w:eastAsia="Calibri" w:hAnsi="Calibri" w:cs="Times New Roman"/>
        </w:rPr>
        <w:t xml:space="preserve">Süpürgeliklerin görünüş özelikleri </w:t>
      </w:r>
      <w:proofErr w:type="gramStart"/>
      <w:r w:rsidRPr="00D93128">
        <w:rPr>
          <w:rFonts w:ascii="Calibri" w:eastAsia="Calibri" w:hAnsi="Calibri" w:cs="Times New Roman"/>
        </w:rPr>
        <w:t>Çizelge -</w:t>
      </w:r>
      <w:proofErr w:type="gramEnd"/>
      <w:r w:rsidRPr="00D93128">
        <w:rPr>
          <w:rFonts w:ascii="Calibri" w:eastAsia="Calibri" w:hAnsi="Calibri" w:cs="Times New Roman"/>
        </w:rPr>
        <w:t xml:space="preserve"> </w:t>
      </w:r>
      <w:r w:rsidR="00755C24">
        <w:rPr>
          <w:rFonts w:ascii="Calibri" w:eastAsia="Calibri" w:hAnsi="Calibri" w:cs="Times New Roman"/>
        </w:rPr>
        <w:t>1</w:t>
      </w:r>
      <w:r w:rsidRPr="00D93128">
        <w:rPr>
          <w:rFonts w:ascii="Calibri" w:eastAsia="Calibri" w:hAnsi="Calibri" w:cs="Times New Roman"/>
        </w:rPr>
        <w:t xml:space="preserve"> de verilen değerlere uygun olmalıdır. Buharlanmış süpürgelikler, kendine özgü renkte olmalıdır.</w:t>
      </w:r>
    </w:p>
    <w:p w:rsidR="00D93128" w:rsidRPr="00042B3B" w:rsidRDefault="00D93128" w:rsidP="00042B3B">
      <w:pPr>
        <w:pStyle w:val="Tabletitle"/>
        <w:rPr>
          <w:b w:val="0"/>
          <w:w w:val="101"/>
        </w:rPr>
      </w:pPr>
      <w:r w:rsidRPr="00042B3B">
        <w:t>Çizelge </w:t>
      </w:r>
      <w:r w:rsidRPr="00042B3B">
        <w:fldChar w:fldCharType="begin"/>
      </w:r>
      <w:r w:rsidRPr="00042B3B">
        <w:instrText xml:space="preserve">\IF </w:instrText>
      </w:r>
      <w:r w:rsidRPr="00042B3B">
        <w:fldChar w:fldCharType="begin"/>
      </w:r>
      <w:r w:rsidRPr="00042B3B">
        <w:instrText xml:space="preserve">SEQ aaa \c </w:instrText>
      </w:r>
      <w:r w:rsidRPr="00042B3B">
        <w:fldChar w:fldCharType="separate"/>
      </w:r>
      <w:r w:rsidRPr="00042B3B">
        <w:rPr>
          <w:noProof/>
        </w:rPr>
        <w:instrText>0</w:instrText>
      </w:r>
      <w:r w:rsidRPr="00042B3B">
        <w:fldChar w:fldCharType="end"/>
      </w:r>
      <w:r w:rsidRPr="00042B3B">
        <w:instrText>&gt;= 1 "</w:instrText>
      </w:r>
      <w:r w:rsidRPr="00042B3B">
        <w:fldChar w:fldCharType="begin"/>
      </w:r>
      <w:r w:rsidRPr="00042B3B">
        <w:instrText xml:space="preserve">SEQ aaa \c \* ALPHABETIC </w:instrText>
      </w:r>
      <w:r w:rsidRPr="00042B3B">
        <w:fldChar w:fldCharType="separate"/>
      </w:r>
      <w:r w:rsidRPr="00042B3B">
        <w:instrText>A</w:instrText>
      </w:r>
      <w:r w:rsidRPr="00042B3B">
        <w:fldChar w:fldCharType="end"/>
      </w:r>
      <w:r w:rsidRPr="00042B3B">
        <w:instrText xml:space="preserve">." </w:instrText>
      </w:r>
      <w:r w:rsidRPr="00042B3B">
        <w:fldChar w:fldCharType="end"/>
      </w:r>
      <w:r w:rsidR="00755C24" w:rsidRPr="00042B3B">
        <w:t>1</w:t>
      </w:r>
      <w:r w:rsidRPr="00042B3B">
        <w:t xml:space="preserve"> — </w:t>
      </w:r>
      <w:r w:rsidRPr="00042B3B">
        <w:rPr>
          <w:w w:val="101"/>
        </w:rPr>
        <w:fldChar w:fldCharType="begin"/>
      </w:r>
      <w:r w:rsidRPr="00042B3B">
        <w:rPr>
          <w:w w:val="101"/>
        </w:rPr>
        <w:instrText xml:space="preserve">\IF </w:instrText>
      </w:r>
      <w:r w:rsidRPr="00042B3B">
        <w:rPr>
          <w:w w:val="101"/>
        </w:rPr>
        <w:fldChar w:fldCharType="begin"/>
      </w:r>
      <w:r w:rsidRPr="00042B3B">
        <w:rPr>
          <w:w w:val="101"/>
        </w:rPr>
        <w:instrText xml:space="preserve">SEQ aaa \c </w:instrText>
      </w:r>
      <w:r w:rsidRPr="00042B3B">
        <w:rPr>
          <w:w w:val="101"/>
        </w:rPr>
        <w:fldChar w:fldCharType="separate"/>
      </w:r>
      <w:r w:rsidRPr="00042B3B">
        <w:rPr>
          <w:noProof/>
          <w:w w:val="101"/>
        </w:rPr>
        <w:instrText>0</w:instrText>
      </w:r>
      <w:r w:rsidRPr="00042B3B">
        <w:rPr>
          <w:w w:val="101"/>
        </w:rPr>
        <w:fldChar w:fldCharType="end"/>
      </w:r>
      <w:r w:rsidRPr="00042B3B">
        <w:rPr>
          <w:w w:val="101"/>
        </w:rPr>
        <w:instrText>&gt;= 1 "</w:instrText>
      </w:r>
      <w:r w:rsidRPr="00042B3B">
        <w:rPr>
          <w:w w:val="101"/>
        </w:rPr>
        <w:fldChar w:fldCharType="begin"/>
      </w:r>
      <w:r w:rsidRPr="00042B3B">
        <w:rPr>
          <w:w w:val="101"/>
        </w:rPr>
        <w:instrText xml:space="preserve">SEQ aaa \c \* ALPHABETIC </w:instrText>
      </w:r>
      <w:r w:rsidRPr="00042B3B">
        <w:rPr>
          <w:w w:val="101"/>
        </w:rPr>
        <w:fldChar w:fldCharType="separate"/>
      </w:r>
      <w:r w:rsidRPr="00042B3B">
        <w:rPr>
          <w:w w:val="101"/>
        </w:rPr>
        <w:instrText>A</w:instrText>
      </w:r>
      <w:r w:rsidRPr="00042B3B">
        <w:rPr>
          <w:w w:val="101"/>
        </w:rPr>
        <w:fldChar w:fldCharType="end"/>
      </w:r>
      <w:r w:rsidRPr="00042B3B">
        <w:rPr>
          <w:w w:val="101"/>
        </w:rPr>
        <w:instrText xml:space="preserve">." </w:instrText>
      </w:r>
      <w:r w:rsidRPr="00042B3B">
        <w:rPr>
          <w:w w:val="101"/>
        </w:rPr>
        <w:fldChar w:fldCharType="end"/>
      </w:r>
      <w:proofErr w:type="gramStart"/>
      <w:r w:rsidRPr="00042B3B">
        <w:rPr>
          <w:w w:val="101"/>
        </w:rPr>
        <w:t>Ahşap  Süpürgeliklerin</w:t>
      </w:r>
      <w:proofErr w:type="gramEnd"/>
      <w:r w:rsidRPr="00042B3B">
        <w:rPr>
          <w:w w:val="101"/>
        </w:rPr>
        <w:t xml:space="preserve">  Görüş Özelikleri</w:t>
      </w:r>
    </w:p>
    <w:p w:rsidR="00D93128" w:rsidRPr="00D93128" w:rsidRDefault="00D93128" w:rsidP="00D93128">
      <w:pPr>
        <w:shd w:val="clear" w:color="auto" w:fill="FFFFFF"/>
        <w:spacing w:after="0" w:line="240" w:lineRule="auto"/>
        <w:ind w:left="902"/>
        <w:jc w:val="left"/>
        <w:rPr>
          <w:rFonts w:ascii="Arial" w:eastAsia="Times New Roman" w:hAnsi="Arial" w:cs="Times New Roman"/>
          <w:sz w:val="20"/>
          <w:szCs w:val="24"/>
        </w:rPr>
      </w:pPr>
    </w:p>
    <w:tbl>
      <w:tblPr>
        <w:tblW w:w="9591" w:type="dxa"/>
        <w:tblInd w:w="40" w:type="dxa"/>
        <w:tblLayout w:type="fixed"/>
        <w:tblCellMar>
          <w:left w:w="40" w:type="dxa"/>
          <w:right w:w="40" w:type="dxa"/>
        </w:tblCellMar>
        <w:tblLook w:val="0000" w:firstRow="0" w:lastRow="0" w:firstColumn="0" w:lastColumn="0" w:noHBand="0" w:noVBand="0"/>
      </w:tblPr>
      <w:tblGrid>
        <w:gridCol w:w="1968"/>
        <w:gridCol w:w="3072"/>
        <w:gridCol w:w="15"/>
        <w:gridCol w:w="4536"/>
      </w:tblGrid>
      <w:tr w:rsidR="00D93128" w:rsidRPr="00D93128" w:rsidTr="00AB2A7F">
        <w:trPr>
          <w:cantSplit/>
          <w:trHeight w:hRule="exact" w:val="355"/>
        </w:trPr>
        <w:tc>
          <w:tcPr>
            <w:tcW w:w="1968" w:type="dxa"/>
            <w:vMerge w:val="restart"/>
            <w:tcBorders>
              <w:top w:val="single" w:sz="6" w:space="0" w:color="auto"/>
              <w:left w:val="single" w:sz="6" w:space="0" w:color="auto"/>
              <w:bottom w:val="nil"/>
              <w:right w:val="single" w:sz="6" w:space="0" w:color="auto"/>
            </w:tcBorders>
          </w:tcPr>
          <w:p w:rsidR="00D93128" w:rsidRPr="00042B3B" w:rsidRDefault="00D93128" w:rsidP="00042B3B">
            <w:pPr>
              <w:pStyle w:val="Tabletitle"/>
              <w:rPr>
                <w:b w:val="0"/>
              </w:rPr>
            </w:pPr>
            <w:r w:rsidRPr="00042B3B">
              <w:t>Kusurlar</w:t>
            </w:r>
          </w:p>
          <w:p w:rsidR="00D93128" w:rsidRPr="00042B3B" w:rsidRDefault="00D93128" w:rsidP="00042B3B">
            <w:pPr>
              <w:pStyle w:val="Tabletitle"/>
              <w:rPr>
                <w:b w:val="0"/>
              </w:rPr>
            </w:pPr>
          </w:p>
        </w:tc>
        <w:tc>
          <w:tcPr>
            <w:tcW w:w="7623" w:type="dxa"/>
            <w:gridSpan w:val="3"/>
            <w:tcBorders>
              <w:top w:val="single" w:sz="6" w:space="0" w:color="auto"/>
              <w:left w:val="single" w:sz="6" w:space="0" w:color="auto"/>
              <w:bottom w:val="single" w:sz="6" w:space="0" w:color="auto"/>
              <w:right w:val="single" w:sz="6" w:space="0" w:color="auto"/>
            </w:tcBorders>
          </w:tcPr>
          <w:p w:rsidR="00D93128" w:rsidRPr="00042B3B" w:rsidRDefault="00D93128" w:rsidP="00042B3B">
            <w:pPr>
              <w:pStyle w:val="Tabletitle"/>
              <w:rPr>
                <w:b w:val="0"/>
              </w:rPr>
            </w:pPr>
            <w:r w:rsidRPr="00042B3B">
              <w:t>Sınıflar</w:t>
            </w:r>
          </w:p>
          <w:p w:rsidR="00D93128" w:rsidRPr="00042B3B" w:rsidRDefault="00D93128" w:rsidP="00042B3B">
            <w:pPr>
              <w:pStyle w:val="Tabletitle"/>
              <w:rPr>
                <w:b w:val="0"/>
              </w:rPr>
            </w:pPr>
          </w:p>
        </w:tc>
      </w:tr>
      <w:tr w:rsidR="00D93128" w:rsidRPr="00D93128" w:rsidTr="00AB2A7F">
        <w:trPr>
          <w:cantSplit/>
          <w:trHeight w:hRule="exact" w:val="374"/>
        </w:trPr>
        <w:tc>
          <w:tcPr>
            <w:tcW w:w="1968" w:type="dxa"/>
            <w:vMerge/>
            <w:tcBorders>
              <w:top w:val="nil"/>
              <w:left w:val="single" w:sz="6" w:space="0" w:color="auto"/>
              <w:bottom w:val="single" w:sz="6" w:space="0" w:color="auto"/>
              <w:right w:val="single" w:sz="6" w:space="0" w:color="auto"/>
            </w:tcBorders>
          </w:tcPr>
          <w:p w:rsidR="00D93128" w:rsidRPr="00042B3B" w:rsidRDefault="00D93128" w:rsidP="00042B3B">
            <w:pPr>
              <w:pStyle w:val="Tabletitle"/>
            </w:pPr>
          </w:p>
        </w:tc>
        <w:tc>
          <w:tcPr>
            <w:tcW w:w="3072" w:type="dxa"/>
            <w:tcBorders>
              <w:top w:val="single" w:sz="6" w:space="0" w:color="auto"/>
              <w:left w:val="single" w:sz="6" w:space="0" w:color="auto"/>
              <w:bottom w:val="single" w:sz="6" w:space="0" w:color="auto"/>
              <w:right w:val="single" w:sz="6" w:space="0" w:color="auto"/>
            </w:tcBorders>
          </w:tcPr>
          <w:p w:rsidR="00D93128" w:rsidRPr="00042B3B" w:rsidRDefault="00D93128" w:rsidP="00042B3B">
            <w:pPr>
              <w:pStyle w:val="Tabletitle"/>
            </w:pPr>
            <w:r w:rsidRPr="00042B3B">
              <w:t>I</w:t>
            </w:r>
          </w:p>
          <w:p w:rsidR="00D93128" w:rsidRPr="00042B3B" w:rsidRDefault="00D93128" w:rsidP="00042B3B">
            <w:pPr>
              <w:pStyle w:val="Tabletitle"/>
            </w:pPr>
          </w:p>
        </w:tc>
        <w:tc>
          <w:tcPr>
            <w:tcW w:w="4551" w:type="dxa"/>
            <w:gridSpan w:val="2"/>
            <w:tcBorders>
              <w:top w:val="single" w:sz="6" w:space="0" w:color="auto"/>
              <w:left w:val="single" w:sz="6" w:space="0" w:color="auto"/>
              <w:bottom w:val="single" w:sz="6" w:space="0" w:color="auto"/>
              <w:right w:val="single" w:sz="6" w:space="0" w:color="auto"/>
            </w:tcBorders>
          </w:tcPr>
          <w:p w:rsidR="00D93128" w:rsidRPr="00042B3B" w:rsidRDefault="00D93128" w:rsidP="00042B3B">
            <w:pPr>
              <w:pStyle w:val="Tabletitle"/>
            </w:pPr>
            <w:r w:rsidRPr="00042B3B">
              <w:t>II</w:t>
            </w:r>
          </w:p>
          <w:p w:rsidR="00D93128" w:rsidRPr="00042B3B" w:rsidRDefault="00D93128" w:rsidP="00042B3B">
            <w:pPr>
              <w:pStyle w:val="Tabletitle"/>
            </w:pPr>
          </w:p>
        </w:tc>
      </w:tr>
      <w:tr w:rsidR="00D93128" w:rsidRPr="00D93128" w:rsidTr="00AB2A7F">
        <w:trPr>
          <w:cantSplit/>
          <w:trHeight w:hRule="exact" w:val="1372"/>
        </w:trPr>
        <w:tc>
          <w:tcPr>
            <w:tcW w:w="1968" w:type="dxa"/>
            <w:tcBorders>
              <w:top w:val="single" w:sz="6" w:space="0" w:color="auto"/>
              <w:left w:val="single" w:sz="6" w:space="0" w:color="auto"/>
              <w:bottom w:val="single" w:sz="6" w:space="0" w:color="auto"/>
              <w:right w:val="single" w:sz="6" w:space="0" w:color="auto"/>
            </w:tcBorders>
          </w:tcPr>
          <w:p w:rsidR="00D93128" w:rsidRPr="00042B3B" w:rsidRDefault="00D93128" w:rsidP="00042B3B">
            <w:pPr>
              <w:pStyle w:val="Tabletext10"/>
            </w:pPr>
            <w:r w:rsidRPr="00042B3B">
              <w:t>1. Budaklar</w:t>
            </w:r>
          </w:p>
          <w:p w:rsidR="00D93128" w:rsidRPr="00042B3B" w:rsidRDefault="00D93128" w:rsidP="00042B3B">
            <w:pPr>
              <w:pStyle w:val="Tabletext10"/>
            </w:pPr>
            <w:r w:rsidRPr="00042B3B">
              <w:t xml:space="preserve"> (Önyüzde süpürgelik boyun</w:t>
            </w:r>
            <w:r w:rsidRPr="00042B3B">
              <w:softHyphen/>
              <w:t>da)</w:t>
            </w:r>
          </w:p>
          <w:p w:rsidR="00D93128" w:rsidRPr="00042B3B" w:rsidRDefault="00D93128" w:rsidP="00042B3B">
            <w:pPr>
              <w:pStyle w:val="Tabletext10"/>
            </w:pPr>
          </w:p>
        </w:tc>
        <w:tc>
          <w:tcPr>
            <w:tcW w:w="7623" w:type="dxa"/>
            <w:gridSpan w:val="3"/>
            <w:tcBorders>
              <w:top w:val="single" w:sz="6" w:space="0" w:color="auto"/>
              <w:left w:val="single" w:sz="6" w:space="0" w:color="auto"/>
              <w:bottom w:val="single" w:sz="6" w:space="0" w:color="auto"/>
              <w:right w:val="single" w:sz="6" w:space="0" w:color="auto"/>
            </w:tcBorders>
          </w:tcPr>
          <w:p w:rsidR="00D93128" w:rsidRPr="00042B3B" w:rsidRDefault="00D93128" w:rsidP="00042B3B">
            <w:pPr>
              <w:pStyle w:val="Tabletext10"/>
            </w:pPr>
            <w:r w:rsidRPr="00042B3B">
              <w:t>Toplu budaklar bulunmaz Sağlam ve kaynamış bu 5 mm’yi geçemez</w:t>
            </w:r>
          </w:p>
          <w:p w:rsidR="00D93128" w:rsidRPr="00042B3B" w:rsidRDefault="00D93128" w:rsidP="00042B3B">
            <w:pPr>
              <w:pStyle w:val="Tabletext10"/>
            </w:pPr>
            <w:r w:rsidRPr="00042B3B">
              <w:t>Çürük, özürlü, kısmen kaynamış ve bulunmaz</w:t>
            </w:r>
          </w:p>
          <w:p w:rsidR="00D93128" w:rsidRPr="00042B3B" w:rsidRDefault="00D93128" w:rsidP="00042B3B">
            <w:pPr>
              <w:pStyle w:val="Tabletext10"/>
            </w:pPr>
            <w:proofErr w:type="spellStart"/>
            <w:proofErr w:type="gramStart"/>
            <w:r w:rsidRPr="00042B3B">
              <w:t>dankların</w:t>
            </w:r>
            <w:proofErr w:type="spellEnd"/>
            <w:proofErr w:type="gramEnd"/>
            <w:r w:rsidRPr="00042B3B">
              <w:t xml:space="preserve"> her birinin çapı: 15 mm </w:t>
            </w:r>
            <w:proofErr w:type="spellStart"/>
            <w:r w:rsidRPr="00042B3B">
              <w:t>yi</w:t>
            </w:r>
            <w:proofErr w:type="spellEnd"/>
            <w:r w:rsidRPr="00042B3B">
              <w:t xml:space="preserve"> geçemez</w:t>
            </w:r>
          </w:p>
          <w:p w:rsidR="00D93128" w:rsidRPr="00042B3B" w:rsidRDefault="00D93128" w:rsidP="00042B3B">
            <w:pPr>
              <w:pStyle w:val="Tabletext10"/>
            </w:pPr>
            <w:proofErr w:type="gramStart"/>
            <w:r w:rsidRPr="00042B3B">
              <w:t>düşen</w:t>
            </w:r>
            <w:proofErr w:type="gramEnd"/>
            <w:r w:rsidRPr="00042B3B">
              <w:t xml:space="preserve"> budakların her birinin çapı 7 mm </w:t>
            </w:r>
            <w:proofErr w:type="spellStart"/>
            <w:r w:rsidRPr="00042B3B">
              <w:t>yi</w:t>
            </w:r>
            <w:proofErr w:type="spellEnd"/>
            <w:r w:rsidRPr="00042B3B">
              <w:t xml:space="preserve"> geçemez ve 3 ten çok olamaz</w:t>
            </w:r>
          </w:p>
          <w:p w:rsidR="00D93128" w:rsidRPr="00042B3B" w:rsidRDefault="00D93128" w:rsidP="00042B3B">
            <w:pPr>
              <w:pStyle w:val="Tabletext10"/>
            </w:pPr>
          </w:p>
        </w:tc>
      </w:tr>
      <w:tr w:rsidR="00D93128" w:rsidRPr="00D93128" w:rsidTr="00AB2A7F">
        <w:trPr>
          <w:cantSplit/>
          <w:trHeight w:hRule="exact" w:val="557"/>
        </w:trPr>
        <w:tc>
          <w:tcPr>
            <w:tcW w:w="1968" w:type="dxa"/>
            <w:tcBorders>
              <w:top w:val="single" w:sz="6" w:space="0" w:color="auto"/>
              <w:left w:val="single" w:sz="6" w:space="0" w:color="auto"/>
              <w:bottom w:val="single" w:sz="4" w:space="0" w:color="auto"/>
              <w:right w:val="single" w:sz="6" w:space="0" w:color="auto"/>
            </w:tcBorders>
          </w:tcPr>
          <w:p w:rsidR="00D93128" w:rsidRPr="00042B3B" w:rsidRDefault="00D93128" w:rsidP="00042B3B">
            <w:pPr>
              <w:pStyle w:val="Tabletext10"/>
            </w:pPr>
            <w:r w:rsidRPr="00042B3B">
              <w:t>b) Arka yüzde</w:t>
            </w:r>
          </w:p>
          <w:p w:rsidR="00D93128" w:rsidRPr="00042B3B" w:rsidRDefault="00D93128" w:rsidP="00042B3B">
            <w:pPr>
              <w:pStyle w:val="Tabletext10"/>
            </w:pPr>
          </w:p>
        </w:tc>
        <w:tc>
          <w:tcPr>
            <w:tcW w:w="3072" w:type="dxa"/>
            <w:tcBorders>
              <w:top w:val="single" w:sz="6" w:space="0" w:color="auto"/>
              <w:left w:val="single" w:sz="6" w:space="0" w:color="auto"/>
              <w:bottom w:val="single" w:sz="4" w:space="0" w:color="auto"/>
              <w:right w:val="single" w:sz="6" w:space="0" w:color="auto"/>
            </w:tcBorders>
          </w:tcPr>
          <w:p w:rsidR="00D93128" w:rsidRPr="00042B3B" w:rsidRDefault="00D93128" w:rsidP="00042B3B">
            <w:pPr>
              <w:pStyle w:val="Tabletext10"/>
            </w:pPr>
            <w:r w:rsidRPr="00042B3B">
              <w:t>Aranmaz</w:t>
            </w:r>
          </w:p>
          <w:p w:rsidR="00D93128" w:rsidRPr="00042B3B" w:rsidRDefault="00D93128" w:rsidP="00042B3B">
            <w:pPr>
              <w:pStyle w:val="Tabletext10"/>
            </w:pPr>
          </w:p>
        </w:tc>
        <w:tc>
          <w:tcPr>
            <w:tcW w:w="4551" w:type="dxa"/>
            <w:gridSpan w:val="2"/>
            <w:tcBorders>
              <w:top w:val="single" w:sz="6" w:space="0" w:color="auto"/>
              <w:left w:val="single" w:sz="6" w:space="0" w:color="auto"/>
              <w:bottom w:val="single" w:sz="4" w:space="0" w:color="auto"/>
              <w:right w:val="single" w:sz="6" w:space="0" w:color="auto"/>
            </w:tcBorders>
          </w:tcPr>
          <w:p w:rsidR="00D93128" w:rsidRPr="00042B3B" w:rsidRDefault="00D93128" w:rsidP="00042B3B">
            <w:pPr>
              <w:pStyle w:val="Tabletext10"/>
            </w:pPr>
            <w:r w:rsidRPr="00042B3B">
              <w:t>Aranmaz</w:t>
            </w:r>
          </w:p>
          <w:p w:rsidR="00D93128" w:rsidRPr="00042B3B" w:rsidRDefault="00D93128" w:rsidP="00042B3B">
            <w:pPr>
              <w:pStyle w:val="Tabletext10"/>
            </w:pPr>
          </w:p>
        </w:tc>
      </w:tr>
      <w:tr w:rsidR="00D93128" w:rsidRPr="00D93128" w:rsidTr="00AB2A7F">
        <w:trPr>
          <w:cantSplit/>
          <w:trHeight w:hRule="exact" w:val="1280"/>
        </w:trPr>
        <w:tc>
          <w:tcPr>
            <w:tcW w:w="1968" w:type="dxa"/>
            <w:tcBorders>
              <w:top w:val="single" w:sz="4" w:space="0" w:color="auto"/>
              <w:left w:val="single" w:sz="4" w:space="0" w:color="auto"/>
              <w:bottom w:val="single" w:sz="4" w:space="0" w:color="auto"/>
              <w:right w:val="single" w:sz="4" w:space="0" w:color="auto"/>
            </w:tcBorders>
          </w:tcPr>
          <w:p w:rsidR="00D93128" w:rsidRPr="00042B3B" w:rsidRDefault="00D93128" w:rsidP="00042B3B">
            <w:pPr>
              <w:pStyle w:val="Tabletext10"/>
            </w:pPr>
            <w:r w:rsidRPr="00042B3B">
              <w:t xml:space="preserve">2. Çatlaklar </w:t>
            </w:r>
          </w:p>
          <w:p w:rsidR="00D93128" w:rsidRPr="00042B3B" w:rsidRDefault="00D93128" w:rsidP="00042B3B">
            <w:pPr>
              <w:pStyle w:val="Tabletext10"/>
            </w:pPr>
            <w:r w:rsidRPr="00042B3B">
              <w:t>a) Ön yüzde b) Arka yüzde</w:t>
            </w:r>
          </w:p>
          <w:p w:rsidR="00D93128" w:rsidRPr="00042B3B" w:rsidRDefault="00D93128" w:rsidP="00042B3B">
            <w:pPr>
              <w:pStyle w:val="Tabletext10"/>
            </w:pPr>
          </w:p>
        </w:tc>
        <w:tc>
          <w:tcPr>
            <w:tcW w:w="3072" w:type="dxa"/>
            <w:tcBorders>
              <w:top w:val="single" w:sz="4" w:space="0" w:color="auto"/>
              <w:left w:val="single" w:sz="4" w:space="0" w:color="auto"/>
              <w:bottom w:val="single" w:sz="4" w:space="0" w:color="auto"/>
              <w:right w:val="single" w:sz="4" w:space="0" w:color="auto"/>
            </w:tcBorders>
          </w:tcPr>
          <w:p w:rsidR="00D93128" w:rsidRPr="00042B3B" w:rsidRDefault="00D93128" w:rsidP="00042B3B">
            <w:pPr>
              <w:pStyle w:val="Tabletext10"/>
            </w:pPr>
            <w:r w:rsidRPr="00042B3B">
              <w:t>Sığ kuruma çatlakları ve diğer yüze geçmeyen çat</w:t>
            </w:r>
          </w:p>
          <w:p w:rsidR="00D93128" w:rsidRPr="00042B3B" w:rsidRDefault="00D93128" w:rsidP="00042B3B">
            <w:pPr>
              <w:pStyle w:val="Tabletext10"/>
            </w:pPr>
            <w:r w:rsidRPr="00042B3B">
              <w:t>Derinliği 2 mm’yi, uzunluğu parça genişliğinin iki katını geçemez.</w:t>
            </w:r>
          </w:p>
          <w:p w:rsidR="00D93128" w:rsidRPr="00042B3B" w:rsidRDefault="00D93128" w:rsidP="00042B3B">
            <w:pPr>
              <w:pStyle w:val="Tabletext10"/>
            </w:pPr>
          </w:p>
        </w:tc>
        <w:tc>
          <w:tcPr>
            <w:tcW w:w="4551" w:type="dxa"/>
            <w:gridSpan w:val="2"/>
            <w:tcBorders>
              <w:top w:val="single" w:sz="4" w:space="0" w:color="auto"/>
              <w:left w:val="single" w:sz="4" w:space="0" w:color="auto"/>
              <w:bottom w:val="single" w:sz="4" w:space="0" w:color="auto"/>
              <w:right w:val="single" w:sz="4" w:space="0" w:color="auto"/>
            </w:tcBorders>
          </w:tcPr>
          <w:p w:rsidR="00D93128" w:rsidRPr="00042B3B" w:rsidRDefault="00D93128" w:rsidP="00042B3B">
            <w:pPr>
              <w:pStyle w:val="Tabletext10"/>
            </w:pPr>
            <w:r w:rsidRPr="00042B3B">
              <w:t>Başlarda bir yüzden laklar kusur sayılmaz.</w:t>
            </w:r>
          </w:p>
          <w:p w:rsidR="00D93128" w:rsidRPr="00042B3B" w:rsidRDefault="00D93128" w:rsidP="00042B3B">
            <w:pPr>
              <w:pStyle w:val="Tabletext10"/>
            </w:pPr>
            <w:r w:rsidRPr="00042B3B">
              <w:t xml:space="preserve">Derinliği 4 </w:t>
            </w:r>
            <w:proofErr w:type="gramStart"/>
            <w:r w:rsidRPr="00042B3B">
              <w:t xml:space="preserve">mm </w:t>
            </w:r>
            <w:proofErr w:type="spellStart"/>
            <w:r w:rsidRPr="00042B3B">
              <w:t>yi</w:t>
            </w:r>
            <w:proofErr w:type="spellEnd"/>
            <w:proofErr w:type="gramEnd"/>
            <w:r w:rsidRPr="00042B3B">
              <w:t>, uzunluğu parça genişliğinin 3 katını geçemez.</w:t>
            </w:r>
          </w:p>
          <w:p w:rsidR="00D93128" w:rsidRPr="00042B3B" w:rsidRDefault="00D93128" w:rsidP="00042B3B">
            <w:pPr>
              <w:pStyle w:val="Tabletext10"/>
            </w:pPr>
          </w:p>
        </w:tc>
      </w:tr>
      <w:tr w:rsidR="00EE549D" w:rsidRPr="00D93128" w:rsidTr="00042B3B">
        <w:trPr>
          <w:cantSplit/>
          <w:trHeight w:hRule="exact" w:val="550"/>
        </w:trPr>
        <w:tc>
          <w:tcPr>
            <w:tcW w:w="1968" w:type="dxa"/>
            <w:tcBorders>
              <w:top w:val="single" w:sz="4" w:space="0" w:color="auto"/>
              <w:left w:val="single" w:sz="4" w:space="0" w:color="auto"/>
              <w:bottom w:val="single" w:sz="4" w:space="0" w:color="auto"/>
              <w:right w:val="single" w:sz="4" w:space="0" w:color="auto"/>
            </w:tcBorders>
          </w:tcPr>
          <w:p w:rsidR="00EE549D" w:rsidRPr="00042B3B" w:rsidRDefault="00EE549D" w:rsidP="00042B3B">
            <w:pPr>
              <w:pStyle w:val="Tabletext10"/>
            </w:pPr>
            <w:r w:rsidRPr="001046ED">
              <w:t xml:space="preserve">3. Lif   </w:t>
            </w:r>
            <w:proofErr w:type="spellStart"/>
            <w:r w:rsidRPr="001046ED">
              <w:t>kıvrıklığı</w:t>
            </w:r>
            <w:proofErr w:type="spellEnd"/>
          </w:p>
        </w:tc>
        <w:tc>
          <w:tcPr>
            <w:tcW w:w="3072" w:type="dxa"/>
            <w:tcBorders>
              <w:top w:val="single" w:sz="4" w:space="0" w:color="auto"/>
              <w:left w:val="single" w:sz="4" w:space="0" w:color="auto"/>
              <w:bottom w:val="single" w:sz="4" w:space="0" w:color="auto"/>
              <w:right w:val="single" w:sz="4" w:space="0" w:color="auto"/>
            </w:tcBorders>
          </w:tcPr>
          <w:p w:rsidR="00EE549D" w:rsidRPr="00042B3B" w:rsidRDefault="00EE549D" w:rsidP="00042B3B">
            <w:pPr>
              <w:pStyle w:val="Tabletext10"/>
            </w:pPr>
            <w:proofErr w:type="gramStart"/>
            <w:r w:rsidRPr="001046ED">
              <w:t>% 5</w:t>
            </w:r>
            <w:proofErr w:type="gramEnd"/>
            <w:r w:rsidRPr="001046ED">
              <w:t xml:space="preserve"> i geçemez</w:t>
            </w:r>
          </w:p>
        </w:tc>
        <w:tc>
          <w:tcPr>
            <w:tcW w:w="4551" w:type="dxa"/>
            <w:gridSpan w:val="2"/>
            <w:tcBorders>
              <w:top w:val="single" w:sz="4" w:space="0" w:color="auto"/>
              <w:left w:val="single" w:sz="4" w:space="0" w:color="auto"/>
              <w:bottom w:val="single" w:sz="4" w:space="0" w:color="auto"/>
              <w:right w:val="single" w:sz="4" w:space="0" w:color="auto"/>
            </w:tcBorders>
          </w:tcPr>
          <w:p w:rsidR="00EE549D" w:rsidRPr="00042B3B" w:rsidRDefault="00EE549D" w:rsidP="00042B3B">
            <w:pPr>
              <w:pStyle w:val="Tabletext10"/>
            </w:pPr>
            <w:proofErr w:type="gramStart"/>
            <w:r w:rsidRPr="00042B3B">
              <w:t>% 15</w:t>
            </w:r>
            <w:proofErr w:type="gramEnd"/>
            <w:r w:rsidRPr="00042B3B">
              <w:t xml:space="preserve"> i geçemez.</w:t>
            </w:r>
          </w:p>
        </w:tc>
      </w:tr>
      <w:tr w:rsidR="00EE549D" w:rsidRPr="00D93128" w:rsidTr="00042B3B">
        <w:trPr>
          <w:cantSplit/>
          <w:trHeight w:hRule="exact" w:val="728"/>
        </w:trPr>
        <w:tc>
          <w:tcPr>
            <w:tcW w:w="1968" w:type="dxa"/>
            <w:tcBorders>
              <w:top w:val="single" w:sz="4" w:space="0" w:color="auto"/>
              <w:left w:val="single" w:sz="4" w:space="0" w:color="auto"/>
              <w:bottom w:val="single" w:sz="4" w:space="0" w:color="auto"/>
              <w:right w:val="single" w:sz="4" w:space="0" w:color="auto"/>
            </w:tcBorders>
          </w:tcPr>
          <w:p w:rsidR="00EE549D" w:rsidRPr="001046ED" w:rsidRDefault="00EE549D" w:rsidP="00042B3B">
            <w:pPr>
              <w:pStyle w:val="Tabletext10"/>
            </w:pPr>
            <w:r w:rsidRPr="001046ED">
              <w:t xml:space="preserve">4. Renklenme </w:t>
            </w:r>
          </w:p>
          <w:p w:rsidR="00EE549D" w:rsidRPr="00042B3B" w:rsidRDefault="00EE549D" w:rsidP="00042B3B">
            <w:pPr>
              <w:pStyle w:val="Tabletext10"/>
            </w:pPr>
            <w:r w:rsidRPr="00042B3B">
              <w:t xml:space="preserve">a) </w:t>
            </w:r>
            <w:proofErr w:type="gramStart"/>
            <w:r w:rsidRPr="00042B3B">
              <w:t>Ön  yüzde</w:t>
            </w:r>
            <w:proofErr w:type="gramEnd"/>
          </w:p>
          <w:p w:rsidR="00EE549D" w:rsidRPr="00042B3B" w:rsidRDefault="00EE549D" w:rsidP="00042B3B">
            <w:pPr>
              <w:pStyle w:val="Tabletext10"/>
            </w:pPr>
          </w:p>
        </w:tc>
        <w:tc>
          <w:tcPr>
            <w:tcW w:w="3072" w:type="dxa"/>
            <w:tcBorders>
              <w:top w:val="single" w:sz="4" w:space="0" w:color="auto"/>
              <w:left w:val="single" w:sz="4" w:space="0" w:color="auto"/>
              <w:bottom w:val="single" w:sz="4" w:space="0" w:color="auto"/>
              <w:right w:val="single" w:sz="4" w:space="0" w:color="auto"/>
            </w:tcBorders>
          </w:tcPr>
          <w:p w:rsidR="00EE549D" w:rsidRPr="00042B3B" w:rsidRDefault="00EE549D" w:rsidP="00042B3B">
            <w:pPr>
              <w:pStyle w:val="Tabletext10"/>
            </w:pPr>
            <w:r w:rsidRPr="00042B3B">
              <w:t>Bulunmaz</w:t>
            </w:r>
          </w:p>
        </w:tc>
        <w:tc>
          <w:tcPr>
            <w:tcW w:w="4551" w:type="dxa"/>
            <w:gridSpan w:val="2"/>
            <w:tcBorders>
              <w:top w:val="single" w:sz="4" w:space="0" w:color="auto"/>
              <w:left w:val="single" w:sz="4" w:space="0" w:color="auto"/>
              <w:bottom w:val="single" w:sz="4" w:space="0" w:color="auto"/>
              <w:right w:val="single" w:sz="4" w:space="0" w:color="auto"/>
            </w:tcBorders>
          </w:tcPr>
          <w:p w:rsidR="00EE549D" w:rsidRPr="00042B3B" w:rsidRDefault="00EE549D" w:rsidP="00042B3B">
            <w:pPr>
              <w:pStyle w:val="Tabletext10"/>
            </w:pPr>
            <w:r w:rsidRPr="00042B3B">
              <w:t>Bulunabilir</w:t>
            </w:r>
          </w:p>
        </w:tc>
      </w:tr>
      <w:tr w:rsidR="00EE549D" w:rsidRPr="00D93128" w:rsidTr="00EE549D">
        <w:trPr>
          <w:cantSplit/>
          <w:trHeight w:hRule="exact" w:val="550"/>
        </w:trPr>
        <w:tc>
          <w:tcPr>
            <w:tcW w:w="1968" w:type="dxa"/>
            <w:tcBorders>
              <w:top w:val="single" w:sz="4" w:space="0" w:color="auto"/>
              <w:left w:val="single" w:sz="4" w:space="0" w:color="auto"/>
              <w:bottom w:val="single" w:sz="4" w:space="0" w:color="auto"/>
              <w:right w:val="single" w:sz="4" w:space="0" w:color="auto"/>
            </w:tcBorders>
          </w:tcPr>
          <w:p w:rsidR="00EE549D" w:rsidRPr="00042B3B" w:rsidRDefault="00BE24BF" w:rsidP="00042B3B">
            <w:pPr>
              <w:pStyle w:val="Tabletext10"/>
            </w:pPr>
            <w:r w:rsidRPr="001046ED">
              <w:t>b) Arka yüzde</w:t>
            </w:r>
          </w:p>
        </w:tc>
        <w:tc>
          <w:tcPr>
            <w:tcW w:w="3072" w:type="dxa"/>
            <w:tcBorders>
              <w:top w:val="single" w:sz="4" w:space="0" w:color="auto"/>
              <w:left w:val="single" w:sz="4" w:space="0" w:color="auto"/>
              <w:bottom w:val="single" w:sz="4" w:space="0" w:color="auto"/>
              <w:right w:val="single" w:sz="4" w:space="0" w:color="auto"/>
            </w:tcBorders>
          </w:tcPr>
          <w:p w:rsidR="00EE549D" w:rsidRPr="00042B3B" w:rsidRDefault="00EE549D" w:rsidP="00042B3B">
            <w:pPr>
              <w:pStyle w:val="Tabletext10"/>
            </w:pPr>
            <w:r w:rsidRPr="00042B3B">
              <w:t>Bulunabilir</w:t>
            </w:r>
          </w:p>
        </w:tc>
        <w:tc>
          <w:tcPr>
            <w:tcW w:w="4551" w:type="dxa"/>
            <w:gridSpan w:val="2"/>
            <w:tcBorders>
              <w:top w:val="single" w:sz="4" w:space="0" w:color="auto"/>
              <w:left w:val="single" w:sz="4" w:space="0" w:color="auto"/>
              <w:bottom w:val="single" w:sz="4" w:space="0" w:color="auto"/>
              <w:right w:val="single" w:sz="4" w:space="0" w:color="auto"/>
            </w:tcBorders>
          </w:tcPr>
          <w:p w:rsidR="00EE549D" w:rsidRPr="00042B3B" w:rsidRDefault="00EE549D" w:rsidP="00042B3B">
            <w:pPr>
              <w:pStyle w:val="Tabletext10"/>
            </w:pPr>
            <w:r w:rsidRPr="00042B3B">
              <w:t>Bulunabilir</w:t>
            </w:r>
          </w:p>
        </w:tc>
      </w:tr>
      <w:tr w:rsidR="007E7CB7" w:rsidRPr="00D93128" w:rsidTr="00042B3B">
        <w:trPr>
          <w:cantSplit/>
          <w:trHeight w:hRule="exact" w:val="550"/>
        </w:trPr>
        <w:tc>
          <w:tcPr>
            <w:tcW w:w="1968" w:type="dxa"/>
            <w:tcBorders>
              <w:top w:val="single" w:sz="6" w:space="0" w:color="auto"/>
              <w:left w:val="single" w:sz="6" w:space="0" w:color="auto"/>
              <w:bottom w:val="single" w:sz="6" w:space="0" w:color="auto"/>
              <w:right w:val="single" w:sz="6" w:space="0" w:color="auto"/>
            </w:tcBorders>
          </w:tcPr>
          <w:p w:rsidR="007E7CB7" w:rsidRPr="00042B3B" w:rsidRDefault="007E7CB7" w:rsidP="00042B3B">
            <w:pPr>
              <w:pStyle w:val="Tabletext10"/>
            </w:pPr>
            <w:r w:rsidRPr="001046ED">
              <w:rPr>
                <w:color w:val="000000"/>
                <w:spacing w:val="-1"/>
                <w:w w:val="103"/>
              </w:rPr>
              <w:t xml:space="preserve">5. Göbek </w:t>
            </w:r>
            <w:r w:rsidRPr="00042B3B">
              <w:rPr>
                <w:color w:val="000000"/>
                <w:spacing w:val="-1"/>
                <w:w w:val="103"/>
              </w:rPr>
              <w:t>(kayın</w:t>
            </w:r>
            <w:r w:rsidRPr="00042B3B">
              <w:rPr>
                <w:color w:val="000000"/>
                <w:spacing w:val="-1"/>
                <w:w w:val="103"/>
              </w:rPr>
              <w:softHyphen/>
            </w:r>
            <w:r w:rsidRPr="00042B3B">
              <w:rPr>
                <w:color w:val="000000"/>
                <w:spacing w:val="-3"/>
                <w:w w:val="103"/>
              </w:rPr>
              <w:t>da)</w:t>
            </w:r>
          </w:p>
          <w:p w:rsidR="007E7CB7" w:rsidRPr="00042B3B" w:rsidRDefault="007E7CB7" w:rsidP="00042B3B">
            <w:pPr>
              <w:pStyle w:val="Tabletext10"/>
            </w:pPr>
          </w:p>
        </w:tc>
        <w:tc>
          <w:tcPr>
            <w:tcW w:w="3072" w:type="dxa"/>
            <w:tcBorders>
              <w:top w:val="single" w:sz="6" w:space="0" w:color="auto"/>
              <w:left w:val="single" w:sz="6" w:space="0" w:color="auto"/>
              <w:bottom w:val="single" w:sz="6" w:space="0" w:color="auto"/>
              <w:right w:val="single" w:sz="6" w:space="0" w:color="auto"/>
            </w:tcBorders>
          </w:tcPr>
          <w:p w:rsidR="007E7CB7" w:rsidRPr="00042B3B" w:rsidRDefault="007E7CB7" w:rsidP="00042B3B">
            <w:pPr>
              <w:pStyle w:val="Tabletext10"/>
            </w:pPr>
            <w:proofErr w:type="gramStart"/>
            <w:r w:rsidRPr="00042B3B">
              <w:rPr>
                <w:color w:val="000000"/>
                <w:w w:val="108"/>
              </w:rPr>
              <w:t>Ön  yüzde</w:t>
            </w:r>
            <w:proofErr w:type="gramEnd"/>
            <w:r w:rsidRPr="00042B3B">
              <w:rPr>
                <w:color w:val="000000"/>
                <w:w w:val="108"/>
              </w:rPr>
              <w:t xml:space="preserve">   bulunmaz   arka </w:t>
            </w:r>
            <w:r w:rsidRPr="00042B3B">
              <w:rPr>
                <w:color w:val="000000"/>
                <w:spacing w:val="-1"/>
                <w:w w:val="108"/>
              </w:rPr>
              <w:t>yüzde bulunabilir.</w:t>
            </w:r>
          </w:p>
          <w:p w:rsidR="007E7CB7" w:rsidRPr="00042B3B" w:rsidRDefault="007E7CB7" w:rsidP="00042B3B">
            <w:pPr>
              <w:pStyle w:val="Tabletext10"/>
            </w:pPr>
          </w:p>
        </w:tc>
        <w:tc>
          <w:tcPr>
            <w:tcW w:w="4551" w:type="dxa"/>
            <w:gridSpan w:val="2"/>
            <w:tcBorders>
              <w:top w:val="single" w:sz="6" w:space="0" w:color="auto"/>
              <w:left w:val="single" w:sz="6" w:space="0" w:color="auto"/>
              <w:bottom w:val="single" w:sz="6" w:space="0" w:color="auto"/>
              <w:right w:val="single" w:sz="6" w:space="0" w:color="auto"/>
            </w:tcBorders>
          </w:tcPr>
          <w:p w:rsidR="007E7CB7" w:rsidRPr="00042B3B" w:rsidRDefault="007E7CB7" w:rsidP="00042B3B">
            <w:pPr>
              <w:pStyle w:val="Tabletext10"/>
            </w:pPr>
            <w:r w:rsidRPr="00042B3B">
              <w:rPr>
                <w:color w:val="000000"/>
                <w:w w:val="105"/>
              </w:rPr>
              <w:t>Bulunabilir</w:t>
            </w:r>
          </w:p>
          <w:p w:rsidR="007E7CB7" w:rsidRPr="00042B3B" w:rsidRDefault="007E7CB7" w:rsidP="00042B3B">
            <w:pPr>
              <w:pStyle w:val="Tabletext10"/>
            </w:pPr>
          </w:p>
        </w:tc>
      </w:tr>
      <w:tr w:rsidR="007E7CB7" w:rsidRPr="00D93128" w:rsidTr="00042B3B">
        <w:trPr>
          <w:cantSplit/>
          <w:trHeight w:hRule="exact" w:val="550"/>
        </w:trPr>
        <w:tc>
          <w:tcPr>
            <w:tcW w:w="1968" w:type="dxa"/>
            <w:tcBorders>
              <w:top w:val="single" w:sz="6" w:space="0" w:color="auto"/>
              <w:left w:val="single" w:sz="6" w:space="0" w:color="auto"/>
              <w:bottom w:val="single" w:sz="6" w:space="0" w:color="auto"/>
              <w:right w:val="single" w:sz="6" w:space="0" w:color="auto"/>
            </w:tcBorders>
          </w:tcPr>
          <w:p w:rsidR="007E7CB7" w:rsidRPr="00042B3B" w:rsidRDefault="007E7CB7" w:rsidP="00042B3B">
            <w:pPr>
              <w:pStyle w:val="Tabletext10"/>
            </w:pPr>
            <w:r w:rsidRPr="001046ED">
              <w:rPr>
                <w:color w:val="000000"/>
                <w:w w:val="103"/>
              </w:rPr>
              <w:t xml:space="preserve">6. </w:t>
            </w:r>
            <w:proofErr w:type="gramStart"/>
            <w:r w:rsidRPr="001046ED">
              <w:rPr>
                <w:color w:val="000000"/>
                <w:w w:val="103"/>
              </w:rPr>
              <w:t>Diri  Odun</w:t>
            </w:r>
            <w:proofErr w:type="gramEnd"/>
          </w:p>
          <w:p w:rsidR="007E7CB7" w:rsidRPr="00042B3B" w:rsidRDefault="007E7CB7" w:rsidP="00042B3B">
            <w:pPr>
              <w:pStyle w:val="Tabletext10"/>
            </w:pPr>
          </w:p>
        </w:tc>
        <w:tc>
          <w:tcPr>
            <w:tcW w:w="3072" w:type="dxa"/>
            <w:tcBorders>
              <w:top w:val="single" w:sz="6" w:space="0" w:color="auto"/>
              <w:left w:val="single" w:sz="6" w:space="0" w:color="auto"/>
              <w:bottom w:val="single" w:sz="6" w:space="0" w:color="auto"/>
              <w:right w:val="single" w:sz="6" w:space="0" w:color="auto"/>
            </w:tcBorders>
          </w:tcPr>
          <w:p w:rsidR="007E7CB7" w:rsidRPr="00042B3B" w:rsidRDefault="007E7CB7" w:rsidP="00042B3B">
            <w:pPr>
              <w:pStyle w:val="Tabletext10"/>
            </w:pPr>
            <w:r w:rsidRPr="00042B3B">
              <w:rPr>
                <w:color w:val="000000"/>
                <w:w w:val="108"/>
              </w:rPr>
              <w:t xml:space="preserve">Meşede bulunmaz </w:t>
            </w:r>
          </w:p>
        </w:tc>
        <w:tc>
          <w:tcPr>
            <w:tcW w:w="4551" w:type="dxa"/>
            <w:gridSpan w:val="2"/>
            <w:tcBorders>
              <w:top w:val="single" w:sz="6" w:space="0" w:color="auto"/>
              <w:left w:val="single" w:sz="6" w:space="0" w:color="auto"/>
              <w:bottom w:val="single" w:sz="6" w:space="0" w:color="auto"/>
              <w:right w:val="single" w:sz="6" w:space="0" w:color="auto"/>
            </w:tcBorders>
          </w:tcPr>
          <w:p w:rsidR="007E7CB7" w:rsidRPr="00042B3B" w:rsidRDefault="007E7CB7" w:rsidP="00042B3B">
            <w:pPr>
              <w:pStyle w:val="Tabletext10"/>
            </w:pPr>
            <w:r w:rsidRPr="00042B3B">
              <w:rPr>
                <w:color w:val="000000"/>
                <w:w w:val="105"/>
              </w:rPr>
              <w:t>Bulunabilir</w:t>
            </w:r>
          </w:p>
          <w:p w:rsidR="007E7CB7" w:rsidRPr="00042B3B" w:rsidRDefault="007E7CB7" w:rsidP="00042B3B">
            <w:pPr>
              <w:pStyle w:val="Tabletext10"/>
            </w:pPr>
          </w:p>
        </w:tc>
      </w:tr>
      <w:tr w:rsidR="007E7CB7" w:rsidRPr="00D93128" w:rsidTr="00A50C96">
        <w:trPr>
          <w:cantSplit/>
          <w:trHeight w:hRule="exact" w:val="550"/>
        </w:trPr>
        <w:tc>
          <w:tcPr>
            <w:tcW w:w="1968" w:type="dxa"/>
            <w:tcBorders>
              <w:top w:val="single" w:sz="6" w:space="0" w:color="auto"/>
              <w:left w:val="single" w:sz="6" w:space="0" w:color="auto"/>
              <w:bottom w:val="single" w:sz="6" w:space="0" w:color="auto"/>
              <w:right w:val="single" w:sz="6" w:space="0" w:color="auto"/>
            </w:tcBorders>
          </w:tcPr>
          <w:p w:rsidR="007E7CB7" w:rsidRPr="00042B3B" w:rsidRDefault="007E7CB7" w:rsidP="00042B3B">
            <w:pPr>
              <w:pStyle w:val="Tabletext10"/>
            </w:pPr>
            <w:r w:rsidRPr="001046ED">
              <w:rPr>
                <w:color w:val="000000"/>
                <w:w w:val="106"/>
              </w:rPr>
              <w:t xml:space="preserve">7. </w:t>
            </w:r>
            <w:proofErr w:type="gramStart"/>
            <w:r w:rsidRPr="001046ED">
              <w:rPr>
                <w:color w:val="000000"/>
                <w:w w:val="106"/>
              </w:rPr>
              <w:t>Planya  izi</w:t>
            </w:r>
            <w:proofErr w:type="gramEnd"/>
          </w:p>
          <w:p w:rsidR="007E7CB7" w:rsidRPr="00042B3B" w:rsidRDefault="007E7CB7" w:rsidP="00042B3B">
            <w:pPr>
              <w:pStyle w:val="Tabletext10"/>
              <w:rPr>
                <w:color w:val="000000"/>
                <w:w w:val="103"/>
              </w:rPr>
            </w:pPr>
          </w:p>
        </w:tc>
        <w:tc>
          <w:tcPr>
            <w:tcW w:w="3072" w:type="dxa"/>
            <w:tcBorders>
              <w:top w:val="single" w:sz="6" w:space="0" w:color="auto"/>
              <w:left w:val="single" w:sz="6" w:space="0" w:color="auto"/>
              <w:bottom w:val="single" w:sz="6" w:space="0" w:color="auto"/>
              <w:right w:val="single" w:sz="6" w:space="0" w:color="auto"/>
            </w:tcBorders>
          </w:tcPr>
          <w:p w:rsidR="007E7CB7" w:rsidRPr="00042B3B" w:rsidRDefault="007E7CB7" w:rsidP="00042B3B">
            <w:pPr>
              <w:pStyle w:val="Tabletext10"/>
            </w:pPr>
            <w:r w:rsidRPr="00042B3B">
              <w:rPr>
                <w:color w:val="000000"/>
                <w:w w:val="102"/>
              </w:rPr>
              <w:t xml:space="preserve">Derinliği 0,5 </w:t>
            </w:r>
            <w:proofErr w:type="gramStart"/>
            <w:r w:rsidRPr="00042B3B">
              <w:rPr>
                <w:color w:val="000000"/>
                <w:w w:val="102"/>
              </w:rPr>
              <w:t xml:space="preserve">mm </w:t>
            </w:r>
            <w:proofErr w:type="spellStart"/>
            <w:r w:rsidRPr="00042B3B">
              <w:rPr>
                <w:color w:val="000000"/>
                <w:w w:val="102"/>
              </w:rPr>
              <w:t>yi</w:t>
            </w:r>
            <w:proofErr w:type="spellEnd"/>
            <w:proofErr w:type="gramEnd"/>
            <w:r w:rsidRPr="00042B3B">
              <w:rPr>
                <w:color w:val="000000"/>
                <w:w w:val="102"/>
              </w:rPr>
              <w:t xml:space="preserve"> geçemez</w:t>
            </w:r>
          </w:p>
          <w:p w:rsidR="007E7CB7" w:rsidRPr="00042B3B" w:rsidRDefault="007E7CB7" w:rsidP="00042B3B">
            <w:pPr>
              <w:pStyle w:val="Tabletext10"/>
              <w:rPr>
                <w:color w:val="000000"/>
                <w:w w:val="108"/>
              </w:rPr>
            </w:pPr>
          </w:p>
        </w:tc>
        <w:tc>
          <w:tcPr>
            <w:tcW w:w="4551" w:type="dxa"/>
            <w:gridSpan w:val="2"/>
            <w:tcBorders>
              <w:top w:val="single" w:sz="6" w:space="0" w:color="auto"/>
              <w:left w:val="single" w:sz="6" w:space="0" w:color="auto"/>
              <w:bottom w:val="single" w:sz="6" w:space="0" w:color="auto"/>
              <w:right w:val="single" w:sz="6" w:space="0" w:color="auto"/>
            </w:tcBorders>
          </w:tcPr>
          <w:p w:rsidR="007E7CB7" w:rsidRPr="00042B3B" w:rsidRDefault="007E7CB7" w:rsidP="00042B3B">
            <w:pPr>
              <w:pStyle w:val="Tabletext10"/>
            </w:pPr>
            <w:r w:rsidRPr="00042B3B">
              <w:rPr>
                <w:color w:val="000000"/>
                <w:w w:val="102"/>
              </w:rPr>
              <w:t xml:space="preserve">Derinliği 0,5 </w:t>
            </w:r>
            <w:proofErr w:type="gramStart"/>
            <w:r w:rsidRPr="00042B3B">
              <w:rPr>
                <w:color w:val="000000"/>
                <w:w w:val="102"/>
              </w:rPr>
              <w:t xml:space="preserve">mm </w:t>
            </w:r>
            <w:proofErr w:type="spellStart"/>
            <w:r w:rsidRPr="00042B3B">
              <w:rPr>
                <w:color w:val="000000"/>
                <w:w w:val="102"/>
              </w:rPr>
              <w:t>yi</w:t>
            </w:r>
            <w:proofErr w:type="spellEnd"/>
            <w:proofErr w:type="gramEnd"/>
            <w:r w:rsidRPr="00042B3B">
              <w:rPr>
                <w:color w:val="000000"/>
                <w:w w:val="102"/>
              </w:rPr>
              <w:t xml:space="preserve"> geçemez</w:t>
            </w:r>
          </w:p>
          <w:p w:rsidR="007E7CB7" w:rsidRPr="00042B3B" w:rsidRDefault="007E7CB7" w:rsidP="00042B3B">
            <w:pPr>
              <w:pStyle w:val="Tabletext10"/>
              <w:rPr>
                <w:color w:val="000000"/>
                <w:w w:val="105"/>
              </w:rPr>
            </w:pPr>
          </w:p>
        </w:tc>
      </w:tr>
      <w:tr w:rsidR="007E7CB7" w:rsidRPr="00D93128" w:rsidTr="00A50C96">
        <w:trPr>
          <w:cantSplit/>
          <w:trHeight w:hRule="exact" w:val="550"/>
        </w:trPr>
        <w:tc>
          <w:tcPr>
            <w:tcW w:w="1968" w:type="dxa"/>
            <w:tcBorders>
              <w:top w:val="single" w:sz="6" w:space="0" w:color="auto"/>
              <w:left w:val="single" w:sz="6" w:space="0" w:color="auto"/>
              <w:bottom w:val="single" w:sz="6" w:space="0" w:color="auto"/>
              <w:right w:val="single" w:sz="6" w:space="0" w:color="auto"/>
            </w:tcBorders>
          </w:tcPr>
          <w:p w:rsidR="007E7CB7" w:rsidRPr="001046ED" w:rsidRDefault="007E7CB7" w:rsidP="00042B3B">
            <w:pPr>
              <w:pStyle w:val="Tabletext10"/>
            </w:pPr>
            <w:r w:rsidRPr="00042B3B">
              <w:t>8. Doku</w:t>
            </w:r>
          </w:p>
          <w:p w:rsidR="007E7CB7" w:rsidRPr="00042B3B" w:rsidRDefault="007E7CB7" w:rsidP="00042B3B">
            <w:pPr>
              <w:pStyle w:val="Tabletext10"/>
            </w:pPr>
          </w:p>
        </w:tc>
        <w:tc>
          <w:tcPr>
            <w:tcW w:w="3072" w:type="dxa"/>
            <w:tcBorders>
              <w:top w:val="single" w:sz="6" w:space="0" w:color="auto"/>
              <w:left w:val="single" w:sz="6" w:space="0" w:color="auto"/>
              <w:bottom w:val="single" w:sz="6" w:space="0" w:color="auto"/>
              <w:right w:val="single" w:sz="6" w:space="0" w:color="auto"/>
            </w:tcBorders>
          </w:tcPr>
          <w:p w:rsidR="007E7CB7" w:rsidRPr="001046ED" w:rsidRDefault="007E7CB7" w:rsidP="00042B3B">
            <w:pPr>
              <w:pStyle w:val="Tabletext10"/>
            </w:pPr>
            <w:r w:rsidRPr="00042B3B">
              <w:t>Düzgün olmalıdır</w:t>
            </w:r>
          </w:p>
          <w:p w:rsidR="007E7CB7" w:rsidRPr="00042B3B" w:rsidRDefault="007E7CB7" w:rsidP="00042B3B">
            <w:pPr>
              <w:pStyle w:val="Tabletext10"/>
            </w:pPr>
          </w:p>
        </w:tc>
        <w:tc>
          <w:tcPr>
            <w:tcW w:w="4551" w:type="dxa"/>
            <w:gridSpan w:val="2"/>
            <w:tcBorders>
              <w:top w:val="single" w:sz="6" w:space="0" w:color="auto"/>
              <w:left w:val="single" w:sz="6" w:space="0" w:color="auto"/>
              <w:bottom w:val="single" w:sz="6" w:space="0" w:color="auto"/>
              <w:right w:val="single" w:sz="6" w:space="0" w:color="auto"/>
            </w:tcBorders>
          </w:tcPr>
          <w:p w:rsidR="007E7CB7" w:rsidRPr="001046ED" w:rsidRDefault="007E7CB7" w:rsidP="00042B3B">
            <w:pPr>
              <w:pStyle w:val="Tabletext10"/>
            </w:pPr>
            <w:r w:rsidRPr="00042B3B">
              <w:t>Her türlü doku bulunabilir</w:t>
            </w:r>
          </w:p>
          <w:p w:rsidR="007E7CB7" w:rsidRPr="00042B3B" w:rsidRDefault="007E7CB7" w:rsidP="00042B3B">
            <w:pPr>
              <w:pStyle w:val="Tabletext10"/>
            </w:pPr>
          </w:p>
        </w:tc>
      </w:tr>
      <w:tr w:rsidR="007E7CB7" w:rsidRPr="00D93128" w:rsidTr="00A50C96">
        <w:trPr>
          <w:cantSplit/>
          <w:trHeight w:hRule="exact" w:val="743"/>
        </w:trPr>
        <w:tc>
          <w:tcPr>
            <w:tcW w:w="1968" w:type="dxa"/>
            <w:tcBorders>
              <w:top w:val="single" w:sz="6" w:space="0" w:color="auto"/>
              <w:left w:val="single" w:sz="6" w:space="0" w:color="auto"/>
              <w:bottom w:val="single" w:sz="6" w:space="0" w:color="auto"/>
              <w:right w:val="single" w:sz="6" w:space="0" w:color="auto"/>
            </w:tcBorders>
          </w:tcPr>
          <w:p w:rsidR="007E7CB7" w:rsidRDefault="007E7CB7" w:rsidP="00042B3B">
            <w:pPr>
              <w:pStyle w:val="Tabletext10"/>
            </w:pPr>
            <w:r>
              <w:t xml:space="preserve">Çarpılmalar </w:t>
            </w:r>
          </w:p>
          <w:p w:rsidR="007E7CB7" w:rsidRPr="007E7CB7" w:rsidRDefault="007E7CB7" w:rsidP="00042B3B">
            <w:pPr>
              <w:pStyle w:val="Tabletext10"/>
            </w:pPr>
            <w:r>
              <w:t>a) Eğilme</w:t>
            </w:r>
          </w:p>
        </w:tc>
        <w:tc>
          <w:tcPr>
            <w:tcW w:w="7623" w:type="dxa"/>
            <w:gridSpan w:val="3"/>
            <w:tcBorders>
              <w:top w:val="single" w:sz="6" w:space="0" w:color="auto"/>
              <w:left w:val="single" w:sz="6" w:space="0" w:color="auto"/>
              <w:bottom w:val="single" w:sz="6" w:space="0" w:color="auto"/>
              <w:right w:val="single" w:sz="6" w:space="0" w:color="auto"/>
            </w:tcBorders>
          </w:tcPr>
          <w:p w:rsidR="007E7CB7" w:rsidRDefault="007E7CB7" w:rsidP="00042B3B">
            <w:pPr>
              <w:pStyle w:val="Tabletext10"/>
            </w:pPr>
            <w:r>
              <w:rPr>
                <w:color w:val="000000"/>
                <w:spacing w:val="-15"/>
              </w:rPr>
              <w:t xml:space="preserve">%    11   </w:t>
            </w:r>
            <w:proofErr w:type="gramStart"/>
            <w:r>
              <w:rPr>
                <w:color w:val="000000"/>
                <w:spacing w:val="-15"/>
              </w:rPr>
              <w:t xml:space="preserve">i  </w:t>
            </w:r>
            <w:r>
              <w:rPr>
                <w:color w:val="000000"/>
                <w:spacing w:val="61"/>
              </w:rPr>
              <w:t>geçemez</w:t>
            </w:r>
            <w:proofErr w:type="gramEnd"/>
          </w:p>
          <w:p w:rsidR="007E7CB7" w:rsidRPr="007E7CB7" w:rsidRDefault="007E7CB7" w:rsidP="00042B3B">
            <w:pPr>
              <w:pStyle w:val="Tabletext10"/>
            </w:pPr>
          </w:p>
        </w:tc>
      </w:tr>
      <w:tr w:rsidR="007E7CB7" w:rsidRPr="00D93128" w:rsidTr="00A50C96">
        <w:trPr>
          <w:cantSplit/>
          <w:trHeight w:hRule="exact" w:val="550"/>
        </w:trPr>
        <w:tc>
          <w:tcPr>
            <w:tcW w:w="1968" w:type="dxa"/>
            <w:tcBorders>
              <w:top w:val="single" w:sz="6" w:space="0" w:color="auto"/>
              <w:left w:val="single" w:sz="6" w:space="0" w:color="auto"/>
              <w:bottom w:val="single" w:sz="6" w:space="0" w:color="auto"/>
              <w:right w:val="single" w:sz="6" w:space="0" w:color="auto"/>
            </w:tcBorders>
          </w:tcPr>
          <w:p w:rsidR="007E7CB7" w:rsidRPr="007E7CB7" w:rsidRDefault="007E7CB7" w:rsidP="00042B3B">
            <w:pPr>
              <w:pStyle w:val="Tabletext10"/>
            </w:pPr>
            <w:r>
              <w:lastRenderedPageBreak/>
              <w:t>b) Kılıcına eğilme</w:t>
            </w:r>
          </w:p>
        </w:tc>
        <w:tc>
          <w:tcPr>
            <w:tcW w:w="7623" w:type="dxa"/>
            <w:gridSpan w:val="3"/>
            <w:tcBorders>
              <w:top w:val="single" w:sz="6" w:space="0" w:color="auto"/>
              <w:left w:val="single" w:sz="6" w:space="0" w:color="auto"/>
              <w:bottom w:val="single" w:sz="6" w:space="0" w:color="auto"/>
              <w:right w:val="single" w:sz="6" w:space="0" w:color="auto"/>
            </w:tcBorders>
          </w:tcPr>
          <w:p w:rsidR="007E7CB7" w:rsidRDefault="007E7CB7" w:rsidP="00042B3B">
            <w:pPr>
              <w:pStyle w:val="Tabletext10"/>
            </w:pPr>
            <w:r w:rsidRPr="00042B3B">
              <w:t xml:space="preserve">%   </w:t>
            </w:r>
            <w:proofErr w:type="gramStart"/>
            <w:r w:rsidRPr="00042B3B">
              <w:t>0,5 i</w:t>
            </w:r>
            <w:proofErr w:type="gramEnd"/>
            <w:r w:rsidRPr="00042B3B">
              <w:t xml:space="preserve">   geçemez</w:t>
            </w:r>
          </w:p>
          <w:p w:rsidR="007E7CB7" w:rsidRPr="007E7CB7" w:rsidRDefault="007E7CB7" w:rsidP="00042B3B">
            <w:pPr>
              <w:pStyle w:val="Tabletext10"/>
            </w:pPr>
          </w:p>
        </w:tc>
      </w:tr>
      <w:tr w:rsidR="007E7CB7" w:rsidRPr="00D93128" w:rsidTr="00A50C96">
        <w:trPr>
          <w:cantSplit/>
          <w:trHeight w:hRule="exact" w:val="550"/>
        </w:trPr>
        <w:tc>
          <w:tcPr>
            <w:tcW w:w="1968" w:type="dxa"/>
            <w:tcBorders>
              <w:top w:val="single" w:sz="6" w:space="0" w:color="auto"/>
              <w:left w:val="single" w:sz="6" w:space="0" w:color="auto"/>
              <w:bottom w:val="single" w:sz="6" w:space="0" w:color="auto"/>
              <w:right w:val="single" w:sz="6" w:space="0" w:color="auto"/>
            </w:tcBorders>
          </w:tcPr>
          <w:p w:rsidR="007E7CB7" w:rsidRPr="007E7CB7" w:rsidRDefault="007E7CB7" w:rsidP="00042B3B">
            <w:pPr>
              <w:pStyle w:val="Tabletext10"/>
            </w:pPr>
            <w:r>
              <w:t xml:space="preserve">c) </w:t>
            </w:r>
            <w:proofErr w:type="spellStart"/>
            <w:r>
              <w:t>Oluklaşma</w:t>
            </w:r>
            <w:proofErr w:type="spellEnd"/>
          </w:p>
        </w:tc>
        <w:tc>
          <w:tcPr>
            <w:tcW w:w="7623" w:type="dxa"/>
            <w:gridSpan w:val="3"/>
            <w:tcBorders>
              <w:top w:val="single" w:sz="6" w:space="0" w:color="auto"/>
              <w:left w:val="single" w:sz="6" w:space="0" w:color="auto"/>
              <w:bottom w:val="single" w:sz="6" w:space="0" w:color="auto"/>
              <w:right w:val="single" w:sz="6" w:space="0" w:color="auto"/>
            </w:tcBorders>
          </w:tcPr>
          <w:p w:rsidR="007E7CB7" w:rsidRPr="007E7CB7" w:rsidRDefault="007E7CB7" w:rsidP="00042B3B">
            <w:pPr>
              <w:pStyle w:val="Tabletext10"/>
            </w:pPr>
            <w:r w:rsidRPr="00042B3B">
              <w:t>Bulunmaz</w:t>
            </w:r>
          </w:p>
          <w:p w:rsidR="007E7CB7" w:rsidRPr="007E7CB7" w:rsidRDefault="007E7CB7" w:rsidP="00042B3B">
            <w:pPr>
              <w:pStyle w:val="Tabletext10"/>
            </w:pPr>
          </w:p>
        </w:tc>
      </w:tr>
      <w:tr w:rsidR="007E7CB7" w:rsidRPr="00D93128" w:rsidTr="00A50C96">
        <w:trPr>
          <w:cantSplit/>
          <w:trHeight w:hRule="exact" w:val="550"/>
        </w:trPr>
        <w:tc>
          <w:tcPr>
            <w:tcW w:w="1968" w:type="dxa"/>
            <w:tcBorders>
              <w:top w:val="single" w:sz="6" w:space="0" w:color="auto"/>
              <w:left w:val="single" w:sz="6" w:space="0" w:color="auto"/>
              <w:bottom w:val="single" w:sz="6" w:space="0" w:color="auto"/>
              <w:right w:val="single" w:sz="6" w:space="0" w:color="auto"/>
            </w:tcBorders>
          </w:tcPr>
          <w:p w:rsidR="007E7CB7" w:rsidRPr="007E7CB7" w:rsidRDefault="007E7CB7" w:rsidP="00042B3B">
            <w:pPr>
              <w:pStyle w:val="Tabletext10"/>
            </w:pPr>
            <w:r>
              <w:t>d) Burulma</w:t>
            </w:r>
          </w:p>
        </w:tc>
        <w:tc>
          <w:tcPr>
            <w:tcW w:w="7623" w:type="dxa"/>
            <w:gridSpan w:val="3"/>
            <w:tcBorders>
              <w:top w:val="single" w:sz="6" w:space="0" w:color="auto"/>
              <w:left w:val="single" w:sz="6" w:space="0" w:color="auto"/>
              <w:bottom w:val="single" w:sz="6" w:space="0" w:color="auto"/>
              <w:right w:val="single" w:sz="6" w:space="0" w:color="auto"/>
            </w:tcBorders>
          </w:tcPr>
          <w:p w:rsidR="007E7CB7" w:rsidRDefault="007E7CB7" w:rsidP="00042B3B">
            <w:pPr>
              <w:pStyle w:val="Tabletext10"/>
            </w:pPr>
            <w:proofErr w:type="gramStart"/>
            <w:r w:rsidRPr="00042B3B">
              <w:t>%  l</w:t>
            </w:r>
            <w:proofErr w:type="gramEnd"/>
            <w:r w:rsidRPr="00042B3B">
              <w:t xml:space="preserve"> i   geçemez</w:t>
            </w:r>
          </w:p>
          <w:p w:rsidR="007E7CB7" w:rsidRPr="007E7CB7" w:rsidRDefault="007E7CB7" w:rsidP="00042B3B">
            <w:pPr>
              <w:pStyle w:val="Tabletext10"/>
            </w:pPr>
          </w:p>
        </w:tc>
      </w:tr>
      <w:tr w:rsidR="00B2119D" w:rsidRPr="00D93128" w:rsidTr="00042B3B">
        <w:trPr>
          <w:cantSplit/>
          <w:trHeight w:hRule="exact" w:val="1188"/>
        </w:trPr>
        <w:tc>
          <w:tcPr>
            <w:tcW w:w="1968" w:type="dxa"/>
            <w:tcBorders>
              <w:top w:val="single" w:sz="6" w:space="0" w:color="auto"/>
              <w:left w:val="single" w:sz="6" w:space="0" w:color="auto"/>
              <w:bottom w:val="single" w:sz="6" w:space="0" w:color="auto"/>
              <w:right w:val="single" w:sz="6" w:space="0" w:color="auto"/>
            </w:tcBorders>
          </w:tcPr>
          <w:p w:rsidR="00B2119D" w:rsidRDefault="00B2119D" w:rsidP="00042B3B">
            <w:pPr>
              <w:pStyle w:val="Tabletext10"/>
            </w:pPr>
            <w:r>
              <w:rPr>
                <w:color w:val="000000"/>
                <w:spacing w:val="-9"/>
                <w:w w:val="113"/>
              </w:rPr>
              <w:t>10. Başka   kusur</w:t>
            </w:r>
            <w:r>
              <w:rPr>
                <w:color w:val="000000"/>
                <w:spacing w:val="-9"/>
                <w:w w:val="113"/>
              </w:rPr>
              <w:softHyphen/>
            </w:r>
            <w:r>
              <w:rPr>
                <w:color w:val="000000"/>
                <w:w w:val="113"/>
              </w:rPr>
              <w:t>lar</w:t>
            </w:r>
          </w:p>
          <w:p w:rsidR="00B2119D" w:rsidRDefault="00B2119D" w:rsidP="00042B3B">
            <w:pPr>
              <w:pStyle w:val="Tabletext10"/>
            </w:pPr>
          </w:p>
        </w:tc>
        <w:tc>
          <w:tcPr>
            <w:tcW w:w="3087" w:type="dxa"/>
            <w:gridSpan w:val="2"/>
            <w:tcBorders>
              <w:top w:val="single" w:sz="6" w:space="0" w:color="auto"/>
              <w:left w:val="single" w:sz="6" w:space="0" w:color="auto"/>
              <w:bottom w:val="single" w:sz="6" w:space="0" w:color="auto"/>
              <w:right w:val="single" w:sz="6" w:space="0" w:color="auto"/>
            </w:tcBorders>
          </w:tcPr>
          <w:p w:rsidR="00B2119D" w:rsidRDefault="00B2119D" w:rsidP="00042B3B">
            <w:pPr>
              <w:pStyle w:val="Tabletext10"/>
            </w:pPr>
            <w:r>
              <w:rPr>
                <w:color w:val="000000"/>
                <w:w w:val="104"/>
              </w:rPr>
              <w:t>Bulunmaz</w:t>
            </w:r>
          </w:p>
          <w:p w:rsidR="00B2119D" w:rsidRPr="007E7CB7" w:rsidRDefault="00B2119D" w:rsidP="00042B3B">
            <w:pPr>
              <w:pStyle w:val="Tabletext10"/>
            </w:pPr>
          </w:p>
        </w:tc>
        <w:tc>
          <w:tcPr>
            <w:tcW w:w="4536" w:type="dxa"/>
            <w:tcBorders>
              <w:top w:val="single" w:sz="6" w:space="0" w:color="auto"/>
              <w:left w:val="single" w:sz="6" w:space="0" w:color="auto"/>
              <w:bottom w:val="single" w:sz="6" w:space="0" w:color="auto"/>
              <w:right w:val="single" w:sz="6" w:space="0" w:color="auto"/>
            </w:tcBorders>
          </w:tcPr>
          <w:p w:rsidR="00B2119D" w:rsidRDefault="00B2119D" w:rsidP="00042B3B">
            <w:pPr>
              <w:pStyle w:val="Tabletext10"/>
            </w:pPr>
            <w:r>
              <w:rPr>
                <w:color w:val="000000"/>
                <w:w w:val="110"/>
              </w:rPr>
              <w:t xml:space="preserve">Her metrede 3 tane böcek deliği. </w:t>
            </w:r>
            <w:r>
              <w:rPr>
                <w:color w:val="000000"/>
                <w:spacing w:val="-4"/>
                <w:w w:val="110"/>
              </w:rPr>
              <w:t xml:space="preserve">1 cm boy ve 0,5 cm genişliğe kadar </w:t>
            </w:r>
            <w:r>
              <w:rPr>
                <w:color w:val="000000"/>
                <w:w w:val="110"/>
              </w:rPr>
              <w:t>reçine kesesi, iç kabuk ve 3 cm</w:t>
            </w:r>
            <w:r w:rsidR="00647492">
              <w:rPr>
                <w:color w:val="000000"/>
                <w:w w:val="110"/>
                <w:vertAlign w:val="superscript"/>
              </w:rPr>
              <w:t>2</w:t>
            </w:r>
            <w:r>
              <w:rPr>
                <w:color w:val="000000"/>
                <w:w w:val="110"/>
              </w:rPr>
              <w:t xml:space="preserve"> alana kadar çürük bulunabilir.</w:t>
            </w:r>
          </w:p>
          <w:p w:rsidR="00B2119D" w:rsidRPr="007E7CB7" w:rsidRDefault="00B2119D" w:rsidP="00042B3B">
            <w:pPr>
              <w:pStyle w:val="Tabletext10"/>
            </w:pPr>
          </w:p>
        </w:tc>
      </w:tr>
      <w:tr w:rsidR="00B2119D" w:rsidRPr="00D93128" w:rsidTr="00042B3B">
        <w:trPr>
          <w:cantSplit/>
          <w:trHeight w:hRule="exact" w:val="425"/>
        </w:trPr>
        <w:tc>
          <w:tcPr>
            <w:tcW w:w="9591" w:type="dxa"/>
            <w:gridSpan w:val="4"/>
            <w:tcBorders>
              <w:top w:val="single" w:sz="6" w:space="0" w:color="auto"/>
              <w:left w:val="single" w:sz="6" w:space="0" w:color="auto"/>
              <w:bottom w:val="single" w:sz="6" w:space="0" w:color="auto"/>
              <w:right w:val="single" w:sz="6" w:space="0" w:color="auto"/>
            </w:tcBorders>
          </w:tcPr>
          <w:p w:rsidR="00B2119D" w:rsidRDefault="00B2119D" w:rsidP="00042B3B">
            <w:pPr>
              <w:pStyle w:val="Tabletext10"/>
              <w:rPr>
                <w:color w:val="000000"/>
                <w:w w:val="110"/>
              </w:rPr>
            </w:pPr>
            <w:r w:rsidRPr="00B2119D">
              <w:rPr>
                <w:color w:val="000000"/>
                <w:w w:val="110"/>
              </w:rPr>
              <w:t xml:space="preserve">Kusurla bir parça üzerinde toplanmış olabilir. </w:t>
            </w:r>
          </w:p>
        </w:tc>
      </w:tr>
    </w:tbl>
    <w:p w:rsidR="00D93128" w:rsidRPr="00042B3B" w:rsidRDefault="00D93128" w:rsidP="00042B3B">
      <w:pPr>
        <w:pStyle w:val="Balk2"/>
        <w:rPr>
          <w:b w:val="0"/>
        </w:rPr>
      </w:pPr>
      <w:bookmarkStart w:id="23" w:name="_Toc85559106"/>
      <w:r w:rsidRPr="00042B3B">
        <w:t>Rutubet Miktarı</w:t>
      </w:r>
      <w:bookmarkEnd w:id="23"/>
    </w:p>
    <w:p w:rsidR="00D93128" w:rsidRPr="001046ED" w:rsidRDefault="00D93128" w:rsidP="00D93128">
      <w:pPr>
        <w:spacing w:after="160"/>
        <w:jc w:val="left"/>
        <w:rPr>
          <w:rFonts w:ascii="Calibri" w:eastAsia="Calibri" w:hAnsi="Calibri" w:cs="Times New Roman"/>
        </w:rPr>
      </w:pPr>
      <w:r w:rsidRPr="001046ED">
        <w:rPr>
          <w:rFonts w:ascii="Calibri" w:eastAsia="Calibri" w:hAnsi="Calibri" w:cs="Times New Roman"/>
        </w:rPr>
        <w:t xml:space="preserve">Süpürgeliklerin rutubet miktarı en çok </w:t>
      </w:r>
      <w:proofErr w:type="gramStart"/>
      <w:r w:rsidRPr="001046ED">
        <w:rPr>
          <w:rFonts w:ascii="Calibri" w:eastAsia="Calibri" w:hAnsi="Calibri" w:cs="Times New Roman"/>
        </w:rPr>
        <w:t>% 13</w:t>
      </w:r>
      <w:proofErr w:type="gramEnd"/>
      <w:r w:rsidRPr="001046ED">
        <w:rPr>
          <w:rFonts w:ascii="Calibri" w:eastAsia="Calibri" w:hAnsi="Calibri" w:cs="Times New Roman"/>
        </w:rPr>
        <w:t xml:space="preserve"> olmalıdır.</w:t>
      </w:r>
    </w:p>
    <w:p w:rsidR="00D93128" w:rsidRPr="00D93128" w:rsidRDefault="00D93128" w:rsidP="00042B3B">
      <w:pPr>
        <w:pStyle w:val="Balk1"/>
      </w:pPr>
      <w:bookmarkStart w:id="24" w:name="_Toc85559107"/>
      <w:r w:rsidRPr="00D93128">
        <w:t>Numune alma, Muayene ve Deneyler</w:t>
      </w:r>
      <w:bookmarkEnd w:id="24"/>
    </w:p>
    <w:p w:rsidR="00D93128" w:rsidRPr="00D93128" w:rsidRDefault="00D93128" w:rsidP="00042B3B">
      <w:pPr>
        <w:pStyle w:val="Balk2"/>
      </w:pPr>
      <w:bookmarkStart w:id="25" w:name="_Toc85559108"/>
      <w:r w:rsidRPr="00D93128">
        <w:t>Numune alma</w:t>
      </w:r>
      <w:bookmarkEnd w:id="25"/>
    </w:p>
    <w:p w:rsidR="00D93128" w:rsidRPr="00D93128" w:rsidRDefault="00D93128" w:rsidP="00D93128">
      <w:pPr>
        <w:spacing w:after="160"/>
        <w:jc w:val="left"/>
        <w:rPr>
          <w:rFonts w:ascii="Calibri" w:eastAsia="Calibri" w:hAnsi="Calibri" w:cs="Times New Roman"/>
        </w:rPr>
      </w:pPr>
      <w:r w:rsidRPr="00D93128">
        <w:rPr>
          <w:rFonts w:ascii="Calibri" w:eastAsia="Calibri" w:hAnsi="Calibri" w:cs="Times New Roman"/>
        </w:rPr>
        <w:t>Ağaç cinsi, çeşidi, sınıfı ve boyutları aynı olan ve bir seferde muayeneye sunulan ahşap süpürgelikler bir parti sayılır.</w:t>
      </w:r>
    </w:p>
    <w:p w:rsidR="00D93128" w:rsidRPr="00042B3B" w:rsidRDefault="00D93128" w:rsidP="00042B3B">
      <w:pPr>
        <w:spacing w:after="160"/>
        <w:jc w:val="left"/>
        <w:rPr>
          <w:rFonts w:ascii="Calibri" w:eastAsia="Calibri" w:hAnsi="Calibri" w:cs="Times New Roman"/>
        </w:rPr>
      </w:pPr>
      <w:r w:rsidRPr="00042B3B">
        <w:rPr>
          <w:rFonts w:ascii="Calibri" w:eastAsia="Calibri" w:hAnsi="Calibri" w:cs="Times New Roman"/>
        </w:rPr>
        <w:t xml:space="preserve">Partiden, </w:t>
      </w:r>
      <w:proofErr w:type="gramStart"/>
      <w:r w:rsidRPr="00042B3B">
        <w:rPr>
          <w:rFonts w:ascii="Calibri" w:eastAsia="Calibri" w:hAnsi="Calibri" w:cs="Times New Roman"/>
        </w:rPr>
        <w:t>Çizelge -</w:t>
      </w:r>
      <w:proofErr w:type="gramEnd"/>
      <w:r w:rsidRPr="00042B3B">
        <w:rPr>
          <w:rFonts w:ascii="Calibri" w:eastAsia="Calibri" w:hAnsi="Calibri" w:cs="Times New Roman"/>
        </w:rPr>
        <w:t xml:space="preserve"> </w:t>
      </w:r>
      <w:r w:rsidR="00755C24" w:rsidRPr="00042B3B">
        <w:rPr>
          <w:rFonts w:ascii="Calibri" w:eastAsia="Calibri" w:hAnsi="Calibri" w:cs="Times New Roman"/>
        </w:rPr>
        <w:t>2</w:t>
      </w:r>
      <w:r w:rsidRPr="00042B3B">
        <w:rPr>
          <w:rFonts w:ascii="Calibri" w:eastAsia="Calibri" w:hAnsi="Calibri" w:cs="Times New Roman"/>
        </w:rPr>
        <w:t xml:space="preserve"> deki sayıda numune alı</w:t>
      </w:r>
      <w:r w:rsidRPr="00042B3B">
        <w:rPr>
          <w:rFonts w:ascii="Calibri" w:eastAsia="Calibri" w:hAnsi="Calibri" w:cs="Times New Roman"/>
        </w:rPr>
        <w:softHyphen/>
        <w:t xml:space="preserve">nacak şekilde paket gelişigüzel ayrılır. Bu paketler açılarak yine </w:t>
      </w:r>
      <w:proofErr w:type="gramStart"/>
      <w:r w:rsidRPr="00042B3B">
        <w:rPr>
          <w:rFonts w:ascii="Calibri" w:eastAsia="Calibri" w:hAnsi="Calibri" w:cs="Times New Roman"/>
        </w:rPr>
        <w:t>Çizelge -</w:t>
      </w:r>
      <w:proofErr w:type="gramEnd"/>
      <w:r w:rsidRPr="00042B3B">
        <w:rPr>
          <w:rFonts w:ascii="Calibri" w:eastAsia="Calibri" w:hAnsi="Calibri" w:cs="Times New Roman"/>
        </w:rPr>
        <w:t xml:space="preserve"> </w:t>
      </w:r>
      <w:r w:rsidR="00211127" w:rsidRPr="00042B3B">
        <w:rPr>
          <w:rFonts w:ascii="Calibri" w:eastAsia="Calibri" w:hAnsi="Calibri" w:cs="Times New Roman"/>
        </w:rPr>
        <w:t>2</w:t>
      </w:r>
      <w:r w:rsidRPr="00042B3B">
        <w:rPr>
          <w:rFonts w:ascii="Calibri" w:eastAsia="Calibri" w:hAnsi="Calibri" w:cs="Times New Roman"/>
        </w:rPr>
        <w:t xml:space="preserve"> deki sayıda numune gelişigüzel alınır.</w:t>
      </w:r>
    </w:p>
    <w:p w:rsidR="0085305F" w:rsidRPr="00042B3B" w:rsidRDefault="0085305F" w:rsidP="00042B3B">
      <w:pPr>
        <w:pStyle w:val="Tabletitle"/>
        <w:rPr>
          <w:rFonts w:asciiTheme="majorHAnsi" w:hAnsiTheme="majorHAnsi"/>
          <w:b w:val="0"/>
        </w:rPr>
      </w:pPr>
      <w:r w:rsidRPr="00042B3B">
        <w:rPr>
          <w:rFonts w:asciiTheme="majorHAnsi" w:hAnsiTheme="majorHAnsi"/>
        </w:rPr>
        <w:t xml:space="preserve">Çizelge — 2    Ahşap </w:t>
      </w:r>
      <w:proofErr w:type="gramStart"/>
      <w:r w:rsidRPr="00042B3B">
        <w:rPr>
          <w:rFonts w:asciiTheme="majorHAnsi" w:hAnsiTheme="majorHAnsi"/>
        </w:rPr>
        <w:t>Süpürgeliklerden  Alınacak</w:t>
      </w:r>
      <w:proofErr w:type="gramEnd"/>
      <w:r w:rsidRPr="00042B3B">
        <w:rPr>
          <w:rFonts w:asciiTheme="majorHAnsi" w:hAnsiTheme="majorHAnsi"/>
        </w:rPr>
        <w:t xml:space="preserve"> Numune Sayısı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83"/>
        <w:gridCol w:w="2005"/>
        <w:gridCol w:w="4140"/>
      </w:tblGrid>
      <w:tr w:rsidR="0085305F" w:rsidRPr="001046ED" w:rsidTr="00815C19">
        <w:trPr>
          <w:jc w:val="center"/>
        </w:trPr>
        <w:tc>
          <w:tcPr>
            <w:tcW w:w="2383" w:type="dxa"/>
          </w:tcPr>
          <w:p w:rsidR="0085305F" w:rsidRPr="00042B3B" w:rsidRDefault="0085305F" w:rsidP="00042B3B">
            <w:pPr>
              <w:pStyle w:val="Tabletitle"/>
              <w:rPr>
                <w:rFonts w:asciiTheme="majorHAnsi" w:hAnsiTheme="majorHAnsi"/>
              </w:rPr>
            </w:pPr>
            <w:proofErr w:type="gramStart"/>
            <w:r w:rsidRPr="00042B3B">
              <w:rPr>
                <w:rFonts w:asciiTheme="majorHAnsi" w:hAnsiTheme="majorHAnsi"/>
              </w:rPr>
              <w:t>Partideki  Süpürgelik</w:t>
            </w:r>
            <w:proofErr w:type="gramEnd"/>
          </w:p>
        </w:tc>
        <w:tc>
          <w:tcPr>
            <w:tcW w:w="2005" w:type="dxa"/>
          </w:tcPr>
          <w:p w:rsidR="0085305F" w:rsidRPr="00042B3B" w:rsidRDefault="0085305F" w:rsidP="00042B3B">
            <w:pPr>
              <w:pStyle w:val="Tabletitle"/>
              <w:rPr>
                <w:rFonts w:asciiTheme="majorHAnsi" w:hAnsiTheme="majorHAnsi"/>
              </w:rPr>
            </w:pPr>
            <w:proofErr w:type="gramStart"/>
            <w:r w:rsidRPr="00042B3B">
              <w:rPr>
                <w:rFonts w:asciiTheme="majorHAnsi" w:hAnsiTheme="majorHAnsi"/>
              </w:rPr>
              <w:t>Alınacak  Numune</w:t>
            </w:r>
            <w:proofErr w:type="gramEnd"/>
          </w:p>
        </w:tc>
        <w:tc>
          <w:tcPr>
            <w:tcW w:w="4140" w:type="dxa"/>
            <w:tcBorders>
              <w:top w:val="single" w:sz="4" w:space="0" w:color="auto"/>
              <w:bottom w:val="nil"/>
            </w:tcBorders>
          </w:tcPr>
          <w:p w:rsidR="0085305F" w:rsidRPr="00042B3B" w:rsidRDefault="0085305F" w:rsidP="00042B3B">
            <w:pPr>
              <w:pStyle w:val="Tabletitle"/>
              <w:rPr>
                <w:rFonts w:asciiTheme="majorHAnsi" w:hAnsiTheme="majorHAnsi"/>
              </w:rPr>
            </w:pPr>
            <w:r w:rsidRPr="00042B3B">
              <w:rPr>
                <w:rFonts w:asciiTheme="majorHAnsi" w:hAnsiTheme="majorHAnsi"/>
              </w:rPr>
              <w:t>Standarda Uymayan Numune Sayısı</w:t>
            </w:r>
          </w:p>
        </w:tc>
      </w:tr>
      <w:tr w:rsidR="0085305F" w:rsidRPr="001046ED" w:rsidTr="00815C19">
        <w:trPr>
          <w:jc w:val="center"/>
        </w:trPr>
        <w:tc>
          <w:tcPr>
            <w:tcW w:w="2383" w:type="dxa"/>
          </w:tcPr>
          <w:p w:rsidR="0085305F" w:rsidRPr="00042B3B" w:rsidRDefault="0085305F" w:rsidP="00042B3B">
            <w:pPr>
              <w:pStyle w:val="Tabletext10"/>
              <w:rPr>
                <w:rFonts w:asciiTheme="majorHAnsi" w:hAnsiTheme="majorHAnsi"/>
              </w:rPr>
            </w:pPr>
            <w:proofErr w:type="gramStart"/>
            <w:r w:rsidRPr="00042B3B">
              <w:rPr>
                <w:rFonts w:asciiTheme="majorHAnsi" w:hAnsiTheme="majorHAnsi"/>
              </w:rPr>
              <w:t>100 den</w:t>
            </w:r>
            <w:proofErr w:type="gramEnd"/>
            <w:r w:rsidRPr="00042B3B">
              <w:rPr>
                <w:rFonts w:asciiTheme="majorHAnsi" w:hAnsiTheme="majorHAnsi"/>
              </w:rPr>
              <w:t xml:space="preserve"> az</w:t>
            </w:r>
          </w:p>
          <w:p w:rsidR="0085305F" w:rsidRPr="00042B3B" w:rsidRDefault="0085305F" w:rsidP="00042B3B">
            <w:pPr>
              <w:pStyle w:val="Tabletext10"/>
              <w:rPr>
                <w:rFonts w:asciiTheme="majorHAnsi" w:hAnsiTheme="majorHAnsi"/>
              </w:rPr>
            </w:pPr>
            <w:r w:rsidRPr="00042B3B">
              <w:rPr>
                <w:rFonts w:asciiTheme="majorHAnsi" w:hAnsiTheme="majorHAnsi"/>
              </w:rPr>
              <w:t>101 —   300</w:t>
            </w:r>
          </w:p>
          <w:p w:rsidR="0085305F" w:rsidRPr="00042B3B" w:rsidRDefault="0085305F" w:rsidP="00042B3B">
            <w:pPr>
              <w:pStyle w:val="Tabletext10"/>
              <w:rPr>
                <w:rFonts w:asciiTheme="majorHAnsi" w:hAnsiTheme="majorHAnsi"/>
              </w:rPr>
            </w:pPr>
            <w:proofErr w:type="gramStart"/>
            <w:r w:rsidRPr="00042B3B">
              <w:rPr>
                <w:rFonts w:asciiTheme="majorHAnsi" w:hAnsiTheme="majorHAnsi"/>
              </w:rPr>
              <w:t>301  —</w:t>
            </w:r>
            <w:proofErr w:type="gramEnd"/>
            <w:r w:rsidRPr="00042B3B">
              <w:rPr>
                <w:rFonts w:asciiTheme="majorHAnsi" w:hAnsiTheme="majorHAnsi"/>
              </w:rPr>
              <w:t xml:space="preserve">    500</w:t>
            </w:r>
          </w:p>
          <w:p w:rsidR="0085305F" w:rsidRPr="00042B3B" w:rsidRDefault="0085305F" w:rsidP="00042B3B">
            <w:pPr>
              <w:pStyle w:val="Tabletext10"/>
              <w:rPr>
                <w:rFonts w:asciiTheme="majorHAnsi" w:hAnsiTheme="majorHAnsi"/>
              </w:rPr>
            </w:pPr>
            <w:proofErr w:type="gramStart"/>
            <w:r w:rsidRPr="00042B3B">
              <w:rPr>
                <w:rFonts w:asciiTheme="majorHAnsi" w:hAnsiTheme="majorHAnsi"/>
              </w:rPr>
              <w:t>501  —</w:t>
            </w:r>
            <w:proofErr w:type="gramEnd"/>
            <w:r w:rsidRPr="00042B3B">
              <w:rPr>
                <w:rFonts w:asciiTheme="majorHAnsi" w:hAnsiTheme="majorHAnsi"/>
              </w:rPr>
              <w:t xml:space="preserve">    800</w:t>
            </w:r>
          </w:p>
          <w:p w:rsidR="0085305F" w:rsidRPr="00042B3B" w:rsidRDefault="0085305F" w:rsidP="00042B3B">
            <w:pPr>
              <w:pStyle w:val="Tabletext10"/>
              <w:rPr>
                <w:rFonts w:asciiTheme="majorHAnsi" w:hAnsiTheme="majorHAnsi"/>
              </w:rPr>
            </w:pPr>
            <w:r w:rsidRPr="00042B3B">
              <w:rPr>
                <w:rFonts w:asciiTheme="majorHAnsi" w:hAnsiTheme="majorHAnsi"/>
              </w:rPr>
              <w:t xml:space="preserve">801 — 1300 </w:t>
            </w:r>
          </w:p>
          <w:p w:rsidR="0085305F" w:rsidRPr="00042B3B" w:rsidRDefault="0085305F" w:rsidP="00042B3B">
            <w:pPr>
              <w:pStyle w:val="Tabletext10"/>
              <w:rPr>
                <w:rFonts w:asciiTheme="majorHAnsi" w:hAnsiTheme="majorHAnsi"/>
              </w:rPr>
            </w:pPr>
            <w:r w:rsidRPr="00042B3B">
              <w:rPr>
                <w:rFonts w:asciiTheme="majorHAnsi" w:hAnsiTheme="majorHAnsi"/>
              </w:rPr>
              <w:t xml:space="preserve">1301 — 8000 </w:t>
            </w:r>
          </w:p>
          <w:p w:rsidR="0085305F" w:rsidRPr="00042B3B" w:rsidRDefault="0085305F" w:rsidP="00042B3B">
            <w:pPr>
              <w:pStyle w:val="Tabletext10"/>
              <w:rPr>
                <w:rFonts w:asciiTheme="majorHAnsi" w:hAnsiTheme="majorHAnsi"/>
              </w:rPr>
            </w:pPr>
            <w:r w:rsidRPr="00042B3B">
              <w:rPr>
                <w:rFonts w:asciiTheme="majorHAnsi" w:hAnsiTheme="majorHAnsi"/>
              </w:rPr>
              <w:t>8001 ve daha çok</w:t>
            </w:r>
          </w:p>
        </w:tc>
        <w:tc>
          <w:tcPr>
            <w:tcW w:w="2005" w:type="dxa"/>
          </w:tcPr>
          <w:p w:rsidR="0085305F" w:rsidRPr="00042B3B" w:rsidRDefault="0085305F" w:rsidP="00042B3B">
            <w:pPr>
              <w:pStyle w:val="Tabletext10"/>
              <w:rPr>
                <w:rFonts w:asciiTheme="majorHAnsi" w:hAnsiTheme="majorHAnsi"/>
              </w:rPr>
            </w:pPr>
            <w:r w:rsidRPr="00042B3B">
              <w:rPr>
                <w:rFonts w:asciiTheme="majorHAnsi" w:hAnsiTheme="majorHAnsi"/>
              </w:rPr>
              <w:t>10</w:t>
            </w:r>
          </w:p>
          <w:p w:rsidR="0085305F" w:rsidRPr="00042B3B" w:rsidRDefault="0085305F" w:rsidP="00042B3B">
            <w:pPr>
              <w:pStyle w:val="Tabletext10"/>
              <w:rPr>
                <w:rFonts w:asciiTheme="majorHAnsi" w:hAnsiTheme="majorHAnsi"/>
              </w:rPr>
            </w:pPr>
            <w:r w:rsidRPr="00042B3B">
              <w:rPr>
                <w:rFonts w:asciiTheme="majorHAnsi" w:hAnsiTheme="majorHAnsi"/>
              </w:rPr>
              <w:t>30</w:t>
            </w:r>
          </w:p>
          <w:p w:rsidR="0085305F" w:rsidRPr="00042B3B" w:rsidRDefault="0085305F" w:rsidP="00042B3B">
            <w:pPr>
              <w:pStyle w:val="Tabletext10"/>
              <w:rPr>
                <w:rFonts w:asciiTheme="majorHAnsi" w:hAnsiTheme="majorHAnsi"/>
              </w:rPr>
            </w:pPr>
            <w:r w:rsidRPr="00042B3B">
              <w:rPr>
                <w:rFonts w:asciiTheme="majorHAnsi" w:hAnsiTheme="majorHAnsi"/>
              </w:rPr>
              <w:t>50</w:t>
            </w:r>
          </w:p>
          <w:p w:rsidR="0085305F" w:rsidRPr="00042B3B" w:rsidRDefault="0085305F" w:rsidP="00042B3B">
            <w:pPr>
              <w:pStyle w:val="Tabletext10"/>
              <w:rPr>
                <w:rFonts w:asciiTheme="majorHAnsi" w:hAnsiTheme="majorHAnsi"/>
              </w:rPr>
            </w:pPr>
            <w:r w:rsidRPr="00042B3B">
              <w:rPr>
                <w:rFonts w:asciiTheme="majorHAnsi" w:hAnsiTheme="majorHAnsi"/>
              </w:rPr>
              <w:t>70</w:t>
            </w:r>
          </w:p>
          <w:p w:rsidR="0085305F" w:rsidRPr="00042B3B" w:rsidRDefault="0085305F" w:rsidP="00042B3B">
            <w:pPr>
              <w:pStyle w:val="Tabletext10"/>
              <w:rPr>
                <w:rFonts w:asciiTheme="majorHAnsi" w:hAnsiTheme="majorHAnsi"/>
              </w:rPr>
            </w:pPr>
            <w:r w:rsidRPr="00042B3B">
              <w:rPr>
                <w:rFonts w:asciiTheme="majorHAnsi" w:hAnsiTheme="majorHAnsi"/>
              </w:rPr>
              <w:t>110</w:t>
            </w:r>
          </w:p>
          <w:p w:rsidR="0085305F" w:rsidRPr="00042B3B" w:rsidRDefault="0085305F" w:rsidP="00042B3B">
            <w:pPr>
              <w:pStyle w:val="Tabletext10"/>
              <w:rPr>
                <w:rFonts w:asciiTheme="majorHAnsi" w:hAnsiTheme="majorHAnsi"/>
              </w:rPr>
            </w:pPr>
            <w:r w:rsidRPr="00042B3B">
              <w:rPr>
                <w:rFonts w:asciiTheme="majorHAnsi" w:hAnsiTheme="majorHAnsi"/>
              </w:rPr>
              <w:t>220</w:t>
            </w:r>
          </w:p>
          <w:p w:rsidR="0085305F" w:rsidRPr="00042B3B" w:rsidRDefault="0085305F" w:rsidP="00042B3B">
            <w:pPr>
              <w:pStyle w:val="Tabletext10"/>
              <w:rPr>
                <w:rFonts w:asciiTheme="majorHAnsi" w:hAnsiTheme="majorHAnsi"/>
              </w:rPr>
            </w:pPr>
            <w:r w:rsidRPr="00042B3B">
              <w:rPr>
                <w:rFonts w:asciiTheme="majorHAnsi" w:hAnsiTheme="majorHAnsi"/>
                <w:b/>
              </w:rPr>
              <w:t>300</w:t>
            </w:r>
          </w:p>
        </w:tc>
        <w:tc>
          <w:tcPr>
            <w:tcW w:w="4140" w:type="dxa"/>
            <w:tcBorders>
              <w:top w:val="single" w:sz="4" w:space="0" w:color="auto"/>
            </w:tcBorders>
          </w:tcPr>
          <w:p w:rsidR="0085305F" w:rsidRPr="00042B3B" w:rsidRDefault="0085305F" w:rsidP="00042B3B">
            <w:pPr>
              <w:pStyle w:val="Tabletext10"/>
              <w:rPr>
                <w:rFonts w:asciiTheme="majorHAnsi" w:hAnsiTheme="majorHAnsi"/>
              </w:rPr>
            </w:pPr>
            <w:r w:rsidRPr="00042B3B">
              <w:rPr>
                <w:rFonts w:asciiTheme="majorHAnsi" w:hAnsiTheme="majorHAnsi"/>
              </w:rPr>
              <w:t>1</w:t>
            </w:r>
          </w:p>
          <w:p w:rsidR="0085305F" w:rsidRPr="00042B3B" w:rsidRDefault="0085305F" w:rsidP="00042B3B">
            <w:pPr>
              <w:pStyle w:val="Tabletext10"/>
              <w:rPr>
                <w:rFonts w:asciiTheme="majorHAnsi" w:hAnsiTheme="majorHAnsi"/>
              </w:rPr>
            </w:pPr>
            <w:r w:rsidRPr="00042B3B">
              <w:rPr>
                <w:rFonts w:asciiTheme="majorHAnsi" w:hAnsiTheme="majorHAnsi"/>
              </w:rPr>
              <w:t>2</w:t>
            </w:r>
          </w:p>
          <w:p w:rsidR="0085305F" w:rsidRPr="00042B3B" w:rsidRDefault="0085305F" w:rsidP="00042B3B">
            <w:pPr>
              <w:pStyle w:val="Tabletext10"/>
              <w:rPr>
                <w:rFonts w:asciiTheme="majorHAnsi" w:hAnsiTheme="majorHAnsi"/>
              </w:rPr>
            </w:pPr>
            <w:r w:rsidRPr="00042B3B">
              <w:rPr>
                <w:rFonts w:asciiTheme="majorHAnsi" w:hAnsiTheme="majorHAnsi"/>
              </w:rPr>
              <w:t>3</w:t>
            </w:r>
          </w:p>
          <w:p w:rsidR="0085305F" w:rsidRPr="00042B3B" w:rsidRDefault="0085305F" w:rsidP="00042B3B">
            <w:pPr>
              <w:pStyle w:val="Tabletext10"/>
              <w:rPr>
                <w:rFonts w:asciiTheme="majorHAnsi" w:hAnsiTheme="majorHAnsi"/>
              </w:rPr>
            </w:pPr>
            <w:r w:rsidRPr="00042B3B">
              <w:rPr>
                <w:rFonts w:asciiTheme="majorHAnsi" w:hAnsiTheme="majorHAnsi"/>
              </w:rPr>
              <w:t>4</w:t>
            </w:r>
          </w:p>
          <w:p w:rsidR="0085305F" w:rsidRPr="00042B3B" w:rsidRDefault="0085305F" w:rsidP="00042B3B">
            <w:pPr>
              <w:pStyle w:val="Tabletext10"/>
              <w:rPr>
                <w:rFonts w:asciiTheme="majorHAnsi" w:hAnsiTheme="majorHAnsi"/>
              </w:rPr>
            </w:pPr>
            <w:r w:rsidRPr="00042B3B">
              <w:rPr>
                <w:rFonts w:asciiTheme="majorHAnsi" w:hAnsiTheme="majorHAnsi"/>
              </w:rPr>
              <w:t>6</w:t>
            </w:r>
          </w:p>
          <w:p w:rsidR="0085305F" w:rsidRPr="00042B3B" w:rsidRDefault="0085305F" w:rsidP="00042B3B">
            <w:pPr>
              <w:pStyle w:val="Tabletext10"/>
              <w:rPr>
                <w:rFonts w:asciiTheme="majorHAnsi" w:hAnsiTheme="majorHAnsi"/>
              </w:rPr>
            </w:pPr>
            <w:r w:rsidRPr="00042B3B">
              <w:rPr>
                <w:rFonts w:asciiTheme="majorHAnsi" w:hAnsiTheme="majorHAnsi"/>
              </w:rPr>
              <w:t>11</w:t>
            </w:r>
          </w:p>
          <w:p w:rsidR="0085305F" w:rsidRPr="00042B3B" w:rsidRDefault="0085305F" w:rsidP="00042B3B">
            <w:pPr>
              <w:pStyle w:val="Tabletext10"/>
              <w:rPr>
                <w:rFonts w:asciiTheme="majorHAnsi" w:hAnsiTheme="majorHAnsi"/>
              </w:rPr>
            </w:pPr>
            <w:r w:rsidRPr="00042B3B">
              <w:rPr>
                <w:rFonts w:asciiTheme="majorHAnsi" w:hAnsiTheme="majorHAnsi"/>
              </w:rPr>
              <w:t>14</w:t>
            </w:r>
          </w:p>
        </w:tc>
      </w:tr>
    </w:tbl>
    <w:p w:rsidR="00D93128" w:rsidRPr="00A809C4" w:rsidRDefault="00D93128" w:rsidP="00042B3B">
      <w:pPr>
        <w:pStyle w:val="Balk2"/>
      </w:pPr>
      <w:bookmarkStart w:id="26" w:name="_Toc85550050"/>
      <w:bookmarkStart w:id="27" w:name="_Toc85550136"/>
      <w:bookmarkStart w:id="28" w:name="_Toc85550195"/>
      <w:bookmarkStart w:id="29" w:name="_Toc85557963"/>
      <w:bookmarkStart w:id="30" w:name="_Toc85559109"/>
      <w:bookmarkStart w:id="31" w:name="_Toc85559110"/>
      <w:bookmarkEnd w:id="26"/>
      <w:bookmarkEnd w:id="27"/>
      <w:bookmarkEnd w:id="28"/>
      <w:bookmarkEnd w:id="29"/>
      <w:bookmarkEnd w:id="30"/>
      <w:r w:rsidRPr="00A809C4">
        <w:rPr>
          <w:w w:val="111"/>
        </w:rPr>
        <w:t>Muayeneler</w:t>
      </w:r>
      <w:bookmarkEnd w:id="31"/>
    </w:p>
    <w:p w:rsidR="00D93128" w:rsidRPr="00A809C4" w:rsidRDefault="00D93128" w:rsidP="00042B3B">
      <w:pPr>
        <w:pStyle w:val="Balk3"/>
      </w:pPr>
      <w:r w:rsidRPr="00A809C4">
        <w:t>Gözle Muayene</w:t>
      </w:r>
    </w:p>
    <w:p w:rsidR="00D93128" w:rsidRPr="00042B3B" w:rsidRDefault="00D93128" w:rsidP="00D93128">
      <w:pPr>
        <w:spacing w:after="160"/>
        <w:jc w:val="left"/>
        <w:rPr>
          <w:rFonts w:asciiTheme="majorHAnsi" w:eastAsia="Calibri" w:hAnsiTheme="majorHAnsi" w:cs="Times New Roman"/>
        </w:rPr>
      </w:pPr>
      <w:r w:rsidRPr="00042B3B">
        <w:rPr>
          <w:rFonts w:asciiTheme="majorHAnsi" w:eastAsia="Calibri" w:hAnsiTheme="majorHAnsi" w:cs="Times New Roman"/>
        </w:rPr>
        <w:t xml:space="preserve">Gözle muayenede numunelerin Madde </w:t>
      </w:r>
      <w:proofErr w:type="gramStart"/>
      <w:r w:rsidR="0042239C" w:rsidRPr="00042B3B">
        <w:rPr>
          <w:rFonts w:asciiTheme="majorHAnsi" w:eastAsia="Calibri" w:hAnsiTheme="majorHAnsi" w:cs="Times New Roman"/>
        </w:rPr>
        <w:t>6</w:t>
      </w:r>
      <w:r w:rsidRPr="00042B3B">
        <w:rPr>
          <w:rFonts w:asciiTheme="majorHAnsi" w:eastAsia="Calibri" w:hAnsiTheme="majorHAnsi" w:cs="Times New Roman"/>
        </w:rPr>
        <w:t xml:space="preserve"> </w:t>
      </w:r>
      <w:proofErr w:type="spellStart"/>
      <w:r w:rsidRPr="00042B3B">
        <w:rPr>
          <w:rFonts w:asciiTheme="majorHAnsi" w:eastAsia="Calibri" w:hAnsiTheme="majorHAnsi" w:cs="Times New Roman"/>
        </w:rPr>
        <w:t>d</w:t>
      </w:r>
      <w:r w:rsidR="0042239C" w:rsidRPr="00042B3B">
        <w:rPr>
          <w:rFonts w:asciiTheme="majorHAnsi" w:eastAsia="Calibri" w:hAnsiTheme="majorHAnsi" w:cs="Times New Roman"/>
        </w:rPr>
        <w:t>a</w:t>
      </w:r>
      <w:r w:rsidRPr="00042B3B">
        <w:rPr>
          <w:rFonts w:asciiTheme="majorHAnsi" w:eastAsia="Calibri" w:hAnsiTheme="majorHAnsi" w:cs="Times New Roman"/>
        </w:rPr>
        <w:t>ki</w:t>
      </w:r>
      <w:proofErr w:type="spellEnd"/>
      <w:proofErr w:type="gramEnd"/>
      <w:r w:rsidRPr="00042B3B">
        <w:rPr>
          <w:rFonts w:asciiTheme="majorHAnsi" w:eastAsia="Calibri" w:hAnsiTheme="majorHAnsi" w:cs="Times New Roman"/>
        </w:rPr>
        <w:t xml:space="preserve"> özelikleri ve işaretleri taşıyıp taşımadıklarına bakılır.</w:t>
      </w:r>
    </w:p>
    <w:p w:rsidR="00D93128" w:rsidRPr="00A809C4" w:rsidRDefault="00D93128" w:rsidP="00042B3B">
      <w:pPr>
        <w:pStyle w:val="Balk3"/>
      </w:pPr>
      <w:r w:rsidRPr="00A809C4">
        <w:t>Boyut ve Kusurların Ölçülmesi</w:t>
      </w:r>
    </w:p>
    <w:p w:rsidR="00D93128" w:rsidRPr="00042B3B" w:rsidRDefault="00D93128" w:rsidP="00D93128">
      <w:pPr>
        <w:spacing w:after="160"/>
        <w:jc w:val="left"/>
        <w:rPr>
          <w:rFonts w:asciiTheme="majorHAnsi" w:eastAsia="Calibri" w:hAnsiTheme="majorHAnsi" w:cs="Times New Roman"/>
        </w:rPr>
      </w:pPr>
      <w:r w:rsidRPr="00042B3B">
        <w:rPr>
          <w:rFonts w:asciiTheme="majorHAnsi" w:eastAsia="Calibri" w:hAnsiTheme="majorHAnsi" w:cs="Times New Roman"/>
        </w:rPr>
        <w:t>Numunelerin boyut</w:t>
      </w:r>
      <w:r w:rsidR="00391A8E" w:rsidRPr="00042B3B">
        <w:rPr>
          <w:rFonts w:asciiTheme="majorHAnsi" w:eastAsia="Calibri" w:hAnsiTheme="majorHAnsi" w:cs="Times New Roman"/>
        </w:rPr>
        <w:t>ları TS EN 1309-1,</w:t>
      </w:r>
      <w:r w:rsidRPr="00042B3B">
        <w:rPr>
          <w:rFonts w:asciiTheme="majorHAnsi" w:eastAsia="Calibri" w:hAnsiTheme="majorHAnsi" w:cs="Times New Roman"/>
        </w:rPr>
        <w:t xml:space="preserve"> kusurları</w:t>
      </w:r>
      <w:r w:rsidR="00F72398" w:rsidRPr="00042B3B">
        <w:rPr>
          <w:rFonts w:asciiTheme="majorHAnsi" w:eastAsia="Calibri" w:hAnsiTheme="majorHAnsi" w:cs="Times New Roman"/>
        </w:rPr>
        <w:t xml:space="preserve"> ise</w:t>
      </w:r>
      <w:r w:rsidR="00391A8E" w:rsidRPr="00042B3B">
        <w:rPr>
          <w:rFonts w:asciiTheme="majorHAnsi" w:eastAsia="Calibri" w:hAnsiTheme="majorHAnsi" w:cs="Times New Roman"/>
        </w:rPr>
        <w:t xml:space="preserve"> TS EN 1309-3</w:t>
      </w:r>
      <w:r w:rsidRPr="00042B3B">
        <w:rPr>
          <w:rFonts w:asciiTheme="majorHAnsi" w:eastAsia="Calibri" w:hAnsiTheme="majorHAnsi" w:cs="Times New Roman"/>
        </w:rPr>
        <w:t>, göre ölçülür ve mm olarak belirtilir. Sonuçlar</w:t>
      </w:r>
      <w:r w:rsidR="00F72398" w:rsidRPr="00042B3B">
        <w:rPr>
          <w:rFonts w:asciiTheme="majorHAnsi" w:eastAsia="Calibri" w:hAnsiTheme="majorHAnsi" w:cs="Times New Roman"/>
        </w:rPr>
        <w:t>ın</w:t>
      </w:r>
      <w:r w:rsidRPr="00042B3B">
        <w:rPr>
          <w:rFonts w:asciiTheme="majorHAnsi" w:eastAsia="Calibri" w:hAnsiTheme="majorHAnsi" w:cs="Times New Roman"/>
        </w:rPr>
        <w:t xml:space="preserve"> Madde </w:t>
      </w:r>
      <w:r w:rsidR="00391A8E" w:rsidRPr="00042B3B">
        <w:rPr>
          <w:rFonts w:asciiTheme="majorHAnsi" w:eastAsia="Calibri" w:hAnsiTheme="majorHAnsi" w:cs="Times New Roman"/>
        </w:rPr>
        <w:t>4</w:t>
      </w:r>
      <w:r w:rsidRPr="00042B3B">
        <w:rPr>
          <w:rFonts w:asciiTheme="majorHAnsi" w:eastAsia="Calibri" w:hAnsiTheme="majorHAnsi" w:cs="Times New Roman"/>
        </w:rPr>
        <w:t>.2</w:t>
      </w:r>
      <w:r w:rsidR="00391A8E" w:rsidRPr="00042B3B">
        <w:rPr>
          <w:rFonts w:asciiTheme="majorHAnsi" w:eastAsia="Calibri" w:hAnsiTheme="majorHAnsi" w:cs="Times New Roman"/>
        </w:rPr>
        <w:t>.1 ve 4.2.2</w:t>
      </w:r>
      <w:r w:rsidRPr="00042B3B">
        <w:rPr>
          <w:rFonts w:asciiTheme="majorHAnsi" w:eastAsia="Calibri" w:hAnsiTheme="majorHAnsi" w:cs="Times New Roman"/>
        </w:rPr>
        <w:t xml:space="preserve"> ye uygun olup olmadığına bakılır.</w:t>
      </w:r>
    </w:p>
    <w:p w:rsidR="00D93128" w:rsidRPr="00042B3B" w:rsidRDefault="00D93128" w:rsidP="00042B3B">
      <w:pPr>
        <w:pStyle w:val="Balk3"/>
        <w:rPr>
          <w:b w:val="0"/>
        </w:rPr>
      </w:pPr>
      <w:r w:rsidRPr="00042B3B">
        <w:t>Rutubetin Ölçülmesi</w:t>
      </w:r>
    </w:p>
    <w:p w:rsidR="00D93128" w:rsidRPr="00042B3B" w:rsidRDefault="00A809C4" w:rsidP="00042B3B">
      <w:pPr>
        <w:pStyle w:val="GvdeMetni"/>
        <w:spacing w:line="200" w:lineRule="atLeast"/>
        <w:rPr>
          <w:sz w:val="20"/>
          <w:szCs w:val="20"/>
        </w:rPr>
      </w:pPr>
      <w:r w:rsidRPr="00042B3B">
        <w:rPr>
          <w:rFonts w:asciiTheme="majorHAnsi" w:hAnsiTheme="majorHAnsi"/>
        </w:rPr>
        <w:t xml:space="preserve">Rutubet muhtevası, TS EN 13183-2’ye uygun olarak bir elektrikli rutubet ölçer ile ölçülür. Anlaşmazlık durumunda, rutubet muhtevası, EN 13183-1’e uygun olarak fırın kurusu yöntemiyle </w:t>
      </w:r>
      <w:proofErr w:type="spellStart"/>
      <w:proofErr w:type="gramStart"/>
      <w:r w:rsidRPr="00042B3B">
        <w:rPr>
          <w:rFonts w:asciiTheme="majorHAnsi" w:hAnsiTheme="majorHAnsi"/>
        </w:rPr>
        <w:t>belirlenir.</w:t>
      </w:r>
      <w:r w:rsidRPr="00042B3B">
        <w:rPr>
          <w:rFonts w:asciiTheme="majorHAnsi" w:eastAsia="Calibri" w:hAnsiTheme="majorHAnsi" w:cs="Times New Roman"/>
        </w:rPr>
        <w:t>S</w:t>
      </w:r>
      <w:r w:rsidR="00D93128" w:rsidRPr="00042B3B">
        <w:rPr>
          <w:rFonts w:asciiTheme="majorHAnsi" w:eastAsia="Calibri" w:hAnsiTheme="majorHAnsi" w:cs="Times New Roman"/>
        </w:rPr>
        <w:t>onucun</w:t>
      </w:r>
      <w:proofErr w:type="spellEnd"/>
      <w:proofErr w:type="gramEnd"/>
      <w:r w:rsidR="00D93128" w:rsidRPr="00042B3B">
        <w:rPr>
          <w:rFonts w:asciiTheme="majorHAnsi" w:eastAsia="Calibri" w:hAnsiTheme="majorHAnsi" w:cs="Times New Roman"/>
        </w:rPr>
        <w:t xml:space="preserve"> Madde </w:t>
      </w:r>
      <w:r w:rsidRPr="00042B3B">
        <w:rPr>
          <w:rFonts w:asciiTheme="majorHAnsi" w:eastAsia="Calibri" w:hAnsiTheme="majorHAnsi" w:cs="Times New Roman"/>
        </w:rPr>
        <w:t>4</w:t>
      </w:r>
      <w:r w:rsidR="00D93128" w:rsidRPr="00042B3B">
        <w:rPr>
          <w:rFonts w:asciiTheme="majorHAnsi" w:eastAsia="Calibri" w:hAnsiTheme="majorHAnsi" w:cs="Times New Roman"/>
        </w:rPr>
        <w:t>.2.</w:t>
      </w:r>
      <w:r w:rsidRPr="00042B3B">
        <w:rPr>
          <w:rFonts w:asciiTheme="majorHAnsi" w:eastAsia="Calibri" w:hAnsiTheme="majorHAnsi" w:cs="Times New Roman"/>
        </w:rPr>
        <w:t>3</w:t>
      </w:r>
      <w:r w:rsidR="00D93128" w:rsidRPr="00042B3B">
        <w:rPr>
          <w:rFonts w:asciiTheme="majorHAnsi" w:eastAsia="Calibri" w:hAnsiTheme="majorHAnsi" w:cs="Times New Roman"/>
        </w:rPr>
        <w:t xml:space="preserve"> e uyup uymadığına bakılır</w:t>
      </w:r>
      <w:r w:rsidR="00D93128" w:rsidRPr="00D93128">
        <w:rPr>
          <w:rFonts w:ascii="Calibri" w:eastAsia="Calibri" w:hAnsi="Calibri" w:cs="Times New Roman"/>
        </w:rPr>
        <w:t>.</w:t>
      </w:r>
    </w:p>
    <w:p w:rsidR="00D93128" w:rsidRPr="00D93128" w:rsidRDefault="00D93128" w:rsidP="00042B3B">
      <w:pPr>
        <w:pStyle w:val="Balk2"/>
      </w:pPr>
      <w:bookmarkStart w:id="32" w:name="_Toc85559111"/>
      <w:r w:rsidRPr="00D93128">
        <w:t xml:space="preserve">Muayene </w:t>
      </w:r>
      <w:r w:rsidR="00B57D7E">
        <w:t>ve deney r</w:t>
      </w:r>
      <w:r w:rsidRPr="00D93128">
        <w:t>aporu</w:t>
      </w:r>
      <w:bookmarkEnd w:id="32"/>
    </w:p>
    <w:p w:rsidR="00B57D7E" w:rsidRDefault="00B57D7E" w:rsidP="00B57D7E">
      <w:r w:rsidRPr="005D6497">
        <w:t>Muayene ve deney raporunda en aza aşağıdaki bilgiler bulunmalıdır:</w:t>
      </w:r>
    </w:p>
    <w:p w:rsidR="00B57D7E" w:rsidRPr="00042B3B" w:rsidRDefault="00B57D7E"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lastRenderedPageBreak/>
        <w:t>Muayene ve deneylerin yapıldığı yer ve laboratuvarın adı ve adresleri ile muayene ve deneyleri yapanın ve/veya raporu imzalayan yetkililerin adları, görev ve meslekleri,</w:t>
      </w:r>
    </w:p>
    <w:p w:rsidR="00B57D7E" w:rsidRPr="00042B3B" w:rsidRDefault="00B57D7E"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Muayene ve deneyin tarihi,</w:t>
      </w:r>
    </w:p>
    <w:p w:rsidR="00B57D7E" w:rsidRPr="00042B3B" w:rsidRDefault="00B57D7E"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Numunenin tanıtılması,</w:t>
      </w:r>
    </w:p>
    <w:p w:rsidR="00B57D7E" w:rsidRPr="00042B3B" w:rsidRDefault="00B57D7E"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 xml:space="preserve">Muayene ve deneylerde uygulanan </w:t>
      </w:r>
      <w:proofErr w:type="spellStart"/>
      <w:r w:rsidRPr="00042B3B">
        <w:rPr>
          <w:rFonts w:asciiTheme="majorHAnsi" w:eastAsia="Calibri" w:hAnsiTheme="majorHAnsi" w:cs="Times New Roman"/>
        </w:rPr>
        <w:t>standardların</w:t>
      </w:r>
      <w:proofErr w:type="spellEnd"/>
      <w:r w:rsidRPr="00042B3B">
        <w:rPr>
          <w:rFonts w:asciiTheme="majorHAnsi" w:eastAsia="Calibri" w:hAnsiTheme="majorHAnsi" w:cs="Times New Roman"/>
        </w:rPr>
        <w:t xml:space="preserve"> numaraları,</w:t>
      </w:r>
    </w:p>
    <w:p w:rsidR="00B57D7E" w:rsidRPr="00042B3B" w:rsidRDefault="00B57D7E"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Sonuçların gösterilmesi,</w:t>
      </w:r>
    </w:p>
    <w:p w:rsidR="00B57D7E" w:rsidRPr="00042B3B" w:rsidRDefault="00B57D7E"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Muayene ve deney sonuçlarının değiştirebilecek faktörlerin sakıncalarını gidermek üzere alınan tedbirler,</w:t>
      </w:r>
    </w:p>
    <w:p w:rsidR="00B57D7E" w:rsidRPr="00042B3B" w:rsidRDefault="00B57D7E"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Uygulanan muayene ve deney metotlarında belirtilmeyen veya mecburi görülmeyen fakat muayene ve deneyde yer almış olan işlemler,</w:t>
      </w:r>
    </w:p>
    <w:p w:rsidR="00B57D7E" w:rsidRPr="00042B3B" w:rsidRDefault="00B57D7E"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Standarda uygun olup olmadığı,</w:t>
      </w:r>
    </w:p>
    <w:p w:rsidR="00B57D7E" w:rsidRPr="00042B3B" w:rsidRDefault="00B57D7E"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Raporun tarih ve numarası.</w:t>
      </w:r>
    </w:p>
    <w:p w:rsidR="00D93128" w:rsidRPr="00385B34" w:rsidRDefault="00442906" w:rsidP="00042B3B">
      <w:pPr>
        <w:pStyle w:val="Balk1"/>
      </w:pPr>
      <w:bookmarkStart w:id="33" w:name="_Toc85550053"/>
      <w:bookmarkStart w:id="34" w:name="_Toc85550139"/>
      <w:bookmarkStart w:id="35" w:name="_Toc85550198"/>
      <w:bookmarkStart w:id="36" w:name="_Toc85557966"/>
      <w:bookmarkStart w:id="37" w:name="_Toc85559112"/>
      <w:bookmarkStart w:id="38" w:name="_Toc85550054"/>
      <w:bookmarkStart w:id="39" w:name="_Toc85550140"/>
      <w:bookmarkStart w:id="40" w:name="_Toc85550199"/>
      <w:bookmarkStart w:id="41" w:name="_Toc85557967"/>
      <w:bookmarkStart w:id="42" w:name="_Toc85559113"/>
      <w:bookmarkStart w:id="43" w:name="_Toc85550055"/>
      <w:bookmarkStart w:id="44" w:name="_Toc85550141"/>
      <w:bookmarkStart w:id="45" w:name="_Toc85550200"/>
      <w:bookmarkStart w:id="46" w:name="_Toc85557968"/>
      <w:bookmarkStart w:id="47" w:name="_Toc85559114"/>
      <w:bookmarkStart w:id="48" w:name="_Toc85550056"/>
      <w:bookmarkStart w:id="49" w:name="_Toc85550142"/>
      <w:bookmarkStart w:id="50" w:name="_Toc85550201"/>
      <w:bookmarkStart w:id="51" w:name="_Toc85557969"/>
      <w:bookmarkStart w:id="52" w:name="_Toc85559115"/>
      <w:bookmarkStart w:id="53" w:name="_Toc85550057"/>
      <w:bookmarkStart w:id="54" w:name="_Toc85550143"/>
      <w:bookmarkStart w:id="55" w:name="_Toc85550202"/>
      <w:bookmarkStart w:id="56" w:name="_Toc85557970"/>
      <w:bookmarkStart w:id="57" w:name="_Toc85559116"/>
      <w:bookmarkStart w:id="58" w:name="_Toc85550058"/>
      <w:bookmarkStart w:id="59" w:name="_Toc85550144"/>
      <w:bookmarkStart w:id="60" w:name="_Toc85550203"/>
      <w:bookmarkStart w:id="61" w:name="_Toc85557971"/>
      <w:bookmarkStart w:id="62" w:name="_Toc85559117"/>
      <w:bookmarkStart w:id="63" w:name="_Toc85550059"/>
      <w:bookmarkStart w:id="64" w:name="_Toc85550145"/>
      <w:bookmarkStart w:id="65" w:name="_Toc85550204"/>
      <w:bookmarkStart w:id="66" w:name="_Toc85557972"/>
      <w:bookmarkStart w:id="67" w:name="_Toc85559118"/>
      <w:bookmarkStart w:id="68" w:name="_Toc85550060"/>
      <w:bookmarkStart w:id="69" w:name="_Toc85550146"/>
      <w:bookmarkStart w:id="70" w:name="_Toc85550205"/>
      <w:bookmarkStart w:id="71" w:name="_Toc85557973"/>
      <w:bookmarkStart w:id="72" w:name="_Toc85559119"/>
      <w:bookmarkStart w:id="73" w:name="_Toc85550061"/>
      <w:bookmarkStart w:id="74" w:name="_Toc85550147"/>
      <w:bookmarkStart w:id="75" w:name="_Toc85550206"/>
      <w:bookmarkStart w:id="76" w:name="_Toc85557974"/>
      <w:bookmarkStart w:id="77" w:name="_Toc85559120"/>
      <w:bookmarkStart w:id="78" w:name="_Toc85550062"/>
      <w:bookmarkStart w:id="79" w:name="_Toc85550148"/>
      <w:bookmarkStart w:id="80" w:name="_Toc85550207"/>
      <w:bookmarkStart w:id="81" w:name="_Toc85557975"/>
      <w:bookmarkStart w:id="82" w:name="_Toc85559121"/>
      <w:bookmarkStart w:id="83" w:name="_Toc85550063"/>
      <w:bookmarkStart w:id="84" w:name="_Toc85550149"/>
      <w:bookmarkStart w:id="85" w:name="_Toc85550208"/>
      <w:bookmarkStart w:id="86" w:name="_Toc85557976"/>
      <w:bookmarkStart w:id="87" w:name="_Toc85559122"/>
      <w:bookmarkStart w:id="88" w:name="_Toc85559123"/>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385B34">
        <w:t>Piyasaya Arz</w:t>
      </w:r>
      <w:bookmarkEnd w:id="88"/>
    </w:p>
    <w:p w:rsidR="00D93128" w:rsidRPr="00042B3B" w:rsidRDefault="00442906" w:rsidP="00042B3B">
      <w:pPr>
        <w:pStyle w:val="Balk2"/>
      </w:pPr>
      <w:bookmarkStart w:id="89" w:name="_Toc85559124"/>
      <w:r w:rsidRPr="001046ED">
        <w:t>İşaretleme</w:t>
      </w:r>
      <w:bookmarkEnd w:id="89"/>
    </w:p>
    <w:p w:rsidR="00D93128" w:rsidRPr="00042B3B" w:rsidRDefault="00D93128" w:rsidP="00042B3B">
      <w:pPr>
        <w:spacing w:after="160"/>
        <w:rPr>
          <w:rFonts w:asciiTheme="majorHAnsi" w:eastAsia="Calibri" w:hAnsiTheme="majorHAnsi" w:cs="Times New Roman"/>
        </w:rPr>
      </w:pPr>
      <w:r w:rsidRPr="00042B3B">
        <w:rPr>
          <w:rFonts w:asciiTheme="majorHAnsi" w:eastAsia="Calibri" w:hAnsiTheme="majorHAnsi" w:cs="Times New Roman"/>
        </w:rPr>
        <w:t>Ahşap süpürgeliklerin arka yüzüne ve</w:t>
      </w:r>
      <w:r w:rsidR="00B57D7E" w:rsidRPr="00042B3B">
        <w:rPr>
          <w:rFonts w:asciiTheme="majorHAnsi" w:eastAsia="Calibri" w:hAnsiTheme="majorHAnsi" w:cs="Times New Roman"/>
        </w:rPr>
        <w:t>/veya</w:t>
      </w:r>
      <w:r w:rsidRPr="00042B3B">
        <w:rPr>
          <w:rFonts w:asciiTheme="majorHAnsi" w:eastAsia="Calibri" w:hAnsiTheme="majorHAnsi" w:cs="Times New Roman"/>
        </w:rPr>
        <w:t xml:space="preserve"> </w:t>
      </w:r>
      <w:r w:rsidR="00B57D7E" w:rsidRPr="00042B3B">
        <w:rPr>
          <w:rFonts w:asciiTheme="majorHAnsi" w:eastAsia="Calibri" w:hAnsiTheme="majorHAnsi" w:cs="Times New Roman"/>
        </w:rPr>
        <w:t>ambalaj</w:t>
      </w:r>
      <w:r w:rsidRPr="00042B3B">
        <w:rPr>
          <w:rFonts w:asciiTheme="majorHAnsi" w:eastAsia="Calibri" w:hAnsiTheme="majorHAnsi" w:cs="Times New Roman"/>
        </w:rPr>
        <w:t xml:space="preserve"> üzerine aşağıdaki işaretler, okunaklı olarak, silinmeyecek ve bozulmayacak şekilde yazılmalı, basılmak veya bir etikete yazılarak yapıştırılmalıdır.</w:t>
      </w:r>
    </w:p>
    <w:p w:rsidR="00D93128" w:rsidRPr="00042B3B" w:rsidRDefault="00D93128"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Firmanın tescilli markası veya kısa adı,</w:t>
      </w:r>
    </w:p>
    <w:p w:rsidR="00D93128" w:rsidRPr="00042B3B" w:rsidRDefault="00D93128"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Bu standardın işaret ve numarası (TS 2108 şeklinde),</w:t>
      </w:r>
    </w:p>
    <w:p w:rsidR="00D93128" w:rsidRPr="00042B3B" w:rsidRDefault="00D93128"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Boyutları (kalınlık, genişlik, uzunluk),</w:t>
      </w:r>
    </w:p>
    <w:p w:rsidR="00D93128" w:rsidRPr="00042B3B" w:rsidRDefault="00D93128"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Ağaç cinsi,</w:t>
      </w:r>
    </w:p>
    <w:p w:rsidR="00D93128" w:rsidRPr="00042B3B" w:rsidRDefault="00D93128"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Sınıfı,</w:t>
      </w:r>
    </w:p>
    <w:p w:rsidR="000135BF" w:rsidRPr="00042B3B" w:rsidRDefault="00870321"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Paket halinde ise ambalaj üzerine</w:t>
      </w:r>
      <w:r w:rsidR="00D93128" w:rsidRPr="00042B3B">
        <w:rPr>
          <w:rFonts w:asciiTheme="majorHAnsi" w:eastAsia="Calibri" w:hAnsiTheme="majorHAnsi" w:cs="Times New Roman"/>
        </w:rPr>
        <w:t xml:space="preserve"> süpürgelik sayısı </w:t>
      </w:r>
    </w:p>
    <w:p w:rsidR="000135BF" w:rsidRPr="00DA5CBC" w:rsidRDefault="000135BF" w:rsidP="00042B3B">
      <w:pPr>
        <w:pStyle w:val="Balk2"/>
      </w:pPr>
      <w:bookmarkStart w:id="90" w:name="_Toc85559125"/>
      <w:r w:rsidRPr="00DA5CBC">
        <w:t>Gerektiğinde bu bilgiler yabancı dille de yazılabilir.</w:t>
      </w:r>
      <w:bookmarkEnd w:id="90"/>
    </w:p>
    <w:p w:rsidR="00D93128" w:rsidRPr="00042B3B" w:rsidRDefault="00AB2A7F" w:rsidP="00042B3B">
      <w:pPr>
        <w:pStyle w:val="Balk2"/>
        <w:rPr>
          <w:rFonts w:asciiTheme="majorHAnsi" w:eastAsia="Calibri" w:hAnsiTheme="majorHAnsi" w:cs="Times New Roman"/>
          <w:b w:val="0"/>
          <w:szCs w:val="24"/>
        </w:rPr>
      </w:pPr>
      <w:bookmarkStart w:id="91" w:name="_Toc85550066"/>
      <w:bookmarkStart w:id="92" w:name="_Toc85550152"/>
      <w:bookmarkStart w:id="93" w:name="_Toc85550211"/>
      <w:bookmarkStart w:id="94" w:name="_Toc85557980"/>
      <w:bookmarkStart w:id="95" w:name="_Toc85559126"/>
      <w:bookmarkStart w:id="96" w:name="_Toc85550067"/>
      <w:bookmarkStart w:id="97" w:name="_Toc85550153"/>
      <w:bookmarkStart w:id="98" w:name="_Toc85550212"/>
      <w:bookmarkStart w:id="99" w:name="_Toc85557981"/>
      <w:bookmarkStart w:id="100" w:name="_Toc85559127"/>
      <w:bookmarkStart w:id="101" w:name="_Toc85550068"/>
      <w:bookmarkStart w:id="102" w:name="_Toc85550154"/>
      <w:bookmarkStart w:id="103" w:name="_Toc85550213"/>
      <w:bookmarkStart w:id="104" w:name="_Toc85557982"/>
      <w:bookmarkStart w:id="105" w:name="_Toc85559128"/>
      <w:bookmarkStart w:id="106" w:name="_Toc85550069"/>
      <w:bookmarkStart w:id="107" w:name="_Toc85550155"/>
      <w:bookmarkStart w:id="108" w:name="_Toc85550214"/>
      <w:bookmarkStart w:id="109" w:name="_Toc85557983"/>
      <w:bookmarkStart w:id="110" w:name="_Toc85559129"/>
      <w:bookmarkStart w:id="111" w:name="_Toc85550070"/>
      <w:bookmarkStart w:id="112" w:name="_Toc85550156"/>
      <w:bookmarkStart w:id="113" w:name="_Toc85550215"/>
      <w:bookmarkStart w:id="114" w:name="_Toc85557984"/>
      <w:bookmarkStart w:id="115" w:name="_Toc85559130"/>
      <w:bookmarkStart w:id="116" w:name="_Toc8555913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042B3B">
        <w:rPr>
          <w:rFonts w:asciiTheme="majorHAnsi" w:eastAsia="Calibri" w:hAnsiTheme="majorHAnsi" w:cs="Times New Roman"/>
          <w:szCs w:val="24"/>
        </w:rPr>
        <w:t>Ambalaj</w:t>
      </w:r>
      <w:bookmarkEnd w:id="116"/>
    </w:p>
    <w:p w:rsidR="000135BF" w:rsidRPr="000C6A9E" w:rsidRDefault="000135BF" w:rsidP="000135BF">
      <w:r>
        <w:t>Süpürgelikler</w:t>
      </w:r>
      <w:r w:rsidRPr="000C6A9E">
        <w:t xml:space="preserve">, dış etkilerden korunacak şekilde uygun ambalaj malzemeleri ile ambalajlanmalıdır. </w:t>
      </w:r>
      <w:r>
        <w:t>Ambalaj üzerinde Madde 6.1’de istenen bilgiler bulunmalıdır.</w:t>
      </w:r>
    </w:p>
    <w:p w:rsidR="00D93128" w:rsidRPr="00042B3B" w:rsidRDefault="006055C6" w:rsidP="00042B3B">
      <w:pPr>
        <w:pStyle w:val="Balk1"/>
        <w:rPr>
          <w:rStyle w:val="Balk1Char1"/>
          <w:rFonts w:ascii="Cambria" w:eastAsiaTheme="minorHAnsi" w:hAnsi="Cambria" w:cstheme="minorBidi"/>
          <w:b/>
          <w:bCs w:val="0"/>
          <w:sz w:val="26"/>
          <w:szCs w:val="22"/>
          <w:lang w:val="tr-TR" w:eastAsia="en-US"/>
        </w:rPr>
      </w:pPr>
      <w:bookmarkStart w:id="117" w:name="_Toc85550072"/>
      <w:bookmarkStart w:id="118" w:name="_Toc85550158"/>
      <w:bookmarkStart w:id="119" w:name="_Toc85550217"/>
      <w:bookmarkStart w:id="120" w:name="_Toc85557986"/>
      <w:bookmarkStart w:id="121" w:name="_Toc85559132"/>
      <w:bookmarkStart w:id="122" w:name="_Toc85550073"/>
      <w:bookmarkStart w:id="123" w:name="_Toc85550159"/>
      <w:bookmarkStart w:id="124" w:name="_Toc85550218"/>
      <w:bookmarkStart w:id="125" w:name="_Toc85557987"/>
      <w:bookmarkStart w:id="126" w:name="_Toc85559133"/>
      <w:bookmarkStart w:id="127" w:name="_Toc85559134"/>
      <w:bookmarkEnd w:id="117"/>
      <w:bookmarkEnd w:id="118"/>
      <w:bookmarkEnd w:id="119"/>
      <w:bookmarkEnd w:id="120"/>
      <w:bookmarkEnd w:id="121"/>
      <w:bookmarkEnd w:id="122"/>
      <w:bookmarkEnd w:id="123"/>
      <w:bookmarkEnd w:id="124"/>
      <w:bookmarkEnd w:id="125"/>
      <w:bookmarkEnd w:id="126"/>
      <w:r w:rsidRPr="00042B3B">
        <w:rPr>
          <w:rStyle w:val="Balk1Char1"/>
          <w:rFonts w:ascii="Cambria" w:eastAsiaTheme="minorHAnsi" w:hAnsi="Cambria" w:cstheme="minorBidi"/>
          <w:b/>
          <w:bCs w:val="0"/>
          <w:sz w:val="26"/>
          <w:szCs w:val="22"/>
          <w:lang w:val="tr-TR" w:eastAsia="en-US"/>
        </w:rPr>
        <w:t>Çeşitli Hükümler</w:t>
      </w:r>
      <w:bookmarkEnd w:id="127"/>
    </w:p>
    <w:p w:rsidR="000135BF" w:rsidRDefault="000135BF" w:rsidP="000135BF">
      <w:r>
        <w:t>İmalâtçı veya tedarikçi</w:t>
      </w:r>
      <w:r w:rsidRPr="005E55EE">
        <w:t>, standarda</w:t>
      </w:r>
      <w:r>
        <w:t xml:space="preserve"> uygun olarak imal edildiğini beyan ettiği süpürgelikler için, istenildiğinde, standarda uygunluk beyannamesi vermek veya göstermek mecburiyetindedir. Bu beyannamede, satış</w:t>
      </w:r>
      <w:r w:rsidR="0062457F">
        <w:t>a</w:t>
      </w:r>
      <w:r>
        <w:t xml:space="preserve"> konu süpürgeliklerin;</w:t>
      </w:r>
    </w:p>
    <w:p w:rsidR="000135BF" w:rsidRPr="00042B3B" w:rsidRDefault="000135BF"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Madde 4.2’de belirtilen özelliklerde olduğunun,</w:t>
      </w:r>
    </w:p>
    <w:p w:rsidR="000135BF" w:rsidRPr="00042B3B" w:rsidRDefault="000135BF" w:rsidP="00042B3B">
      <w:pPr>
        <w:pStyle w:val="ListeParagraf"/>
        <w:numPr>
          <w:ilvl w:val="0"/>
          <w:numId w:val="49"/>
        </w:numPr>
        <w:spacing w:after="160"/>
        <w:jc w:val="left"/>
        <w:rPr>
          <w:rFonts w:asciiTheme="majorHAnsi" w:eastAsia="Calibri" w:hAnsiTheme="majorHAnsi" w:cs="Times New Roman"/>
        </w:rPr>
      </w:pPr>
      <w:r w:rsidRPr="00042B3B">
        <w:rPr>
          <w:rFonts w:asciiTheme="majorHAnsi" w:eastAsia="Calibri" w:hAnsiTheme="majorHAnsi" w:cs="Times New Roman"/>
        </w:rPr>
        <w:t>Madde 5’te belirtilen muayene ve deneylerin yapılmış ve uygun sonuç alınmış bulunduğunun,</w:t>
      </w:r>
    </w:p>
    <w:p w:rsidR="000135BF" w:rsidRDefault="000135BF" w:rsidP="000135BF">
      <w:proofErr w:type="gramStart"/>
      <w:r>
        <w:t>belirtilmesi</w:t>
      </w:r>
      <w:proofErr w:type="gramEnd"/>
      <w:r>
        <w:t xml:space="preserve"> gerekir.</w:t>
      </w:r>
    </w:p>
    <w:p w:rsidR="00D93128" w:rsidRDefault="00D93128" w:rsidP="00D93128">
      <w:pPr>
        <w:spacing w:after="160"/>
        <w:jc w:val="left"/>
        <w:rPr>
          <w:rFonts w:ascii="Calibri" w:eastAsia="Calibri" w:hAnsi="Calibri" w:cs="Times New Roman"/>
          <w:b/>
        </w:rPr>
      </w:pPr>
    </w:p>
    <w:p w:rsidR="00FF3564" w:rsidRPr="00C939F6" w:rsidRDefault="00FF3564" w:rsidP="00FF3564">
      <w:pPr>
        <w:pStyle w:val="zzBiblio"/>
      </w:pPr>
      <w:bookmarkStart w:id="128" w:name="_Toc61358466"/>
      <w:bookmarkStart w:id="129" w:name="_Toc61358471"/>
      <w:bookmarkStart w:id="130" w:name="_Toc85559135"/>
      <w:bookmarkEnd w:id="128"/>
      <w:bookmarkEnd w:id="129"/>
      <w:r w:rsidRPr="00C939F6">
        <w:lastRenderedPageBreak/>
        <w:t>Kaynaklar</w:t>
      </w:r>
      <w:bookmarkEnd w:id="130"/>
    </w:p>
    <w:p w:rsidR="0024525A" w:rsidRPr="00042B3B" w:rsidRDefault="00824BC5" w:rsidP="0024525A">
      <w:pPr>
        <w:pStyle w:val="BiblioEntry"/>
      </w:pPr>
      <w:r w:rsidRPr="00CC15ED">
        <w:t xml:space="preserve">TS 2108: 1975 </w:t>
      </w:r>
      <w:proofErr w:type="spellStart"/>
      <w:r w:rsidRPr="00CC15ED">
        <w:t>Ahşap</w:t>
      </w:r>
      <w:proofErr w:type="spellEnd"/>
      <w:r w:rsidRPr="00CC15ED">
        <w:t xml:space="preserve"> </w:t>
      </w:r>
      <w:proofErr w:type="spellStart"/>
      <w:r w:rsidRPr="00CC15ED">
        <w:t>süpürgelikler</w:t>
      </w:r>
      <w:proofErr w:type="spellEnd"/>
      <w:r w:rsidRPr="00CC15ED">
        <w:t xml:space="preserve"> (</w:t>
      </w:r>
      <w:proofErr w:type="spellStart"/>
      <w:r w:rsidRPr="00CC15ED">
        <w:t>kayın</w:t>
      </w:r>
      <w:proofErr w:type="spellEnd"/>
      <w:r w:rsidRPr="00CC15ED">
        <w:t xml:space="preserve"> </w:t>
      </w:r>
      <w:proofErr w:type="spellStart"/>
      <w:r w:rsidRPr="00CC15ED">
        <w:t>ve</w:t>
      </w:r>
      <w:proofErr w:type="spellEnd"/>
      <w:r w:rsidRPr="00CC15ED">
        <w:t xml:space="preserve"> </w:t>
      </w:r>
      <w:proofErr w:type="spellStart"/>
      <w:r w:rsidRPr="00CC15ED">
        <w:t>meşe</w:t>
      </w:r>
      <w:proofErr w:type="spellEnd"/>
      <w:r w:rsidRPr="00CC15ED">
        <w:t>)</w:t>
      </w:r>
      <w:r w:rsidRPr="00042B3B" w:rsidDel="00824BC5">
        <w:t xml:space="preserve"> </w:t>
      </w:r>
    </w:p>
    <w:p w:rsidR="00D527AC" w:rsidRDefault="00D527AC" w:rsidP="00D527AC">
      <w:pPr>
        <w:pStyle w:val="BiblioEntry"/>
        <w:numPr>
          <w:ilvl w:val="0"/>
          <w:numId w:val="0"/>
        </w:numPr>
        <w:ind w:left="663" w:hanging="663"/>
        <w:rPr>
          <w:highlight w:val="yellow"/>
        </w:rPr>
      </w:pPr>
    </w:p>
    <w:p w:rsidR="00414DB8" w:rsidRDefault="00414DB8" w:rsidP="00D527AC">
      <w:pPr>
        <w:pStyle w:val="BiblioEntry"/>
        <w:numPr>
          <w:ilvl w:val="0"/>
          <w:numId w:val="0"/>
        </w:numPr>
        <w:ind w:left="663" w:hanging="663"/>
        <w:rPr>
          <w:highlight w:val="yellow"/>
        </w:rPr>
      </w:pPr>
    </w:p>
    <w:p w:rsidR="00414DB8" w:rsidRDefault="00414DB8" w:rsidP="00D527AC">
      <w:pPr>
        <w:pStyle w:val="BiblioEntry"/>
        <w:numPr>
          <w:ilvl w:val="0"/>
          <w:numId w:val="0"/>
        </w:numPr>
        <w:ind w:left="663" w:hanging="663"/>
        <w:rPr>
          <w:highlight w:val="yellow"/>
        </w:rPr>
      </w:pPr>
    </w:p>
    <w:p w:rsidR="00414DB8" w:rsidRDefault="00414DB8" w:rsidP="00D527AC">
      <w:pPr>
        <w:pStyle w:val="BiblioEntry"/>
        <w:numPr>
          <w:ilvl w:val="0"/>
          <w:numId w:val="0"/>
        </w:numPr>
        <w:ind w:left="663" w:hanging="663"/>
        <w:rPr>
          <w:highlight w:val="yellow"/>
        </w:rPr>
      </w:pPr>
    </w:p>
    <w:bookmarkEnd w:id="8"/>
    <w:p w:rsidR="00D527AC" w:rsidRPr="00042B3B" w:rsidRDefault="00D527AC" w:rsidP="00042B3B">
      <w:pPr>
        <w:pStyle w:val="BiblioEntry"/>
        <w:numPr>
          <w:ilvl w:val="0"/>
          <w:numId w:val="0"/>
        </w:numPr>
        <w:ind w:left="663" w:hanging="663"/>
        <w:rPr>
          <w:highlight w:val="yellow"/>
        </w:rPr>
      </w:pPr>
    </w:p>
    <w:sectPr w:rsidR="00D527AC" w:rsidRPr="00042B3B" w:rsidSect="00FB1246">
      <w:headerReference w:type="even" r:id="rId22"/>
      <w:headerReference w:type="default" r:id="rId23"/>
      <w:footerReference w:type="even" r:id="rId24"/>
      <w:footerReference w:type="default" r:id="rId25"/>
      <w:pgSz w:w="11906" w:h="16838" w:code="9"/>
      <w:pgMar w:top="794" w:right="737" w:bottom="567" w:left="851" w:header="709" w:footer="595"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6FF" w:rsidRDefault="000066FF" w:rsidP="00334A77">
      <w:pPr>
        <w:spacing w:after="0" w:line="240" w:lineRule="auto"/>
      </w:pPr>
      <w:r>
        <w:separator/>
      </w:r>
    </w:p>
  </w:endnote>
  <w:endnote w:type="continuationSeparator" w:id="0">
    <w:p w:rsidR="000066FF" w:rsidRDefault="000066FF"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34" w:rsidRDefault="00385B34">
    <w:pPr>
      <w:pStyle w:val="AltBilgi"/>
    </w:pPr>
    <w:r>
      <w:t>© TSE – Tüm hakları saklıdır.</w:t>
    </w:r>
    <w:r>
      <w:tab/>
    </w:r>
    <w:r>
      <w:fldChar w:fldCharType="begin"/>
    </w:r>
    <w:r>
      <w:instrText xml:space="preserve"> PAGE  \* roman  \* MERGEFORMAT </w:instrText>
    </w:r>
    <w:r>
      <w:fldChar w:fldCharType="separate"/>
    </w:r>
    <w:r w:rsidR="001046ED">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34" w:rsidRDefault="00385B34" w:rsidP="00B2012B">
    <w:pPr>
      <w:pStyle w:val="AltBilgi"/>
      <w:rPr>
        <w:color w:val="0000FF"/>
      </w:rPr>
    </w:pPr>
    <w:r>
      <w:rPr>
        <w:color w:val="FF0000"/>
      </w:rPr>
      <w:t xml:space="preserve">Kaynak: </w:t>
    </w:r>
    <w:r w:rsidR="000066FF">
      <w:fldChar w:fldCharType="begin"/>
    </w:r>
    <w:r w:rsidR="000066FF">
      <w:instrText xml:space="preserve"> DOCPROPERTY KAYNAK_STANDART_NUMARASI \* MERGEFORMAT </w:instrText>
    </w:r>
    <w:r w:rsidR="000066FF">
      <w:fldChar w:fldCharType="separate"/>
    </w:r>
    <w:r w:rsidRPr="00042B3B">
      <w:rPr>
        <w:color w:val="0000FF"/>
      </w:rPr>
      <w:t>TÜRK STANDARDI TASARISI</w:t>
    </w:r>
    <w:r w:rsidR="000066FF">
      <w:rPr>
        <w:color w:val="0000FF"/>
      </w:rPr>
      <w:fldChar w:fldCharType="end"/>
    </w:r>
  </w:p>
  <w:p w:rsidR="00385B34" w:rsidRDefault="00385B34" w:rsidP="00B2012B">
    <w:pPr>
      <w:pStyle w:val="AltBilgi"/>
      <w:rPr>
        <w:color w:val="0000FF"/>
      </w:rPr>
    </w:pPr>
    <w:r>
      <w:rPr>
        <w:color w:val="FF0000"/>
      </w:rPr>
      <w:t xml:space="preserve">İş Program Numarası: </w:t>
    </w:r>
    <w:r w:rsidR="000066FF">
      <w:fldChar w:fldCharType="begin"/>
    </w:r>
    <w:r w:rsidR="000066FF">
      <w:instrText xml:space="preserve"> DOCPROPERTY IS_PROGRAM_NUMARASI \* MERGEFORMAT </w:instrText>
    </w:r>
    <w:r w:rsidR="000066FF">
      <w:fldChar w:fldCharType="separate"/>
    </w:r>
    <w:r w:rsidRPr="00042B3B">
      <w:rPr>
        <w:color w:val="0000FF"/>
      </w:rPr>
      <w:t>201</w:t>
    </w:r>
    <w:r>
      <w:rPr>
        <w:color w:val="0000FF"/>
      </w:rPr>
      <w:t>9</w:t>
    </w:r>
    <w:r w:rsidRPr="00042B3B">
      <w:rPr>
        <w:color w:val="0000FF"/>
      </w:rPr>
      <w:t>/</w:t>
    </w:r>
    <w:r>
      <w:rPr>
        <w:color w:val="0000FF"/>
      </w:rPr>
      <w:t>130300</w:t>
    </w:r>
    <w:r w:rsidR="000066FF">
      <w:rPr>
        <w:color w:val="0000FF"/>
      </w:rPr>
      <w:fldChar w:fldCharType="end"/>
    </w:r>
  </w:p>
  <w:p w:rsidR="00385B34" w:rsidRPr="00CD6F28" w:rsidRDefault="00385B34" w:rsidP="00B2012B">
    <w:pPr>
      <w:pStyle w:val="AltBilgi"/>
      <w:rPr>
        <w:color w:val="0000FF"/>
      </w:rPr>
    </w:pPr>
    <w:r>
      <w:rPr>
        <w:color w:val="FF0000"/>
      </w:rPr>
      <w:t xml:space="preserve">Doküman Tipi: </w:t>
    </w:r>
    <w:r w:rsidR="000066FF">
      <w:fldChar w:fldCharType="begin"/>
    </w:r>
    <w:r w:rsidR="000066FF">
      <w:instrText xml:space="preserve"> DOCPROPERTY DOKUMAN_TIPI \* MERGEFORMAT </w:instrText>
    </w:r>
    <w:r w:rsidR="000066FF">
      <w:fldChar w:fldCharType="separate"/>
    </w:r>
    <w:r w:rsidRPr="00042B3B">
      <w:rPr>
        <w:color w:val="0000FF"/>
      </w:rPr>
      <w:t>Standart</w:t>
    </w:r>
    <w:r w:rsidR="000066FF">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34" w:rsidRDefault="00385B34"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34" w:rsidRPr="00EE3A3A" w:rsidRDefault="00385B34" w:rsidP="00EE3A3A">
    <w:pPr>
      <w:pStyle w:val="AltBilgi"/>
    </w:pPr>
    <w:r>
      <w:fldChar w:fldCharType="begin"/>
    </w:r>
    <w:r>
      <w:instrText xml:space="preserve"> PAGE  \* roman  \* MERGEFORMAT </w:instrText>
    </w:r>
    <w:r>
      <w:fldChar w:fldCharType="separate"/>
    </w:r>
    <w:r w:rsidR="001046ED">
      <w:rPr>
        <w:noProof/>
      </w:rPr>
      <w:t>iv</w:t>
    </w:r>
    <w:r>
      <w:rPr>
        <w:noProof/>
      </w:rPr>
      <w:fldChar w:fldCharType="end"/>
    </w:r>
    <w:r>
      <w:tab/>
      <w:t>© TSE – Tüm hakları saklıdır.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34" w:rsidRDefault="00385B34">
    <w:pPr>
      <w:pStyle w:val="AltBilgi"/>
    </w:pPr>
    <w:r>
      <w:fldChar w:fldCharType="begin"/>
    </w:r>
    <w:r>
      <w:instrText xml:space="preserve"> PAGE  \* roman  \* MERGEFORMAT </w:instrText>
    </w:r>
    <w:r>
      <w:fldChar w:fldCharType="separate"/>
    </w:r>
    <w:r w:rsidR="001046ED">
      <w:rPr>
        <w:noProof/>
      </w:rPr>
      <w:t>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34" w:rsidRPr="00EE3A3A" w:rsidRDefault="00385B34" w:rsidP="00EE3A3A">
    <w:pPr>
      <w:pStyle w:val="AltBilgi"/>
      <w:tabs>
        <w:tab w:val="clear" w:pos="9752"/>
        <w:tab w:val="left" w:pos="0"/>
        <w:tab w:val="right" w:pos="9780"/>
      </w:tabs>
    </w:pPr>
    <w:r>
      <w:fldChar w:fldCharType="begin"/>
    </w:r>
    <w:r>
      <w:instrText xml:space="preserve"> PAGE  \* ARABIC \* CHARFORMAT </w:instrText>
    </w:r>
    <w:r>
      <w:fldChar w:fldCharType="separate"/>
    </w:r>
    <w:r w:rsidR="001927D6">
      <w:rPr>
        <w:noProof/>
      </w:rPr>
      <w:t>4</w:t>
    </w:r>
    <w:r>
      <w:rPr>
        <w:noProof/>
      </w:rPr>
      <w:fldChar w:fldCharType="end"/>
    </w:r>
    <w:r>
      <w:tab/>
      <w:t xml:space="preserve">© </w:t>
    </w:r>
    <w:proofErr w:type="gramStart"/>
    <w:r>
      <w:t>TSE -</w:t>
    </w:r>
    <w:proofErr w:type="gramEnd"/>
    <w:r>
      <w:t xml:space="preserve">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34" w:rsidRDefault="00385B34" w:rsidP="00EE3A3A">
    <w:pPr>
      <w:pStyle w:val="AltBilgi"/>
      <w:tabs>
        <w:tab w:val="clear" w:pos="9752"/>
        <w:tab w:val="left" w:pos="0"/>
        <w:tab w:val="right" w:pos="9780"/>
      </w:tabs>
    </w:pPr>
    <w:r>
      <w:t xml:space="preserve">© </w:t>
    </w:r>
    <w:proofErr w:type="gramStart"/>
    <w:r>
      <w:t>TSE -</w:t>
    </w:r>
    <w:proofErr w:type="gramEnd"/>
    <w:r>
      <w:t xml:space="preserve"> Tüm hakları saklıdır.</w:t>
    </w:r>
    <w:r>
      <w:tab/>
    </w:r>
    <w:r>
      <w:fldChar w:fldCharType="begin"/>
    </w:r>
    <w:r>
      <w:instrText xml:space="preserve"> PAGE  \* ARABIC \* CHARFORMAT </w:instrText>
    </w:r>
    <w:r>
      <w:fldChar w:fldCharType="separate"/>
    </w:r>
    <w:r w:rsidR="001927D6">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6FF" w:rsidRDefault="000066FF" w:rsidP="00334A77">
      <w:pPr>
        <w:spacing w:after="0" w:line="240" w:lineRule="auto"/>
      </w:pPr>
      <w:r>
        <w:separator/>
      </w:r>
    </w:p>
  </w:footnote>
  <w:footnote w:type="continuationSeparator" w:id="0">
    <w:p w:rsidR="000066FF" w:rsidRDefault="000066FF"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34" w:rsidRDefault="00F507A2" w:rsidP="009F16C3">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proofErr w:type="gramStart"/>
    <w:r>
      <w:rPr>
        <w:b w:val="0"/>
        <w:sz w:val="22"/>
      </w:rPr>
      <w:t>tst</w:t>
    </w:r>
    <w:proofErr w:type="spellEnd"/>
    <w:proofErr w:type="gramEnd"/>
    <w:r>
      <w:rPr>
        <w:b w:val="0"/>
        <w:sz w:val="22"/>
      </w:rPr>
      <w:t xml:space="preserve"> 2108</w:t>
    </w:r>
    <w:r>
      <w:rPr>
        <w:b w:val="0"/>
        <w:sz w:val="22"/>
      </w:rPr>
      <w:fldChar w:fldCharType="end"/>
    </w:r>
    <w:r>
      <w:rPr>
        <w:b w:val="0"/>
        <w:sz w:val="22"/>
      </w:rPr>
      <w:tab/>
    </w:r>
    <w:r w:rsidR="000066FF">
      <w:fldChar w:fldCharType="begin"/>
    </w:r>
    <w:r w:rsidR="000066FF">
      <w:instrText xml:space="preserve"> DOCPROPERTY  KAYNAK_STANDART_NUMARASI \* MERGEFORMAT </w:instrText>
    </w:r>
    <w:r w:rsidR="000066FF">
      <w:fldChar w:fldCharType="separate"/>
    </w:r>
    <w:r w:rsidR="00385B34">
      <w:rPr>
        <w:b w:val="0"/>
        <w:sz w:val="22"/>
      </w:rPr>
      <w:t>TÜRK STANDARDI TASARISI</w:t>
    </w:r>
    <w:r w:rsidR="000066FF">
      <w:rPr>
        <w:b w:val="0"/>
        <w:sz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34" w:rsidRPr="004C316B" w:rsidRDefault="000066FF"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385B34">
      <w:rPr>
        <w:b w:val="0"/>
        <w:sz w:val="22"/>
      </w:rPr>
      <w:t>TÜRK STANDARDI TASARISI</w:t>
    </w:r>
    <w:r>
      <w:rPr>
        <w:b w:val="0"/>
        <w:sz w:val="22"/>
      </w:rPr>
      <w:fldChar w:fldCharType="end"/>
    </w:r>
    <w:r w:rsidR="00385B34">
      <w:rPr>
        <w:b w:val="0"/>
        <w:sz w:val="22"/>
      </w:rPr>
      <w:tab/>
    </w:r>
    <w:r w:rsidR="00385B34" w:rsidRPr="00B22BF6">
      <w:rPr>
        <w:b w:val="0"/>
      </w:rPr>
      <w:fldChar w:fldCharType="begin"/>
    </w:r>
    <w:r w:rsidR="00385B34" w:rsidRPr="00B22BF6">
      <w:rPr>
        <w:b w:val="0"/>
      </w:rPr>
      <w:instrText xml:space="preserve"> DOCPROPERTY STANDART_NUMARASI \* MERGEFORMAT </w:instrText>
    </w:r>
    <w:r w:rsidR="00385B34" w:rsidRPr="00B22BF6">
      <w:rPr>
        <w:b w:val="0"/>
      </w:rPr>
      <w:fldChar w:fldCharType="separate"/>
    </w:r>
    <w:proofErr w:type="spellStart"/>
    <w:r w:rsidR="00385B34">
      <w:rPr>
        <w:b w:val="0"/>
      </w:rPr>
      <w:t>tst</w:t>
    </w:r>
    <w:proofErr w:type="spellEnd"/>
    <w:r w:rsidR="00385B34">
      <w:rPr>
        <w:b w:val="0"/>
      </w:rPr>
      <w:t xml:space="preserve"> 2108</w:t>
    </w:r>
    <w:r w:rsidR="00385B34" w:rsidRPr="00B22BF6">
      <w:rPr>
        <w:b w:val="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7A2" w:rsidRPr="00F507A2" w:rsidRDefault="00F507A2" w:rsidP="00F507A2">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Pr>
        <w:b w:val="0"/>
        <w:sz w:val="22"/>
      </w:rPr>
      <w:t>TÜRK STANDARDI TASARISI</w:t>
    </w:r>
    <w:r>
      <w:rPr>
        <w:b w:val="0"/>
        <w:sz w:val="22"/>
      </w:rPr>
      <w:fldChar w:fldCharType="end"/>
    </w:r>
    <w:r>
      <w:rPr>
        <w:b w:val="0"/>
        <w:sz w:val="22"/>
      </w:rPr>
      <w:tab/>
    </w:r>
    <w:r w:rsidRPr="00B22BF6">
      <w:rPr>
        <w:b w:val="0"/>
      </w:rPr>
      <w:fldChar w:fldCharType="begin"/>
    </w:r>
    <w:r w:rsidRPr="00B22BF6">
      <w:rPr>
        <w:b w:val="0"/>
      </w:rPr>
      <w:instrText xml:space="preserve"> DOCPROPERTY STANDART_NUMARASI \* MERGEFORMAT </w:instrText>
    </w:r>
    <w:r w:rsidRPr="00B22BF6">
      <w:rPr>
        <w:b w:val="0"/>
      </w:rPr>
      <w:fldChar w:fldCharType="separate"/>
    </w:r>
    <w:proofErr w:type="spellStart"/>
    <w:r>
      <w:rPr>
        <w:b w:val="0"/>
      </w:rPr>
      <w:t>tst</w:t>
    </w:r>
    <w:proofErr w:type="spellEnd"/>
    <w:r>
      <w:rPr>
        <w:b w:val="0"/>
      </w:rPr>
      <w:t xml:space="preserve"> 2108</w:t>
    </w:r>
    <w:r w:rsidRPr="00B22BF6">
      <w:rPr>
        <w:b w:val="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34" w:rsidRPr="00EE3A3A" w:rsidRDefault="00385B34" w:rsidP="00EE3A3A">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proofErr w:type="spellStart"/>
    <w:r>
      <w:rPr>
        <w:b w:val="0"/>
        <w:sz w:val="22"/>
      </w:rPr>
      <w:t>tst</w:t>
    </w:r>
    <w:proofErr w:type="spellEnd"/>
    <w:r>
      <w:rPr>
        <w:b w:val="0"/>
        <w:sz w:val="22"/>
      </w:rPr>
      <w:t xml:space="preserve">  </w:t>
    </w:r>
    <w:r>
      <w:rPr>
        <w:b w:val="0"/>
        <w:sz w:val="22"/>
      </w:rPr>
      <w:fldChar w:fldCharType="end"/>
    </w:r>
    <w:r>
      <w:rPr>
        <w:b w:val="0"/>
        <w:sz w:val="22"/>
      </w:rPr>
      <w:t>2108</w:t>
    </w:r>
    <w:r>
      <w:rPr>
        <w:b w:val="0"/>
        <w:sz w:val="22"/>
      </w:rPr>
      <w:tab/>
    </w:r>
    <w:r w:rsidR="000066FF">
      <w:fldChar w:fldCharType="begin"/>
    </w:r>
    <w:r w:rsidR="000066FF">
      <w:instrText xml:space="preserve"> DOCPROPERTY  KAYNAK_STANDART_NUMARASI \* MERGEFORMAT </w:instrText>
    </w:r>
    <w:r w:rsidR="000066FF">
      <w:fldChar w:fldCharType="separate"/>
    </w:r>
    <w:r>
      <w:rPr>
        <w:b w:val="0"/>
        <w:sz w:val="22"/>
      </w:rPr>
      <w:t>TÜRK STANDARDI TASARISI</w:t>
    </w:r>
    <w:r w:rsidR="000066FF">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5B34" w:rsidRPr="00EE3A3A" w:rsidRDefault="000066FF" w:rsidP="00EE3A3A">
    <w:pPr>
      <w:pStyle w:val="stBilgi"/>
      <w:pBdr>
        <w:bottom w:val="single" w:sz="4" w:space="1" w:color="auto"/>
      </w:pBdr>
      <w:tabs>
        <w:tab w:val="left" w:pos="0"/>
        <w:tab w:val="right" w:pos="9780"/>
      </w:tabs>
    </w:pPr>
    <w:r>
      <w:fldChar w:fldCharType="begin"/>
    </w:r>
    <w:r>
      <w:instrText xml:space="preserve"> DOCPROPERTY  KAYNAK_STANDART_NUMARASI \* MERGEFORMAT </w:instrText>
    </w:r>
    <w:r>
      <w:fldChar w:fldCharType="separate"/>
    </w:r>
    <w:r w:rsidR="00385B34">
      <w:rPr>
        <w:b w:val="0"/>
        <w:sz w:val="22"/>
      </w:rPr>
      <w:t>TÜRK STANDARDI TASARISI</w:t>
    </w:r>
    <w:r>
      <w:rPr>
        <w:b w:val="0"/>
        <w:sz w:val="22"/>
      </w:rPr>
      <w:fldChar w:fldCharType="end"/>
    </w:r>
    <w:r w:rsidR="00385B34">
      <w:rPr>
        <w:b w:val="0"/>
        <w:sz w:val="22"/>
      </w:rPr>
      <w:tab/>
    </w:r>
    <w:r w:rsidR="00385B34">
      <w:rPr>
        <w:b w:val="0"/>
        <w:sz w:val="22"/>
      </w:rPr>
      <w:fldChar w:fldCharType="begin"/>
    </w:r>
    <w:r w:rsidR="00385B34">
      <w:rPr>
        <w:b w:val="0"/>
        <w:sz w:val="22"/>
      </w:rPr>
      <w:instrText xml:space="preserve"> DOCPROPERTY  STANDART_NUMARASI \* MERGEFORMAT </w:instrText>
    </w:r>
    <w:r w:rsidR="00385B34">
      <w:rPr>
        <w:b w:val="0"/>
        <w:sz w:val="22"/>
      </w:rPr>
      <w:fldChar w:fldCharType="separate"/>
    </w:r>
    <w:proofErr w:type="spellStart"/>
    <w:r w:rsidR="00385B34">
      <w:rPr>
        <w:b w:val="0"/>
        <w:sz w:val="22"/>
      </w:rPr>
      <w:t>tst</w:t>
    </w:r>
    <w:proofErr w:type="spellEnd"/>
    <w:r w:rsidR="00385B34">
      <w:rPr>
        <w:b w:val="0"/>
        <w:sz w:val="22"/>
      </w:rPr>
      <w:t xml:space="preserve"> </w:t>
    </w:r>
    <w:r w:rsidR="00385B34">
      <w:rPr>
        <w:b w:val="0"/>
        <w:sz w:val="22"/>
      </w:rPr>
      <w:fldChar w:fldCharType="end"/>
    </w:r>
    <w:r w:rsidR="00385B34">
      <w:rPr>
        <w:b w:val="0"/>
        <w:sz w:val="22"/>
      </w:rPr>
      <w:t>2108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1F624608"/>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7127808"/>
    <w:multiLevelType w:val="hybridMultilevel"/>
    <w:tmpl w:val="31EC7674"/>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5"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A49411D"/>
    <w:multiLevelType w:val="hybridMultilevel"/>
    <w:tmpl w:val="A89864A0"/>
    <w:lvl w:ilvl="0" w:tplc="9A8A0B7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1A4C37"/>
    <w:multiLevelType w:val="hybridMultilevel"/>
    <w:tmpl w:val="61FA4F9E"/>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C8F604A"/>
    <w:multiLevelType w:val="hybridMultilevel"/>
    <w:tmpl w:val="AFE8E89A"/>
    <w:lvl w:ilvl="0" w:tplc="F098BAA4">
      <w:start w:val="6"/>
      <w:numFmt w:val="bullet"/>
      <w:lvlText w:val="-"/>
      <w:lvlJc w:val="left"/>
      <w:pPr>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2" w15:restartNumberingAfterBreak="0">
    <w:nsid w:val="21B42839"/>
    <w:multiLevelType w:val="hybridMultilevel"/>
    <w:tmpl w:val="8BFA96C8"/>
    <w:lvl w:ilvl="0" w:tplc="A6D005DA">
      <w:start w:val="2"/>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2B62045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6" w15:restartNumberingAfterBreak="0">
    <w:nsid w:val="2C5858FA"/>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17" w15:restartNumberingAfterBreak="0">
    <w:nsid w:val="2D6D6CF4"/>
    <w:multiLevelType w:val="hybridMultilevel"/>
    <w:tmpl w:val="114290BE"/>
    <w:lvl w:ilvl="0" w:tplc="A6D005DA">
      <w:start w:val="2"/>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9"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0"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21" w15:restartNumberingAfterBreak="0">
    <w:nsid w:val="344567D7"/>
    <w:multiLevelType w:val="hybridMultilevel"/>
    <w:tmpl w:val="4E9C2F38"/>
    <w:lvl w:ilvl="0" w:tplc="796ED336">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3"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39187C14"/>
    <w:multiLevelType w:val="multilevel"/>
    <w:tmpl w:val="B5643958"/>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6"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F753F8C"/>
    <w:multiLevelType w:val="hybridMultilevel"/>
    <w:tmpl w:val="DDB04E48"/>
    <w:lvl w:ilvl="0" w:tplc="1952D40E">
      <w:start w:val="1"/>
      <w:numFmt w:val="lowerLetter"/>
      <w:lvlText w:val="%1)"/>
      <w:lvlJc w:val="left"/>
      <w:pPr>
        <w:tabs>
          <w:tab w:val="num" w:pos="333"/>
        </w:tabs>
        <w:ind w:left="333" w:hanging="360"/>
      </w:pPr>
      <w:rPr>
        <w:rFonts w:hint="default"/>
      </w:rPr>
    </w:lvl>
    <w:lvl w:ilvl="1" w:tplc="041F0019" w:tentative="1">
      <w:start w:val="1"/>
      <w:numFmt w:val="lowerLetter"/>
      <w:lvlText w:val="%2."/>
      <w:lvlJc w:val="left"/>
      <w:pPr>
        <w:tabs>
          <w:tab w:val="num" w:pos="1053"/>
        </w:tabs>
        <w:ind w:left="1053" w:hanging="360"/>
      </w:pPr>
    </w:lvl>
    <w:lvl w:ilvl="2" w:tplc="041F001B" w:tentative="1">
      <w:start w:val="1"/>
      <w:numFmt w:val="lowerRoman"/>
      <w:lvlText w:val="%3."/>
      <w:lvlJc w:val="right"/>
      <w:pPr>
        <w:tabs>
          <w:tab w:val="num" w:pos="1773"/>
        </w:tabs>
        <w:ind w:left="1773" w:hanging="180"/>
      </w:pPr>
    </w:lvl>
    <w:lvl w:ilvl="3" w:tplc="041F000F" w:tentative="1">
      <w:start w:val="1"/>
      <w:numFmt w:val="decimal"/>
      <w:lvlText w:val="%4."/>
      <w:lvlJc w:val="left"/>
      <w:pPr>
        <w:tabs>
          <w:tab w:val="num" w:pos="2493"/>
        </w:tabs>
        <w:ind w:left="2493" w:hanging="360"/>
      </w:pPr>
    </w:lvl>
    <w:lvl w:ilvl="4" w:tplc="041F0019" w:tentative="1">
      <w:start w:val="1"/>
      <w:numFmt w:val="lowerLetter"/>
      <w:lvlText w:val="%5."/>
      <w:lvlJc w:val="left"/>
      <w:pPr>
        <w:tabs>
          <w:tab w:val="num" w:pos="3213"/>
        </w:tabs>
        <w:ind w:left="3213" w:hanging="360"/>
      </w:pPr>
    </w:lvl>
    <w:lvl w:ilvl="5" w:tplc="041F001B" w:tentative="1">
      <w:start w:val="1"/>
      <w:numFmt w:val="lowerRoman"/>
      <w:lvlText w:val="%6."/>
      <w:lvlJc w:val="right"/>
      <w:pPr>
        <w:tabs>
          <w:tab w:val="num" w:pos="3933"/>
        </w:tabs>
        <w:ind w:left="3933" w:hanging="180"/>
      </w:pPr>
    </w:lvl>
    <w:lvl w:ilvl="6" w:tplc="041F000F" w:tentative="1">
      <w:start w:val="1"/>
      <w:numFmt w:val="decimal"/>
      <w:lvlText w:val="%7."/>
      <w:lvlJc w:val="left"/>
      <w:pPr>
        <w:tabs>
          <w:tab w:val="num" w:pos="4653"/>
        </w:tabs>
        <w:ind w:left="4653" w:hanging="360"/>
      </w:pPr>
    </w:lvl>
    <w:lvl w:ilvl="7" w:tplc="041F0019" w:tentative="1">
      <w:start w:val="1"/>
      <w:numFmt w:val="lowerLetter"/>
      <w:lvlText w:val="%8."/>
      <w:lvlJc w:val="left"/>
      <w:pPr>
        <w:tabs>
          <w:tab w:val="num" w:pos="5373"/>
        </w:tabs>
        <w:ind w:left="5373" w:hanging="360"/>
      </w:pPr>
    </w:lvl>
    <w:lvl w:ilvl="8" w:tplc="041F001B" w:tentative="1">
      <w:start w:val="1"/>
      <w:numFmt w:val="lowerRoman"/>
      <w:lvlText w:val="%9."/>
      <w:lvlJc w:val="right"/>
      <w:pPr>
        <w:tabs>
          <w:tab w:val="num" w:pos="6093"/>
        </w:tabs>
        <w:ind w:left="6093" w:hanging="180"/>
      </w:pPr>
    </w:lvl>
  </w:abstractNum>
  <w:abstractNum w:abstractNumId="28"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9"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1" w15:restartNumberingAfterBreak="0">
    <w:nsid w:val="4E8629D9"/>
    <w:multiLevelType w:val="hybridMultilevel"/>
    <w:tmpl w:val="FB2696EA"/>
    <w:lvl w:ilvl="0" w:tplc="A6D005DA">
      <w:start w:val="2"/>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DF0776"/>
    <w:multiLevelType w:val="hybridMultilevel"/>
    <w:tmpl w:val="E85474A6"/>
    <w:lvl w:ilvl="0" w:tplc="D938DA24">
      <w:start w:val="1"/>
      <w:numFmt w:val="lowerLetter"/>
      <w:lvlText w:val="%1)"/>
      <w:lvlJc w:val="left"/>
      <w:pPr>
        <w:ind w:left="465" w:hanging="105"/>
      </w:pPr>
      <w:rPr>
        <w:rFonts w:hint="default"/>
      </w:rPr>
    </w:lvl>
    <w:lvl w:ilvl="1" w:tplc="657492E8">
      <w:start w:val="2"/>
      <w:numFmt w:val="bullet"/>
      <w:lvlText w:val="—"/>
      <w:lvlJc w:val="left"/>
      <w:pPr>
        <w:ind w:left="1170" w:hanging="90"/>
      </w:pPr>
      <w:rPr>
        <w:rFonts w:ascii="Calibri" w:eastAsia="Calibri" w:hAnsi="Calibri"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3D56B27"/>
    <w:multiLevelType w:val="hybridMultilevel"/>
    <w:tmpl w:val="1B22398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6" w15:restartNumberingAfterBreak="0">
    <w:nsid w:val="57082092"/>
    <w:multiLevelType w:val="hybridMultilevel"/>
    <w:tmpl w:val="90267C12"/>
    <w:lvl w:ilvl="0" w:tplc="0E2ABE04">
      <w:numFmt w:val="bullet"/>
      <w:lvlText w:val="-"/>
      <w:lvlJc w:val="left"/>
      <w:pPr>
        <w:tabs>
          <w:tab w:val="num" w:pos="397"/>
        </w:tabs>
        <w:ind w:left="397" w:hanging="397"/>
      </w:pPr>
      <w:rPr>
        <w:rFonts w:ascii="Arial" w:hAnsi="Arial" w:hint="default"/>
        <w:b w:val="0"/>
        <w:i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87D04AA"/>
    <w:multiLevelType w:val="multilevel"/>
    <w:tmpl w:val="4492128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9"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0"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41" w15:restartNumberingAfterBreak="0">
    <w:nsid w:val="607C4FE3"/>
    <w:multiLevelType w:val="multilevel"/>
    <w:tmpl w:val="ED4AB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3E504E6"/>
    <w:multiLevelType w:val="hybridMultilevel"/>
    <w:tmpl w:val="15966E44"/>
    <w:lvl w:ilvl="0" w:tplc="A6D005DA">
      <w:start w:val="2"/>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4" w15:restartNumberingAfterBreak="0">
    <w:nsid w:val="66157F58"/>
    <w:multiLevelType w:val="hybridMultilevel"/>
    <w:tmpl w:val="487E6432"/>
    <w:lvl w:ilvl="0" w:tplc="A6D005DA">
      <w:start w:val="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6" w15:restartNumberingAfterBreak="0">
    <w:nsid w:val="6B461F50"/>
    <w:multiLevelType w:val="hybridMultilevel"/>
    <w:tmpl w:val="D5B2CE4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7" w15:restartNumberingAfterBreak="0">
    <w:nsid w:val="6CB23CF4"/>
    <w:multiLevelType w:val="hybridMultilevel"/>
    <w:tmpl w:val="4BAC6410"/>
    <w:lvl w:ilvl="0" w:tplc="0E2ABE04">
      <w:numFmt w:val="bullet"/>
      <w:lvlText w:val="-"/>
      <w:lvlJc w:val="left"/>
      <w:pPr>
        <w:ind w:left="720" w:hanging="360"/>
      </w:pPr>
      <w:rPr>
        <w:rFonts w:ascii="Arial" w:hAnsi="Arial"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9" w15:restartNumberingAfterBreak="0">
    <w:nsid w:val="73E2768D"/>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50" w15:restartNumberingAfterBreak="0">
    <w:nsid w:val="740C48A6"/>
    <w:multiLevelType w:val="hybridMultilevel"/>
    <w:tmpl w:val="559A66BC"/>
    <w:lvl w:ilvl="0" w:tplc="C6681072">
      <w:start w:val="1"/>
      <w:numFmt w:val="bullet"/>
      <w:lvlText w:val=""/>
      <w:lvlJc w:val="left"/>
      <w:pPr>
        <w:tabs>
          <w:tab w:val="num" w:pos="284"/>
        </w:tabs>
        <w:ind w:left="284" w:hanging="284"/>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2"/>
  </w:num>
  <w:num w:numId="4">
    <w:abstractNumId w:val="4"/>
  </w:num>
  <w:num w:numId="5">
    <w:abstractNumId w:val="40"/>
  </w:num>
  <w:num w:numId="6">
    <w:abstractNumId w:val="23"/>
  </w:num>
  <w:num w:numId="7">
    <w:abstractNumId w:val="51"/>
  </w:num>
  <w:num w:numId="8">
    <w:abstractNumId w:val="13"/>
  </w:num>
  <w:num w:numId="9">
    <w:abstractNumId w:val="33"/>
  </w:num>
  <w:num w:numId="10">
    <w:abstractNumId w:val="39"/>
  </w:num>
  <w:num w:numId="11">
    <w:abstractNumId w:val="43"/>
  </w:num>
  <w:num w:numId="12">
    <w:abstractNumId w:val="48"/>
  </w:num>
  <w:num w:numId="13">
    <w:abstractNumId w:val="0"/>
  </w:num>
  <w:num w:numId="14">
    <w:abstractNumId w:val="22"/>
  </w:num>
  <w:num w:numId="15">
    <w:abstractNumId w:val="30"/>
  </w:num>
  <w:num w:numId="16">
    <w:abstractNumId w:val="11"/>
  </w:num>
  <w:num w:numId="17">
    <w:abstractNumId w:val="19"/>
  </w:num>
  <w:num w:numId="18">
    <w:abstractNumId w:val="18"/>
  </w:num>
  <w:num w:numId="19">
    <w:abstractNumId w:val="38"/>
  </w:num>
  <w:num w:numId="20">
    <w:abstractNumId w:val="34"/>
  </w:num>
  <w:num w:numId="21">
    <w:abstractNumId w:val="36"/>
  </w:num>
  <w:num w:numId="22">
    <w:abstractNumId w:val="9"/>
  </w:num>
  <w:num w:numId="2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4">
    <w:abstractNumId w:val="37"/>
  </w:num>
  <w:num w:numId="25">
    <w:abstractNumId w:val="7"/>
  </w:num>
  <w:num w:numId="26">
    <w:abstractNumId w:val="14"/>
  </w:num>
  <w:num w:numId="27">
    <w:abstractNumId w:val="5"/>
  </w:num>
  <w:num w:numId="28">
    <w:abstractNumId w:val="25"/>
  </w:num>
  <w:num w:numId="29">
    <w:abstractNumId w:val="45"/>
  </w:num>
  <w:num w:numId="30">
    <w:abstractNumId w:val="35"/>
  </w:num>
  <w:num w:numId="31">
    <w:abstractNumId w:val="10"/>
  </w:num>
  <w:num w:numId="32">
    <w:abstractNumId w:val="50"/>
  </w:num>
  <w:num w:numId="33">
    <w:abstractNumId w:val="49"/>
  </w:num>
  <w:num w:numId="34">
    <w:abstractNumId w:val="15"/>
  </w:num>
  <w:num w:numId="35">
    <w:abstractNumId w:val="16"/>
  </w:num>
  <w:num w:numId="36">
    <w:abstractNumId w:val="28"/>
  </w:num>
  <w:num w:numId="37">
    <w:abstractNumId w:val="26"/>
  </w:num>
  <w:num w:numId="38">
    <w:abstractNumId w:val="21"/>
  </w:num>
  <w:num w:numId="39">
    <w:abstractNumId w:val="8"/>
  </w:num>
  <w:num w:numId="40">
    <w:abstractNumId w:val="27"/>
  </w:num>
  <w:num w:numId="41">
    <w:abstractNumId w:val="3"/>
  </w:num>
  <w:num w:numId="42">
    <w:abstractNumId w:val="47"/>
  </w:num>
  <w:num w:numId="43">
    <w:abstractNumId w:val="31"/>
  </w:num>
  <w:num w:numId="44">
    <w:abstractNumId w:val="6"/>
  </w:num>
  <w:num w:numId="45">
    <w:abstractNumId w:val="20"/>
    <w:lvlOverride w:ilvl="0">
      <w:startOverride w:val="5"/>
    </w:lvlOverride>
  </w:num>
  <w:num w:numId="46">
    <w:abstractNumId w:val="24"/>
  </w:num>
  <w:num w:numId="47">
    <w:abstractNumId w:val="46"/>
  </w:num>
  <w:num w:numId="48">
    <w:abstractNumId w:val="12"/>
  </w:num>
  <w:num w:numId="49">
    <w:abstractNumId w:val="17"/>
  </w:num>
  <w:num w:numId="50">
    <w:abstractNumId w:val="44"/>
  </w:num>
  <w:num w:numId="51">
    <w:abstractNumId w:val="42"/>
  </w:num>
  <w:num w:numId="52">
    <w:abstractNumId w:val="32"/>
  </w:num>
  <w:num w:numId="53">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tr-TR"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attachedTemplate r:id="rId1"/>
  <w:linkStyles/>
  <w:trackRevisions/>
  <w:documentProtection w:edit="trackedChanges" w:enforcement="1" w:cryptProviderType="rsaAES" w:cryptAlgorithmClass="hash" w:cryptAlgorithmType="typeAny" w:cryptAlgorithmSid="14" w:cryptSpinCount="100000" w:hash="p2MOO7uYUumdWDkLllbm8euXBInpFcMbqhS7JRRZCgrZIen+xjSgsmgGJqhuYngae5iXQmmu5uAzw9NiL3YoNA==" w:salt="A2ETs3aQwVq/vtmaY9QBlQ=="/>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0581A"/>
    <w:rsid w:val="000066FF"/>
    <w:rsid w:val="00010BFA"/>
    <w:rsid w:val="000135BF"/>
    <w:rsid w:val="00023A0B"/>
    <w:rsid w:val="00025652"/>
    <w:rsid w:val="00030842"/>
    <w:rsid w:val="000315EE"/>
    <w:rsid w:val="00031783"/>
    <w:rsid w:val="00034DD5"/>
    <w:rsid w:val="00036903"/>
    <w:rsid w:val="00042B3B"/>
    <w:rsid w:val="00046EA0"/>
    <w:rsid w:val="00054224"/>
    <w:rsid w:val="000610E8"/>
    <w:rsid w:val="000626D2"/>
    <w:rsid w:val="00062DD1"/>
    <w:rsid w:val="00066CC6"/>
    <w:rsid w:val="000672D6"/>
    <w:rsid w:val="00074BD8"/>
    <w:rsid w:val="0007756B"/>
    <w:rsid w:val="000855F5"/>
    <w:rsid w:val="000960A6"/>
    <w:rsid w:val="000B3D22"/>
    <w:rsid w:val="000B7BB0"/>
    <w:rsid w:val="000B7BB5"/>
    <w:rsid w:val="000C745A"/>
    <w:rsid w:val="000D0438"/>
    <w:rsid w:val="000D1840"/>
    <w:rsid w:val="000D74B1"/>
    <w:rsid w:val="000E148F"/>
    <w:rsid w:val="000E5EFA"/>
    <w:rsid w:val="000F3A40"/>
    <w:rsid w:val="001001EB"/>
    <w:rsid w:val="00103D5D"/>
    <w:rsid w:val="001046ED"/>
    <w:rsid w:val="00110F6A"/>
    <w:rsid w:val="00111294"/>
    <w:rsid w:val="00111F97"/>
    <w:rsid w:val="00113780"/>
    <w:rsid w:val="001139CB"/>
    <w:rsid w:val="00125D5F"/>
    <w:rsid w:val="00134F43"/>
    <w:rsid w:val="0014133D"/>
    <w:rsid w:val="00145745"/>
    <w:rsid w:val="00157FFC"/>
    <w:rsid w:val="0016009A"/>
    <w:rsid w:val="00170AD1"/>
    <w:rsid w:val="00183CB2"/>
    <w:rsid w:val="001916B1"/>
    <w:rsid w:val="001927D6"/>
    <w:rsid w:val="00197031"/>
    <w:rsid w:val="001A0CB8"/>
    <w:rsid w:val="001A14A3"/>
    <w:rsid w:val="001A36C9"/>
    <w:rsid w:val="001B34C5"/>
    <w:rsid w:val="001B34D7"/>
    <w:rsid w:val="001B6D61"/>
    <w:rsid w:val="001B713B"/>
    <w:rsid w:val="001C0D42"/>
    <w:rsid w:val="001D595A"/>
    <w:rsid w:val="001E4FF7"/>
    <w:rsid w:val="001E7D0A"/>
    <w:rsid w:val="001F3B00"/>
    <w:rsid w:val="001F720A"/>
    <w:rsid w:val="002107E4"/>
    <w:rsid w:val="00211127"/>
    <w:rsid w:val="00212E65"/>
    <w:rsid w:val="002148A1"/>
    <w:rsid w:val="00243D94"/>
    <w:rsid w:val="002451D2"/>
    <w:rsid w:val="0024525A"/>
    <w:rsid w:val="0025303C"/>
    <w:rsid w:val="002700D9"/>
    <w:rsid w:val="00284DED"/>
    <w:rsid w:val="00291D13"/>
    <w:rsid w:val="00297D9C"/>
    <w:rsid w:val="002C38EB"/>
    <w:rsid w:val="002C55D0"/>
    <w:rsid w:val="002C5788"/>
    <w:rsid w:val="002D1550"/>
    <w:rsid w:val="002D1CE5"/>
    <w:rsid w:val="002D2F0A"/>
    <w:rsid w:val="002D46BA"/>
    <w:rsid w:val="002D4AAF"/>
    <w:rsid w:val="002D59C8"/>
    <w:rsid w:val="002D7AAE"/>
    <w:rsid w:val="002E4B72"/>
    <w:rsid w:val="002F6A8A"/>
    <w:rsid w:val="00305E18"/>
    <w:rsid w:val="00313726"/>
    <w:rsid w:val="0032015E"/>
    <w:rsid w:val="003314E1"/>
    <w:rsid w:val="00334A77"/>
    <w:rsid w:val="00334BED"/>
    <w:rsid w:val="00340705"/>
    <w:rsid w:val="00341C5B"/>
    <w:rsid w:val="00346B0B"/>
    <w:rsid w:val="00351A34"/>
    <w:rsid w:val="0036141E"/>
    <w:rsid w:val="003811D2"/>
    <w:rsid w:val="003823E6"/>
    <w:rsid w:val="00382757"/>
    <w:rsid w:val="00384261"/>
    <w:rsid w:val="00385B34"/>
    <w:rsid w:val="00390339"/>
    <w:rsid w:val="00391A8E"/>
    <w:rsid w:val="003A27B4"/>
    <w:rsid w:val="003C0523"/>
    <w:rsid w:val="00405CC2"/>
    <w:rsid w:val="00407B21"/>
    <w:rsid w:val="00413D03"/>
    <w:rsid w:val="00414DB8"/>
    <w:rsid w:val="004218A9"/>
    <w:rsid w:val="0042239C"/>
    <w:rsid w:val="004252C9"/>
    <w:rsid w:val="00427C86"/>
    <w:rsid w:val="00442906"/>
    <w:rsid w:val="00443FAF"/>
    <w:rsid w:val="004637C5"/>
    <w:rsid w:val="00476EBF"/>
    <w:rsid w:val="00493F86"/>
    <w:rsid w:val="004B3B24"/>
    <w:rsid w:val="004B63E9"/>
    <w:rsid w:val="004C5207"/>
    <w:rsid w:val="004D3421"/>
    <w:rsid w:val="004D7A5E"/>
    <w:rsid w:val="004E3DAC"/>
    <w:rsid w:val="004F04CF"/>
    <w:rsid w:val="004F3BDB"/>
    <w:rsid w:val="004F63E6"/>
    <w:rsid w:val="005023EB"/>
    <w:rsid w:val="00510E79"/>
    <w:rsid w:val="00511684"/>
    <w:rsid w:val="00536E39"/>
    <w:rsid w:val="005448CD"/>
    <w:rsid w:val="0054599C"/>
    <w:rsid w:val="00550828"/>
    <w:rsid w:val="00553C40"/>
    <w:rsid w:val="0058203A"/>
    <w:rsid w:val="0058530B"/>
    <w:rsid w:val="0058611F"/>
    <w:rsid w:val="0058702F"/>
    <w:rsid w:val="005932B2"/>
    <w:rsid w:val="0059704E"/>
    <w:rsid w:val="005976F1"/>
    <w:rsid w:val="005A6380"/>
    <w:rsid w:val="005A7EAD"/>
    <w:rsid w:val="005D03D4"/>
    <w:rsid w:val="005D3038"/>
    <w:rsid w:val="005F2C4A"/>
    <w:rsid w:val="005F304C"/>
    <w:rsid w:val="005F6F02"/>
    <w:rsid w:val="005F7942"/>
    <w:rsid w:val="00600317"/>
    <w:rsid w:val="006055C6"/>
    <w:rsid w:val="006074A2"/>
    <w:rsid w:val="00610D96"/>
    <w:rsid w:val="006118E7"/>
    <w:rsid w:val="00612039"/>
    <w:rsid w:val="0062457F"/>
    <w:rsid w:val="00627C2D"/>
    <w:rsid w:val="00630C16"/>
    <w:rsid w:val="006322A6"/>
    <w:rsid w:val="0063757D"/>
    <w:rsid w:val="00647492"/>
    <w:rsid w:val="00681EE1"/>
    <w:rsid w:val="00682B23"/>
    <w:rsid w:val="006A5668"/>
    <w:rsid w:val="006C0B26"/>
    <w:rsid w:val="006D1B2B"/>
    <w:rsid w:val="006D36AF"/>
    <w:rsid w:val="006F78D2"/>
    <w:rsid w:val="007014CF"/>
    <w:rsid w:val="00722B33"/>
    <w:rsid w:val="00725B57"/>
    <w:rsid w:val="0072746A"/>
    <w:rsid w:val="007472CD"/>
    <w:rsid w:val="00755C24"/>
    <w:rsid w:val="0076349E"/>
    <w:rsid w:val="00771440"/>
    <w:rsid w:val="00781808"/>
    <w:rsid w:val="00786E3B"/>
    <w:rsid w:val="007A59AE"/>
    <w:rsid w:val="007B11ED"/>
    <w:rsid w:val="007D4C0F"/>
    <w:rsid w:val="007D527E"/>
    <w:rsid w:val="007E06E5"/>
    <w:rsid w:val="007E3994"/>
    <w:rsid w:val="007E7CB7"/>
    <w:rsid w:val="007F6C89"/>
    <w:rsid w:val="00803013"/>
    <w:rsid w:val="00803162"/>
    <w:rsid w:val="00807B8B"/>
    <w:rsid w:val="00815C19"/>
    <w:rsid w:val="00821662"/>
    <w:rsid w:val="00824BC5"/>
    <w:rsid w:val="00824C84"/>
    <w:rsid w:val="00834681"/>
    <w:rsid w:val="008349EC"/>
    <w:rsid w:val="008358B1"/>
    <w:rsid w:val="0085305F"/>
    <w:rsid w:val="008535F1"/>
    <w:rsid w:val="00855441"/>
    <w:rsid w:val="00857093"/>
    <w:rsid w:val="0085713E"/>
    <w:rsid w:val="00861738"/>
    <w:rsid w:val="00867FE7"/>
    <w:rsid w:val="00870321"/>
    <w:rsid w:val="0087276C"/>
    <w:rsid w:val="0087609E"/>
    <w:rsid w:val="008812DE"/>
    <w:rsid w:val="008821B3"/>
    <w:rsid w:val="008871DA"/>
    <w:rsid w:val="00890F4E"/>
    <w:rsid w:val="0089499B"/>
    <w:rsid w:val="008B3D33"/>
    <w:rsid w:val="008B68DF"/>
    <w:rsid w:val="008C3453"/>
    <w:rsid w:val="008D42B3"/>
    <w:rsid w:val="008E20AF"/>
    <w:rsid w:val="008E7A91"/>
    <w:rsid w:val="008F6821"/>
    <w:rsid w:val="00903AC0"/>
    <w:rsid w:val="009050B7"/>
    <w:rsid w:val="00924044"/>
    <w:rsid w:val="009320E4"/>
    <w:rsid w:val="00934731"/>
    <w:rsid w:val="00943099"/>
    <w:rsid w:val="00944782"/>
    <w:rsid w:val="009603B5"/>
    <w:rsid w:val="009609ED"/>
    <w:rsid w:val="00960A25"/>
    <w:rsid w:val="00962D6B"/>
    <w:rsid w:val="00963086"/>
    <w:rsid w:val="00966D5B"/>
    <w:rsid w:val="009727DC"/>
    <w:rsid w:val="0099331F"/>
    <w:rsid w:val="00993B72"/>
    <w:rsid w:val="00996093"/>
    <w:rsid w:val="00996EF4"/>
    <w:rsid w:val="009A4A63"/>
    <w:rsid w:val="009A6DC1"/>
    <w:rsid w:val="009C4096"/>
    <w:rsid w:val="009D101F"/>
    <w:rsid w:val="009D19CB"/>
    <w:rsid w:val="009D4516"/>
    <w:rsid w:val="009E01B1"/>
    <w:rsid w:val="009E3393"/>
    <w:rsid w:val="009E4C1F"/>
    <w:rsid w:val="009E588B"/>
    <w:rsid w:val="009E65DC"/>
    <w:rsid w:val="009E72C2"/>
    <w:rsid w:val="009F16C3"/>
    <w:rsid w:val="00A005F5"/>
    <w:rsid w:val="00A23B0D"/>
    <w:rsid w:val="00A316B8"/>
    <w:rsid w:val="00A418EB"/>
    <w:rsid w:val="00A41AE5"/>
    <w:rsid w:val="00A50C96"/>
    <w:rsid w:val="00A55FAA"/>
    <w:rsid w:val="00A55FC4"/>
    <w:rsid w:val="00A60FE8"/>
    <w:rsid w:val="00A67EDA"/>
    <w:rsid w:val="00A809C4"/>
    <w:rsid w:val="00A842D6"/>
    <w:rsid w:val="00A84458"/>
    <w:rsid w:val="00A872A9"/>
    <w:rsid w:val="00A93B9F"/>
    <w:rsid w:val="00A95C26"/>
    <w:rsid w:val="00AA16BB"/>
    <w:rsid w:val="00AA25B4"/>
    <w:rsid w:val="00AB2A7F"/>
    <w:rsid w:val="00AB478F"/>
    <w:rsid w:val="00AB4EF3"/>
    <w:rsid w:val="00AE2388"/>
    <w:rsid w:val="00AF063A"/>
    <w:rsid w:val="00AF19BD"/>
    <w:rsid w:val="00AF77A3"/>
    <w:rsid w:val="00B01615"/>
    <w:rsid w:val="00B02420"/>
    <w:rsid w:val="00B066B1"/>
    <w:rsid w:val="00B2012B"/>
    <w:rsid w:val="00B2119D"/>
    <w:rsid w:val="00B21B40"/>
    <w:rsid w:val="00B24975"/>
    <w:rsid w:val="00B24CAF"/>
    <w:rsid w:val="00B26D93"/>
    <w:rsid w:val="00B3539C"/>
    <w:rsid w:val="00B374FF"/>
    <w:rsid w:val="00B569C2"/>
    <w:rsid w:val="00B57D7E"/>
    <w:rsid w:val="00B80B92"/>
    <w:rsid w:val="00B8123A"/>
    <w:rsid w:val="00B846C1"/>
    <w:rsid w:val="00B923F6"/>
    <w:rsid w:val="00BA0021"/>
    <w:rsid w:val="00BA3B92"/>
    <w:rsid w:val="00BB2800"/>
    <w:rsid w:val="00BD36A3"/>
    <w:rsid w:val="00BD6873"/>
    <w:rsid w:val="00BE24BF"/>
    <w:rsid w:val="00BE44C6"/>
    <w:rsid w:val="00BE6C07"/>
    <w:rsid w:val="00BE6E22"/>
    <w:rsid w:val="00BE725E"/>
    <w:rsid w:val="00C00CC6"/>
    <w:rsid w:val="00C106D0"/>
    <w:rsid w:val="00C1259C"/>
    <w:rsid w:val="00C20AC1"/>
    <w:rsid w:val="00C21841"/>
    <w:rsid w:val="00C21B30"/>
    <w:rsid w:val="00C252E1"/>
    <w:rsid w:val="00C26ED4"/>
    <w:rsid w:val="00C32676"/>
    <w:rsid w:val="00C3281C"/>
    <w:rsid w:val="00C459BA"/>
    <w:rsid w:val="00C47810"/>
    <w:rsid w:val="00C55065"/>
    <w:rsid w:val="00C55BE9"/>
    <w:rsid w:val="00C80668"/>
    <w:rsid w:val="00C80CEA"/>
    <w:rsid w:val="00C90BFC"/>
    <w:rsid w:val="00C939F6"/>
    <w:rsid w:val="00C94D30"/>
    <w:rsid w:val="00CA0AE5"/>
    <w:rsid w:val="00CB5951"/>
    <w:rsid w:val="00CB7F81"/>
    <w:rsid w:val="00CC15ED"/>
    <w:rsid w:val="00CC5F34"/>
    <w:rsid w:val="00CD213F"/>
    <w:rsid w:val="00CD5DA1"/>
    <w:rsid w:val="00CE6916"/>
    <w:rsid w:val="00CF06F3"/>
    <w:rsid w:val="00CF1BB3"/>
    <w:rsid w:val="00CF7BA6"/>
    <w:rsid w:val="00D04C2D"/>
    <w:rsid w:val="00D143F5"/>
    <w:rsid w:val="00D1643D"/>
    <w:rsid w:val="00D21D22"/>
    <w:rsid w:val="00D24CA7"/>
    <w:rsid w:val="00D2637D"/>
    <w:rsid w:val="00D34CB3"/>
    <w:rsid w:val="00D3672D"/>
    <w:rsid w:val="00D369FA"/>
    <w:rsid w:val="00D402AF"/>
    <w:rsid w:val="00D5027C"/>
    <w:rsid w:val="00D50E51"/>
    <w:rsid w:val="00D527AC"/>
    <w:rsid w:val="00D60A77"/>
    <w:rsid w:val="00D61B31"/>
    <w:rsid w:val="00D727D4"/>
    <w:rsid w:val="00D74EED"/>
    <w:rsid w:val="00D77C63"/>
    <w:rsid w:val="00D93128"/>
    <w:rsid w:val="00D93A2B"/>
    <w:rsid w:val="00D942E9"/>
    <w:rsid w:val="00D96190"/>
    <w:rsid w:val="00DA5CBC"/>
    <w:rsid w:val="00DB09AF"/>
    <w:rsid w:val="00DB26D7"/>
    <w:rsid w:val="00DB748B"/>
    <w:rsid w:val="00E11FF1"/>
    <w:rsid w:val="00E13BE8"/>
    <w:rsid w:val="00E1441B"/>
    <w:rsid w:val="00E14B8C"/>
    <w:rsid w:val="00E220E6"/>
    <w:rsid w:val="00E257EB"/>
    <w:rsid w:val="00E319FF"/>
    <w:rsid w:val="00E32554"/>
    <w:rsid w:val="00E3488D"/>
    <w:rsid w:val="00E3691E"/>
    <w:rsid w:val="00E4109D"/>
    <w:rsid w:val="00E4244D"/>
    <w:rsid w:val="00E44C12"/>
    <w:rsid w:val="00E47B7F"/>
    <w:rsid w:val="00E50503"/>
    <w:rsid w:val="00E514F1"/>
    <w:rsid w:val="00E52539"/>
    <w:rsid w:val="00E529AF"/>
    <w:rsid w:val="00E54CCB"/>
    <w:rsid w:val="00E62201"/>
    <w:rsid w:val="00E63A62"/>
    <w:rsid w:val="00E673FF"/>
    <w:rsid w:val="00E70207"/>
    <w:rsid w:val="00E96614"/>
    <w:rsid w:val="00EA0798"/>
    <w:rsid w:val="00EB5737"/>
    <w:rsid w:val="00EC5D9C"/>
    <w:rsid w:val="00EC7287"/>
    <w:rsid w:val="00ED6E9F"/>
    <w:rsid w:val="00EE3A3A"/>
    <w:rsid w:val="00EE3BB8"/>
    <w:rsid w:val="00EE549D"/>
    <w:rsid w:val="00EF480B"/>
    <w:rsid w:val="00EF7336"/>
    <w:rsid w:val="00F10450"/>
    <w:rsid w:val="00F15697"/>
    <w:rsid w:val="00F23BCB"/>
    <w:rsid w:val="00F42952"/>
    <w:rsid w:val="00F46632"/>
    <w:rsid w:val="00F507A2"/>
    <w:rsid w:val="00F55DEB"/>
    <w:rsid w:val="00F57A92"/>
    <w:rsid w:val="00F6426B"/>
    <w:rsid w:val="00F647C6"/>
    <w:rsid w:val="00F70DCA"/>
    <w:rsid w:val="00F71BE2"/>
    <w:rsid w:val="00F72398"/>
    <w:rsid w:val="00F725C9"/>
    <w:rsid w:val="00FA09F2"/>
    <w:rsid w:val="00FA67A0"/>
    <w:rsid w:val="00FB1246"/>
    <w:rsid w:val="00FD06B1"/>
    <w:rsid w:val="00FD162A"/>
    <w:rsid w:val="00FE0EEE"/>
    <w:rsid w:val="00FF3564"/>
    <w:rsid w:val="00FF6B72"/>
    <w:rsid w:val="00FF728A"/>
  </w:rsids>
  <m:mathPr>
    <m:mathFont m:val="Cambria Math"/>
    <m:brkBin m:val="before"/>
    <m:brkBinSub m:val="--"/>
    <m:smallFrac/>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16942"/>
  <w15:docId w15:val="{C90015F4-DC17-47AB-BA5B-DAB5978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2B3B"/>
    <w:pPr>
      <w:spacing w:after="120" w:line="259" w:lineRule="auto"/>
      <w:jc w:val="both"/>
    </w:pPr>
    <w:rPr>
      <w:rFonts w:ascii="Cambria" w:hAnsi="Cambria"/>
    </w:rPr>
  </w:style>
  <w:style w:type="paragraph" w:styleId="Balk1">
    <w:name w:val="heading 1"/>
    <w:aliases w:val="1 Heading,baslık 1"/>
    <w:basedOn w:val="Normal"/>
    <w:next w:val="Normal"/>
    <w:link w:val="Balk1Char"/>
    <w:rsid w:val="00042B3B"/>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042B3B"/>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042B3B"/>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042B3B"/>
    <w:pPr>
      <w:numPr>
        <w:ilvl w:val="3"/>
      </w:numPr>
      <w:tabs>
        <w:tab w:val="clear" w:pos="1080"/>
      </w:tabs>
      <w:outlineLvl w:val="3"/>
    </w:pPr>
  </w:style>
  <w:style w:type="paragraph" w:styleId="Balk5">
    <w:name w:val="heading 5"/>
    <w:basedOn w:val="Balk4"/>
    <w:next w:val="Normal"/>
    <w:link w:val="Balk5Char"/>
    <w:rsid w:val="00042B3B"/>
    <w:pPr>
      <w:numPr>
        <w:ilvl w:val="4"/>
      </w:numPr>
      <w:tabs>
        <w:tab w:val="clear" w:pos="1191"/>
      </w:tabs>
      <w:outlineLvl w:val="4"/>
    </w:pPr>
  </w:style>
  <w:style w:type="paragraph" w:styleId="Balk6">
    <w:name w:val="heading 6"/>
    <w:basedOn w:val="Balk5"/>
    <w:next w:val="Normal"/>
    <w:link w:val="Balk6Char"/>
    <w:rsid w:val="00042B3B"/>
    <w:pPr>
      <w:numPr>
        <w:ilvl w:val="5"/>
      </w:numPr>
      <w:tabs>
        <w:tab w:val="clear" w:pos="1332"/>
      </w:tabs>
      <w:outlineLvl w:val="5"/>
    </w:pPr>
  </w:style>
  <w:style w:type="paragraph" w:styleId="Balk7">
    <w:name w:val="heading 7"/>
    <w:basedOn w:val="Balk6"/>
    <w:next w:val="Normal"/>
    <w:link w:val="Balk7Char"/>
    <w:qFormat/>
    <w:rsid w:val="00042B3B"/>
    <w:pPr>
      <w:numPr>
        <w:ilvl w:val="6"/>
      </w:numPr>
      <w:outlineLvl w:val="6"/>
    </w:pPr>
  </w:style>
  <w:style w:type="paragraph" w:styleId="Balk8">
    <w:name w:val="heading 8"/>
    <w:basedOn w:val="Balk6"/>
    <w:next w:val="Normal"/>
    <w:link w:val="Balk8Char"/>
    <w:qFormat/>
    <w:rsid w:val="00042B3B"/>
    <w:pPr>
      <w:numPr>
        <w:ilvl w:val="7"/>
      </w:numPr>
      <w:outlineLvl w:val="7"/>
    </w:pPr>
  </w:style>
  <w:style w:type="paragraph" w:styleId="Balk9">
    <w:name w:val="heading 9"/>
    <w:basedOn w:val="Balk6"/>
    <w:next w:val="Normal"/>
    <w:link w:val="Balk9Char"/>
    <w:qFormat/>
    <w:rsid w:val="00042B3B"/>
    <w:pPr>
      <w:numPr>
        <w:ilvl w:val="8"/>
      </w:numPr>
      <w:outlineLvl w:val="8"/>
    </w:pPr>
  </w:style>
  <w:style w:type="character" w:default="1" w:styleId="VarsaylanParagrafYazTipi">
    <w:name w:val="Default Paragraph Font"/>
    <w:uiPriority w:val="1"/>
    <w:semiHidden/>
    <w:unhideWhenUsed/>
    <w:rsid w:val="00042B3B"/>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042B3B"/>
  </w:style>
  <w:style w:type="character" w:customStyle="1" w:styleId="Balk1Char">
    <w:name w:val="Başlık 1 Char"/>
    <w:aliases w:val="1 Heading Char1,baslık 1 Char1"/>
    <w:basedOn w:val="VarsaylanParagrafYazTipi"/>
    <w:link w:val="Balk1"/>
    <w:rsid w:val="00042B3B"/>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042B3B"/>
    <w:rPr>
      <w:rFonts w:ascii="Cambria" w:hAnsi="Cambria"/>
      <w:b/>
      <w:sz w:val="24"/>
    </w:rPr>
  </w:style>
  <w:style w:type="character" w:customStyle="1" w:styleId="Balk3Char">
    <w:name w:val="Başlık 3 Char"/>
    <w:basedOn w:val="VarsaylanParagrafYazTipi"/>
    <w:link w:val="Balk3"/>
    <w:rsid w:val="00042B3B"/>
    <w:rPr>
      <w:rFonts w:ascii="Cambria" w:hAnsi="Cambria"/>
      <w:b/>
    </w:rPr>
  </w:style>
  <w:style w:type="character" w:customStyle="1" w:styleId="Balk4Char">
    <w:name w:val="Başlık 4 Char"/>
    <w:basedOn w:val="VarsaylanParagrafYazTipi"/>
    <w:link w:val="Balk4"/>
    <w:rsid w:val="00042B3B"/>
    <w:rPr>
      <w:rFonts w:ascii="Cambria" w:hAnsi="Cambria"/>
      <w:b/>
    </w:rPr>
  </w:style>
  <w:style w:type="character" w:customStyle="1" w:styleId="Balk5Char">
    <w:name w:val="Başlık 5 Char"/>
    <w:basedOn w:val="VarsaylanParagrafYazTipi"/>
    <w:link w:val="Balk5"/>
    <w:rsid w:val="00042B3B"/>
    <w:rPr>
      <w:rFonts w:ascii="Cambria" w:hAnsi="Cambria"/>
      <w:b/>
    </w:rPr>
  </w:style>
  <w:style w:type="character" w:customStyle="1" w:styleId="Balk6Char">
    <w:name w:val="Başlık 6 Char"/>
    <w:basedOn w:val="VarsaylanParagrafYazTipi"/>
    <w:link w:val="Balk6"/>
    <w:rsid w:val="00042B3B"/>
    <w:rPr>
      <w:rFonts w:ascii="Cambria" w:hAnsi="Cambria"/>
      <w:b/>
    </w:rPr>
  </w:style>
  <w:style w:type="character" w:customStyle="1" w:styleId="Balk7Char">
    <w:name w:val="Başlık 7 Char"/>
    <w:basedOn w:val="VarsaylanParagrafYazTipi"/>
    <w:link w:val="Balk7"/>
    <w:rsid w:val="00042B3B"/>
    <w:rPr>
      <w:rFonts w:ascii="Cambria" w:hAnsi="Cambria"/>
      <w:b/>
    </w:rPr>
  </w:style>
  <w:style w:type="character" w:customStyle="1" w:styleId="Balk8Char">
    <w:name w:val="Başlık 8 Char"/>
    <w:basedOn w:val="VarsaylanParagrafYazTipi"/>
    <w:link w:val="Balk8"/>
    <w:rsid w:val="00042B3B"/>
    <w:rPr>
      <w:rFonts w:ascii="Cambria" w:hAnsi="Cambria"/>
      <w:b/>
    </w:rPr>
  </w:style>
  <w:style w:type="character" w:customStyle="1" w:styleId="Balk9Char">
    <w:name w:val="Başlık 9 Char"/>
    <w:basedOn w:val="VarsaylanParagrafYazTipi"/>
    <w:link w:val="Balk9"/>
    <w:rsid w:val="00042B3B"/>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042B3B"/>
    <w:pPr>
      <w:spacing w:after="0"/>
      <w:ind w:left="113"/>
    </w:pPr>
    <w:rPr>
      <w:rFonts w:ascii="Arial" w:hAnsi="Arial" w:cs="Arial"/>
      <w:b/>
      <w:color w:val="EE1C25"/>
      <w:sz w:val="32"/>
      <w:szCs w:val="26"/>
    </w:rPr>
  </w:style>
  <w:style w:type="paragraph" w:customStyle="1" w:styleId="Normal9">
    <w:name w:val="Normal 9"/>
    <w:basedOn w:val="Normal"/>
    <w:qFormat/>
    <w:rsid w:val="00042B3B"/>
    <w:pPr>
      <w:spacing w:after="0"/>
    </w:pPr>
    <w:rPr>
      <w:sz w:val="18"/>
    </w:rPr>
  </w:style>
  <w:style w:type="paragraph" w:customStyle="1" w:styleId="tseMillinsz">
    <w:name w:val="tseMilliÖnsöz"/>
    <w:basedOn w:val="Normal"/>
    <w:qFormat/>
    <w:rsid w:val="00042B3B"/>
    <w:pPr>
      <w:spacing w:before="960"/>
      <w:jc w:val="center"/>
    </w:pPr>
    <w:rPr>
      <w:b/>
      <w:color w:val="000000"/>
      <w:sz w:val="32"/>
    </w:rPr>
  </w:style>
  <w:style w:type="paragraph" w:styleId="ResimYazs">
    <w:name w:val="caption"/>
    <w:basedOn w:val="Normal"/>
    <w:next w:val="Normal"/>
    <w:qFormat/>
    <w:rsid w:val="00042B3B"/>
    <w:pPr>
      <w:spacing w:before="120"/>
    </w:pPr>
    <w:rPr>
      <w:b/>
    </w:rPr>
  </w:style>
  <w:style w:type="paragraph" w:styleId="Altyaz">
    <w:name w:val="Subtitle"/>
    <w:basedOn w:val="Normal"/>
    <w:link w:val="AltyazChar"/>
    <w:qFormat/>
    <w:rsid w:val="00042B3B"/>
    <w:pPr>
      <w:spacing w:after="60"/>
      <w:jc w:val="center"/>
      <w:outlineLvl w:val="1"/>
    </w:pPr>
    <w:rPr>
      <w:sz w:val="26"/>
    </w:rPr>
  </w:style>
  <w:style w:type="character" w:customStyle="1" w:styleId="AltyazChar">
    <w:name w:val="Altyazı Char"/>
    <w:basedOn w:val="VarsaylanParagrafYazTipi"/>
    <w:link w:val="Altyaz"/>
    <w:rsid w:val="00042B3B"/>
    <w:rPr>
      <w:rFonts w:ascii="Cambria" w:hAnsi="Cambria"/>
      <w:sz w:val="26"/>
    </w:rPr>
  </w:style>
  <w:style w:type="character" w:styleId="Gl">
    <w:name w:val="Strong"/>
    <w:qFormat/>
    <w:rsid w:val="00042B3B"/>
    <w:rPr>
      <w:b/>
      <w:noProof w:val="0"/>
      <w:lang w:val="fr-FR"/>
    </w:rPr>
  </w:style>
  <w:style w:type="character" w:styleId="Vurgu">
    <w:name w:val="Emphasis"/>
    <w:qFormat/>
    <w:rsid w:val="00042B3B"/>
    <w:rPr>
      <w:i/>
      <w:noProof w:val="0"/>
      <w:lang w:val="fr-FR"/>
    </w:rPr>
  </w:style>
  <w:style w:type="paragraph" w:styleId="AralkYok">
    <w:name w:val="No Spacing"/>
    <w:link w:val="AralkYokChar"/>
    <w:uiPriority w:val="1"/>
    <w:qFormat/>
    <w:rsid w:val="00042B3B"/>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042B3B"/>
    <w:rPr>
      <w:rFonts w:ascii="Cambria" w:eastAsia="MS Mincho" w:hAnsi="Cambria" w:cs="Cambria"/>
      <w:sz w:val="20"/>
      <w:szCs w:val="20"/>
      <w:lang w:val="en-GB" w:eastAsia="fr-FR"/>
    </w:rPr>
  </w:style>
  <w:style w:type="paragraph" w:styleId="ListeParagraf">
    <w:name w:val="List Paragraph"/>
    <w:basedOn w:val="Normal"/>
    <w:uiPriority w:val="34"/>
    <w:qFormat/>
    <w:rsid w:val="00042B3B"/>
    <w:pPr>
      <w:ind w:left="720"/>
      <w:contextualSpacing/>
    </w:pPr>
  </w:style>
  <w:style w:type="paragraph" w:styleId="Alnt">
    <w:name w:val="Quote"/>
    <w:basedOn w:val="Normal"/>
    <w:next w:val="Normal"/>
    <w:link w:val="AlntChar"/>
    <w:uiPriority w:val="29"/>
    <w:qFormat/>
    <w:rsid w:val="00042B3B"/>
    <w:rPr>
      <w:i/>
      <w:iCs/>
      <w:color w:val="000000" w:themeColor="text1"/>
    </w:rPr>
  </w:style>
  <w:style w:type="character" w:customStyle="1" w:styleId="AlntChar">
    <w:name w:val="Alıntı Char"/>
    <w:basedOn w:val="VarsaylanParagrafYazTipi"/>
    <w:link w:val="Alnt"/>
    <w:uiPriority w:val="29"/>
    <w:rsid w:val="00042B3B"/>
    <w:rPr>
      <w:rFonts w:ascii="Cambria" w:hAnsi="Cambria"/>
      <w:i/>
      <w:iCs/>
      <w:color w:val="000000" w:themeColor="text1"/>
    </w:rPr>
  </w:style>
  <w:style w:type="paragraph" w:styleId="GlAlnt">
    <w:name w:val="Intense Quote"/>
    <w:basedOn w:val="Normal"/>
    <w:next w:val="Normal"/>
    <w:link w:val="GlAlntChar"/>
    <w:uiPriority w:val="30"/>
    <w:qFormat/>
    <w:rsid w:val="00042B3B"/>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042B3B"/>
    <w:rPr>
      <w:rFonts w:ascii="Cambria" w:hAnsi="Cambria"/>
      <w:b/>
      <w:bCs/>
      <w:i/>
      <w:iCs/>
      <w:color w:val="4F81BD" w:themeColor="accent1"/>
    </w:rPr>
  </w:style>
  <w:style w:type="paragraph" w:styleId="TBal">
    <w:name w:val="TOC Heading"/>
    <w:basedOn w:val="Balk1"/>
    <w:next w:val="Normal"/>
    <w:uiPriority w:val="39"/>
    <w:semiHidden/>
    <w:unhideWhenUsed/>
    <w:qFormat/>
    <w:rsid w:val="00042B3B"/>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2"/>
      </w:numPr>
    </w:pPr>
    <w:rPr>
      <w:b w:val="0"/>
      <w:i/>
    </w:rPr>
  </w:style>
  <w:style w:type="paragraph" w:styleId="T1">
    <w:name w:val="toc 1"/>
    <w:basedOn w:val="Normal"/>
    <w:next w:val="Normal"/>
    <w:rsid w:val="00042B3B"/>
    <w:pPr>
      <w:tabs>
        <w:tab w:val="left" w:pos="720"/>
        <w:tab w:val="right" w:leader="dot" w:pos="9752"/>
      </w:tabs>
      <w:suppressAutoHyphens/>
      <w:spacing w:before="120"/>
      <w:ind w:left="720" w:right="500" w:hanging="720"/>
    </w:pPr>
    <w:rPr>
      <w:b/>
    </w:rPr>
  </w:style>
  <w:style w:type="paragraph" w:styleId="T2">
    <w:name w:val="toc 2"/>
    <w:basedOn w:val="T1"/>
    <w:next w:val="Normal"/>
    <w:rsid w:val="00042B3B"/>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042B3B"/>
  </w:style>
  <w:style w:type="table" w:styleId="TabloKlavuzu">
    <w:name w:val="Table Grid"/>
    <w:basedOn w:val="NormalTablo"/>
    <w:rsid w:val="00042B3B"/>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042B3B"/>
  </w:style>
  <w:style w:type="character" w:customStyle="1" w:styleId="GvdeMetniChar">
    <w:name w:val="Gövde Metni Char"/>
    <w:basedOn w:val="VarsaylanParagrafYazTipi"/>
    <w:link w:val="GvdeMetni"/>
    <w:rsid w:val="00042B3B"/>
    <w:rPr>
      <w:rFonts w:ascii="Cambria" w:hAnsi="Cambria"/>
    </w:rPr>
  </w:style>
  <w:style w:type="character" w:styleId="Kpr">
    <w:name w:val="Hyperlink"/>
    <w:uiPriority w:val="99"/>
    <w:rsid w:val="00042B3B"/>
    <w:rPr>
      <w:noProof w:val="0"/>
      <w:color w:val="0000FF"/>
      <w:u w:val="single"/>
      <w:lang w:val="fr-FR"/>
    </w:rPr>
  </w:style>
  <w:style w:type="paragraph" w:styleId="AltBilgi">
    <w:name w:val="footer"/>
    <w:basedOn w:val="Normal"/>
    <w:link w:val="AltBilgiChar"/>
    <w:uiPriority w:val="99"/>
    <w:rsid w:val="00042B3B"/>
    <w:pPr>
      <w:tabs>
        <w:tab w:val="right" w:pos="9752"/>
      </w:tabs>
      <w:spacing w:line="220" w:lineRule="exact"/>
    </w:pPr>
  </w:style>
  <w:style w:type="character" w:customStyle="1" w:styleId="AltBilgiChar">
    <w:name w:val="Alt Bilgi Char"/>
    <w:basedOn w:val="VarsaylanParagrafYazTipi"/>
    <w:link w:val="AltBilgi"/>
    <w:uiPriority w:val="99"/>
    <w:rsid w:val="00042B3B"/>
    <w:rPr>
      <w:rFonts w:ascii="Cambria" w:hAnsi="Cambria"/>
    </w:rPr>
  </w:style>
  <w:style w:type="character" w:styleId="SayfaNumaras">
    <w:name w:val="page number"/>
    <w:rsid w:val="00042B3B"/>
    <w:rPr>
      <w:noProof/>
      <w:lang w:val="fr-FR"/>
    </w:rPr>
  </w:style>
  <w:style w:type="paragraph" w:styleId="stBilgi">
    <w:name w:val="header"/>
    <w:basedOn w:val="Normal"/>
    <w:link w:val="stBilgiChar"/>
    <w:uiPriority w:val="99"/>
    <w:rsid w:val="00042B3B"/>
    <w:pPr>
      <w:spacing w:after="740" w:line="220" w:lineRule="exact"/>
    </w:pPr>
    <w:rPr>
      <w:b/>
      <w:sz w:val="24"/>
    </w:rPr>
  </w:style>
  <w:style w:type="character" w:customStyle="1" w:styleId="stBilgiChar">
    <w:name w:val="Üst Bilgi Char"/>
    <w:basedOn w:val="VarsaylanParagrafYazTipi"/>
    <w:link w:val="stBilgi"/>
    <w:uiPriority w:val="99"/>
    <w:rsid w:val="00042B3B"/>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042B3B"/>
    <w:rPr>
      <w:noProof w:val="0"/>
      <w:sz w:val="18"/>
      <w:lang w:val="fr-FR"/>
    </w:rPr>
  </w:style>
  <w:style w:type="paragraph" w:styleId="AklamaMetni">
    <w:name w:val="annotation text"/>
    <w:basedOn w:val="Normal"/>
    <w:link w:val="AklamaMetniChar"/>
    <w:semiHidden/>
    <w:rsid w:val="00042B3B"/>
  </w:style>
  <w:style w:type="character" w:customStyle="1" w:styleId="AklamaMetniChar">
    <w:name w:val="Açıklama Metni Char"/>
    <w:basedOn w:val="VarsaylanParagrafYazTipi"/>
    <w:link w:val="AklamaMetni"/>
    <w:semiHidden/>
    <w:rsid w:val="00042B3B"/>
    <w:rPr>
      <w:rFonts w:ascii="Cambria" w:hAnsi="Cambria"/>
    </w:rPr>
  </w:style>
  <w:style w:type="paragraph" w:styleId="AklamaKonusu">
    <w:name w:val="annotation subject"/>
    <w:basedOn w:val="AklamaMetni"/>
    <w:next w:val="AklamaMetni"/>
    <w:link w:val="AklamaKonusuChar"/>
    <w:rsid w:val="00042B3B"/>
    <w:pPr>
      <w:spacing w:line="240" w:lineRule="auto"/>
    </w:pPr>
    <w:rPr>
      <w:b/>
      <w:bCs/>
    </w:rPr>
  </w:style>
  <w:style w:type="character" w:customStyle="1" w:styleId="AklamaKonusuChar">
    <w:name w:val="Açıklama Konusu Char"/>
    <w:basedOn w:val="AklamaMetniChar"/>
    <w:link w:val="AklamaKonusu"/>
    <w:rsid w:val="00042B3B"/>
    <w:rPr>
      <w:rFonts w:ascii="Cambria" w:hAnsi="Cambria"/>
      <w:b/>
      <w:bCs/>
    </w:rPr>
  </w:style>
  <w:style w:type="paragraph" w:styleId="NormalWeb">
    <w:name w:val="Normal (Web)"/>
    <w:basedOn w:val="Normal"/>
    <w:uiPriority w:val="99"/>
    <w:rsid w:val="00042B3B"/>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042B3B"/>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042B3B"/>
    <w:rPr>
      <w:noProof/>
      <w:position w:val="6"/>
      <w:sz w:val="18"/>
      <w:vertAlign w:val="baseline"/>
      <w:lang w:val="fr-FR"/>
    </w:rPr>
  </w:style>
  <w:style w:type="paragraph" w:customStyle="1" w:styleId="a2">
    <w:name w:val="a2"/>
    <w:basedOn w:val="Balk2"/>
    <w:next w:val="Normal"/>
    <w:rsid w:val="00042B3B"/>
    <w:pPr>
      <w:numPr>
        <w:numId w:val="4"/>
      </w:numPr>
      <w:tabs>
        <w:tab w:val="clear" w:pos="595"/>
      </w:tabs>
      <w:spacing w:before="270" w:line="270" w:lineRule="exact"/>
      <w:ind w:left="499" w:hanging="499"/>
    </w:pPr>
    <w:rPr>
      <w:sz w:val="26"/>
    </w:rPr>
  </w:style>
  <w:style w:type="paragraph" w:customStyle="1" w:styleId="a3">
    <w:name w:val="a3"/>
    <w:basedOn w:val="Balk3"/>
    <w:next w:val="Normal"/>
    <w:rsid w:val="00042B3B"/>
    <w:pPr>
      <w:numPr>
        <w:numId w:val="4"/>
      </w:numPr>
      <w:spacing w:line="250" w:lineRule="exact"/>
    </w:pPr>
    <w:rPr>
      <w:sz w:val="24"/>
    </w:rPr>
  </w:style>
  <w:style w:type="paragraph" w:customStyle="1" w:styleId="a4">
    <w:name w:val="a4"/>
    <w:basedOn w:val="Balk4"/>
    <w:next w:val="Normal"/>
    <w:rsid w:val="00042B3B"/>
    <w:pPr>
      <w:numPr>
        <w:numId w:val="4"/>
      </w:numPr>
      <w:tabs>
        <w:tab w:val="clear" w:pos="1077"/>
      </w:tabs>
      <w:ind w:left="879" w:hanging="879"/>
    </w:pPr>
  </w:style>
  <w:style w:type="paragraph" w:customStyle="1" w:styleId="a5">
    <w:name w:val="a5"/>
    <w:basedOn w:val="Balk5"/>
    <w:next w:val="Normal"/>
    <w:rsid w:val="00042B3B"/>
    <w:pPr>
      <w:numPr>
        <w:numId w:val="4"/>
      </w:numPr>
    </w:pPr>
  </w:style>
  <w:style w:type="paragraph" w:customStyle="1" w:styleId="a6">
    <w:name w:val="a6"/>
    <w:basedOn w:val="Balk6"/>
    <w:next w:val="Normal"/>
    <w:rsid w:val="00042B3B"/>
    <w:pPr>
      <w:numPr>
        <w:numId w:val="4"/>
      </w:numPr>
    </w:pPr>
  </w:style>
  <w:style w:type="table" w:customStyle="1" w:styleId="AkGlgeleme1">
    <w:name w:val="Açık Gölgeleme1"/>
    <w:basedOn w:val="NormalTablo"/>
    <w:uiPriority w:val="60"/>
    <w:rsid w:val="002148A1"/>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2148A1"/>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042B3B"/>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042B3B"/>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042B3B"/>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042B3B"/>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042B3B"/>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042B3B"/>
    <w:pPr>
      <w:keepNext/>
      <w:pageBreakBefore/>
      <w:numPr>
        <w:numId w:val="4"/>
      </w:numPr>
      <w:spacing w:after="760" w:line="310" w:lineRule="exact"/>
      <w:ind w:left="0" w:firstLine="0"/>
      <w:jc w:val="center"/>
      <w:outlineLvl w:val="0"/>
    </w:pPr>
    <w:rPr>
      <w:b/>
      <w:sz w:val="30"/>
    </w:rPr>
  </w:style>
  <w:style w:type="paragraph" w:customStyle="1" w:styleId="EKN">
    <w:name w:val="EK N"/>
    <w:basedOn w:val="Normal"/>
    <w:next w:val="Normal"/>
    <w:rsid w:val="00042B3B"/>
    <w:pPr>
      <w:keepNext/>
      <w:pageBreakBefore/>
      <w:numPr>
        <w:numId w:val="14"/>
      </w:numPr>
      <w:spacing w:after="760" w:line="310" w:lineRule="exact"/>
      <w:ind w:left="0" w:firstLine="0"/>
      <w:jc w:val="center"/>
      <w:outlineLvl w:val="0"/>
    </w:pPr>
    <w:rPr>
      <w:b/>
      <w:sz w:val="30"/>
    </w:rPr>
  </w:style>
  <w:style w:type="paragraph" w:customStyle="1" w:styleId="EKZ">
    <w:name w:val="EK Z"/>
    <w:basedOn w:val="Normal"/>
    <w:next w:val="Normal"/>
    <w:rsid w:val="00042B3B"/>
    <w:pPr>
      <w:keepNext/>
      <w:pageBreakBefore/>
      <w:numPr>
        <w:numId w:val="5"/>
      </w:numPr>
      <w:spacing w:after="760" w:line="310" w:lineRule="exact"/>
      <w:jc w:val="center"/>
      <w:outlineLvl w:val="0"/>
    </w:pPr>
    <w:rPr>
      <w:b/>
      <w:sz w:val="30"/>
    </w:rPr>
  </w:style>
  <w:style w:type="paragraph" w:styleId="BelgeBalantlar">
    <w:name w:val="Document Map"/>
    <w:basedOn w:val="Normal"/>
    <w:link w:val="BelgeBalantlarChar"/>
    <w:semiHidden/>
    <w:rsid w:val="00042B3B"/>
    <w:pPr>
      <w:shd w:val="clear" w:color="auto" w:fill="000080"/>
    </w:pPr>
  </w:style>
  <w:style w:type="character" w:customStyle="1" w:styleId="BelgeBalantlarChar">
    <w:name w:val="Belge Bağlantıları Char"/>
    <w:basedOn w:val="VarsaylanParagrafYazTipi"/>
    <w:link w:val="BelgeBalantlar"/>
    <w:semiHidden/>
    <w:rsid w:val="00042B3B"/>
    <w:rPr>
      <w:rFonts w:ascii="Cambria" w:hAnsi="Cambria"/>
      <w:shd w:val="clear" w:color="auto" w:fill="000080"/>
    </w:rPr>
  </w:style>
  <w:style w:type="paragraph" w:customStyle="1" w:styleId="BiblioEntry">
    <w:name w:val="Biblio Entry"/>
    <w:basedOn w:val="Normal"/>
    <w:rsid w:val="00042B3B"/>
    <w:pPr>
      <w:numPr>
        <w:numId w:val="3"/>
      </w:numPr>
      <w:tabs>
        <w:tab w:val="left" w:pos="663"/>
      </w:tabs>
    </w:pPr>
    <w:rPr>
      <w:lang w:val="en-GB"/>
    </w:rPr>
  </w:style>
  <w:style w:type="paragraph" w:customStyle="1" w:styleId="Definition">
    <w:name w:val="Definition"/>
    <w:basedOn w:val="Normal"/>
    <w:next w:val="Normal"/>
    <w:rsid w:val="00042B3B"/>
  </w:style>
  <w:style w:type="paragraph" w:styleId="DipnotMetni">
    <w:name w:val="footnote text"/>
    <w:basedOn w:val="Normal"/>
    <w:link w:val="DipnotMetniChar"/>
    <w:semiHidden/>
    <w:rsid w:val="00042B3B"/>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042B3B"/>
    <w:rPr>
      <w:rFonts w:ascii="Cambria" w:hAnsi="Cambria"/>
      <w:sz w:val="20"/>
    </w:rPr>
  </w:style>
  <w:style w:type="paragraph" w:styleId="Dizin1">
    <w:name w:val="index 1"/>
    <w:basedOn w:val="Normal"/>
    <w:semiHidden/>
    <w:rsid w:val="00042B3B"/>
    <w:pPr>
      <w:spacing w:line="210" w:lineRule="atLeast"/>
      <w:ind w:left="142" w:hanging="142"/>
    </w:pPr>
    <w:rPr>
      <w:b/>
      <w:sz w:val="20"/>
    </w:rPr>
  </w:style>
  <w:style w:type="paragraph" w:styleId="Dizin2">
    <w:name w:val="index 2"/>
    <w:basedOn w:val="Normal"/>
    <w:next w:val="Normal"/>
    <w:autoRedefine/>
    <w:semiHidden/>
    <w:rsid w:val="00042B3B"/>
    <w:pPr>
      <w:spacing w:line="210" w:lineRule="atLeast"/>
      <w:ind w:left="600" w:hanging="200"/>
    </w:pPr>
    <w:rPr>
      <w:b/>
      <w:sz w:val="20"/>
    </w:rPr>
  </w:style>
  <w:style w:type="paragraph" w:styleId="Dizin3">
    <w:name w:val="index 3"/>
    <w:basedOn w:val="Normal"/>
    <w:next w:val="Normal"/>
    <w:autoRedefine/>
    <w:semiHidden/>
    <w:rsid w:val="00042B3B"/>
    <w:pPr>
      <w:spacing w:line="220" w:lineRule="atLeast"/>
      <w:ind w:left="600" w:hanging="200"/>
    </w:pPr>
    <w:rPr>
      <w:b/>
    </w:rPr>
  </w:style>
  <w:style w:type="paragraph" w:styleId="Dizin4">
    <w:name w:val="index 4"/>
    <w:basedOn w:val="Normal"/>
    <w:next w:val="Normal"/>
    <w:autoRedefine/>
    <w:semiHidden/>
    <w:rsid w:val="00042B3B"/>
    <w:pPr>
      <w:spacing w:line="220" w:lineRule="atLeast"/>
      <w:ind w:left="800" w:hanging="200"/>
    </w:pPr>
    <w:rPr>
      <w:b/>
    </w:rPr>
  </w:style>
  <w:style w:type="paragraph" w:styleId="Dizin5">
    <w:name w:val="index 5"/>
    <w:basedOn w:val="Normal"/>
    <w:next w:val="Normal"/>
    <w:autoRedefine/>
    <w:semiHidden/>
    <w:rsid w:val="00042B3B"/>
    <w:pPr>
      <w:spacing w:line="220" w:lineRule="atLeast"/>
      <w:ind w:left="1000" w:hanging="200"/>
    </w:pPr>
    <w:rPr>
      <w:b/>
    </w:rPr>
  </w:style>
  <w:style w:type="paragraph" w:styleId="Dizin6">
    <w:name w:val="index 6"/>
    <w:basedOn w:val="Normal"/>
    <w:next w:val="Normal"/>
    <w:autoRedefine/>
    <w:semiHidden/>
    <w:rsid w:val="00042B3B"/>
    <w:pPr>
      <w:spacing w:line="220" w:lineRule="atLeast"/>
      <w:ind w:left="1200" w:hanging="200"/>
    </w:pPr>
    <w:rPr>
      <w:b/>
    </w:rPr>
  </w:style>
  <w:style w:type="paragraph" w:styleId="Dizin7">
    <w:name w:val="index 7"/>
    <w:basedOn w:val="Normal"/>
    <w:next w:val="Normal"/>
    <w:autoRedefine/>
    <w:semiHidden/>
    <w:rsid w:val="00042B3B"/>
    <w:pPr>
      <w:spacing w:line="220" w:lineRule="atLeast"/>
      <w:ind w:left="1400" w:hanging="200"/>
    </w:pPr>
    <w:rPr>
      <w:b/>
    </w:rPr>
  </w:style>
  <w:style w:type="paragraph" w:styleId="Dizin8">
    <w:name w:val="index 8"/>
    <w:basedOn w:val="Normal"/>
    <w:next w:val="Normal"/>
    <w:autoRedefine/>
    <w:semiHidden/>
    <w:rsid w:val="00042B3B"/>
    <w:pPr>
      <w:spacing w:line="220" w:lineRule="atLeast"/>
      <w:ind w:left="1600" w:hanging="200"/>
    </w:pPr>
    <w:rPr>
      <w:b/>
    </w:rPr>
  </w:style>
  <w:style w:type="paragraph" w:styleId="Dizin9">
    <w:name w:val="index 9"/>
    <w:basedOn w:val="Normal"/>
    <w:next w:val="Normal"/>
    <w:autoRedefine/>
    <w:semiHidden/>
    <w:rsid w:val="00042B3B"/>
    <w:pPr>
      <w:spacing w:line="220" w:lineRule="atLeast"/>
      <w:ind w:left="1800" w:hanging="200"/>
    </w:pPr>
    <w:rPr>
      <w:b/>
    </w:rPr>
  </w:style>
  <w:style w:type="paragraph" w:styleId="DizinBal">
    <w:name w:val="index heading"/>
    <w:basedOn w:val="Normal"/>
    <w:next w:val="Dizin1"/>
    <w:semiHidden/>
    <w:rsid w:val="00042B3B"/>
    <w:pPr>
      <w:keepNext/>
      <w:spacing w:before="400" w:after="210"/>
      <w:jc w:val="center"/>
    </w:pPr>
  </w:style>
  <w:style w:type="paragraph" w:customStyle="1" w:styleId="dl">
    <w:name w:val="dl"/>
    <w:basedOn w:val="Normal"/>
    <w:rsid w:val="00042B3B"/>
    <w:pPr>
      <w:ind w:left="800" w:hanging="400"/>
    </w:pPr>
  </w:style>
  <w:style w:type="paragraph" w:styleId="DzMetin">
    <w:name w:val="Plain Text"/>
    <w:basedOn w:val="Normal"/>
    <w:link w:val="DzMetinChar"/>
    <w:rsid w:val="00042B3B"/>
    <w:rPr>
      <w:rFonts w:ascii="Courier New" w:hAnsi="Courier New"/>
    </w:rPr>
  </w:style>
  <w:style w:type="character" w:customStyle="1" w:styleId="DzMetinChar">
    <w:name w:val="Düz Metin Char"/>
    <w:basedOn w:val="VarsaylanParagrafYazTipi"/>
    <w:link w:val="DzMetin"/>
    <w:rsid w:val="00042B3B"/>
    <w:rPr>
      <w:rFonts w:ascii="Courier New" w:hAnsi="Courier New"/>
    </w:rPr>
  </w:style>
  <w:style w:type="paragraph" w:customStyle="1" w:styleId="Example">
    <w:name w:val="Example"/>
    <w:basedOn w:val="Normal"/>
    <w:next w:val="Normal"/>
    <w:rsid w:val="00042B3B"/>
    <w:pPr>
      <w:tabs>
        <w:tab w:val="left" w:pos="1360"/>
      </w:tabs>
      <w:spacing w:line="210" w:lineRule="atLeast"/>
    </w:pPr>
    <w:rPr>
      <w:sz w:val="20"/>
    </w:rPr>
  </w:style>
  <w:style w:type="paragraph" w:customStyle="1" w:styleId="Figurefootnote">
    <w:name w:val="Figure footnote"/>
    <w:basedOn w:val="Normal"/>
    <w:rsid w:val="00042B3B"/>
    <w:pPr>
      <w:keepNext/>
      <w:tabs>
        <w:tab w:val="left" w:pos="340"/>
      </w:tabs>
      <w:spacing w:after="60" w:line="210" w:lineRule="atLeast"/>
    </w:pPr>
    <w:rPr>
      <w:sz w:val="20"/>
    </w:rPr>
  </w:style>
  <w:style w:type="paragraph" w:customStyle="1" w:styleId="Figuretitle">
    <w:name w:val="Figure title"/>
    <w:basedOn w:val="Normal"/>
    <w:next w:val="Normal"/>
    <w:rsid w:val="00042B3B"/>
    <w:pPr>
      <w:suppressAutoHyphens/>
      <w:spacing w:before="220" w:after="220"/>
      <w:jc w:val="center"/>
    </w:pPr>
    <w:rPr>
      <w:b/>
    </w:rPr>
  </w:style>
  <w:style w:type="paragraph" w:customStyle="1" w:styleId="nsz">
    <w:name w:val="Önsöz"/>
    <w:basedOn w:val="Normal"/>
    <w:next w:val="Normal"/>
    <w:rsid w:val="00042B3B"/>
  </w:style>
  <w:style w:type="paragraph" w:customStyle="1" w:styleId="nszMetin">
    <w:name w:val="Önsöz Metin"/>
    <w:basedOn w:val="Normal"/>
    <w:rsid w:val="00042B3B"/>
    <w:pPr>
      <w:spacing w:line="240" w:lineRule="atLeast"/>
    </w:pPr>
    <w:rPr>
      <w:rFonts w:eastAsia="Calibri" w:cs="Times New Roman"/>
    </w:rPr>
  </w:style>
  <w:style w:type="paragraph" w:customStyle="1" w:styleId="Formula">
    <w:name w:val="Formula"/>
    <w:basedOn w:val="Normal"/>
    <w:next w:val="Normal"/>
    <w:rsid w:val="00042B3B"/>
    <w:pPr>
      <w:tabs>
        <w:tab w:val="right" w:pos="9752"/>
      </w:tabs>
      <w:spacing w:after="220"/>
      <w:ind w:left="403"/>
    </w:pPr>
  </w:style>
  <w:style w:type="paragraph" w:styleId="HTMLAdresi">
    <w:name w:val="HTML Address"/>
    <w:basedOn w:val="Normal"/>
    <w:link w:val="HTMLAdresiChar"/>
    <w:rsid w:val="00042B3B"/>
    <w:pPr>
      <w:spacing w:line="240" w:lineRule="auto"/>
    </w:pPr>
    <w:rPr>
      <w:i/>
      <w:iCs/>
    </w:rPr>
  </w:style>
  <w:style w:type="character" w:customStyle="1" w:styleId="HTMLAdresiChar">
    <w:name w:val="HTML Adresi Char"/>
    <w:basedOn w:val="VarsaylanParagrafYazTipi"/>
    <w:link w:val="HTMLAdresi"/>
    <w:rsid w:val="00042B3B"/>
    <w:rPr>
      <w:rFonts w:ascii="Cambria" w:hAnsi="Cambria"/>
      <w:i/>
      <w:iCs/>
    </w:rPr>
  </w:style>
  <w:style w:type="paragraph" w:styleId="HTMLncedenBiimlendirilmi">
    <w:name w:val="HTML Preformatted"/>
    <w:basedOn w:val="Normal"/>
    <w:link w:val="HTMLncedenBiimlendirilmiChar"/>
    <w:rsid w:val="00042B3B"/>
    <w:pPr>
      <w:spacing w:line="240" w:lineRule="auto"/>
    </w:pPr>
  </w:style>
  <w:style w:type="character" w:customStyle="1" w:styleId="HTMLncedenBiimlendirilmiChar">
    <w:name w:val="HTML Önceden Biçimlendirilmiş Char"/>
    <w:basedOn w:val="VarsaylanParagrafYazTipi"/>
    <w:link w:val="HTMLncedenBiimlendirilmi"/>
    <w:rsid w:val="00042B3B"/>
    <w:rPr>
      <w:rFonts w:ascii="Cambria" w:hAnsi="Cambria"/>
    </w:rPr>
  </w:style>
  <w:style w:type="paragraph" w:customStyle="1" w:styleId="Introduction">
    <w:name w:val="Introduction"/>
    <w:basedOn w:val="Normal"/>
    <w:next w:val="Normal"/>
    <w:rsid w:val="00042B3B"/>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042B3B"/>
    <w:pPr>
      <w:outlineLvl w:val="0"/>
    </w:pPr>
    <w:rPr>
      <w:color w:val="0000FF"/>
    </w:rPr>
  </w:style>
  <w:style w:type="paragraph" w:styleId="T4">
    <w:name w:val="toc 4"/>
    <w:basedOn w:val="T2"/>
    <w:next w:val="Normal"/>
    <w:semiHidden/>
    <w:rsid w:val="00042B3B"/>
    <w:pPr>
      <w:tabs>
        <w:tab w:val="clear" w:pos="720"/>
        <w:tab w:val="left" w:pos="1140"/>
      </w:tabs>
      <w:ind w:left="1140" w:hanging="1140"/>
    </w:pPr>
  </w:style>
  <w:style w:type="paragraph" w:styleId="T5">
    <w:name w:val="toc 5"/>
    <w:basedOn w:val="T4"/>
    <w:next w:val="Normal"/>
    <w:semiHidden/>
    <w:rsid w:val="00042B3B"/>
  </w:style>
  <w:style w:type="paragraph" w:styleId="T6">
    <w:name w:val="toc 6"/>
    <w:basedOn w:val="T4"/>
    <w:next w:val="Normal"/>
    <w:semiHidden/>
    <w:rsid w:val="00042B3B"/>
    <w:pPr>
      <w:tabs>
        <w:tab w:val="clear" w:pos="1140"/>
        <w:tab w:val="left" w:pos="1440"/>
      </w:tabs>
      <w:ind w:left="1440" w:hanging="1440"/>
    </w:pPr>
  </w:style>
  <w:style w:type="paragraph" w:styleId="T7">
    <w:name w:val="toc 7"/>
    <w:basedOn w:val="T4"/>
    <w:next w:val="Normal"/>
    <w:semiHidden/>
    <w:rsid w:val="00042B3B"/>
    <w:pPr>
      <w:tabs>
        <w:tab w:val="clear" w:pos="1140"/>
        <w:tab w:val="left" w:pos="1440"/>
      </w:tabs>
      <w:ind w:left="1440" w:hanging="1440"/>
    </w:pPr>
  </w:style>
  <w:style w:type="paragraph" w:styleId="T8">
    <w:name w:val="toc 8"/>
    <w:basedOn w:val="T4"/>
    <w:next w:val="Normal"/>
    <w:semiHidden/>
    <w:rsid w:val="00042B3B"/>
    <w:pPr>
      <w:tabs>
        <w:tab w:val="clear" w:pos="1140"/>
        <w:tab w:val="left" w:pos="1440"/>
      </w:tabs>
      <w:ind w:left="1440" w:hanging="1440"/>
    </w:pPr>
  </w:style>
  <w:style w:type="paragraph" w:styleId="T9">
    <w:name w:val="toc 9"/>
    <w:basedOn w:val="T1"/>
    <w:next w:val="Normal"/>
    <w:semiHidden/>
    <w:rsid w:val="00042B3B"/>
    <w:pPr>
      <w:tabs>
        <w:tab w:val="clear" w:pos="720"/>
      </w:tabs>
      <w:ind w:left="0" w:firstLine="0"/>
    </w:pPr>
  </w:style>
  <w:style w:type="paragraph" w:styleId="letistBilgisi">
    <w:name w:val="Message Header"/>
    <w:basedOn w:val="Normal"/>
    <w:link w:val="letistBilgisiChar"/>
    <w:rsid w:val="00042B3B"/>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042B3B"/>
    <w:rPr>
      <w:rFonts w:ascii="Cambria" w:hAnsi="Cambria"/>
      <w:sz w:val="26"/>
      <w:shd w:val="pct20" w:color="auto" w:fill="auto"/>
    </w:rPr>
  </w:style>
  <w:style w:type="paragraph" w:styleId="mza">
    <w:name w:val="Signature"/>
    <w:basedOn w:val="Normal"/>
    <w:link w:val="mzaChar"/>
    <w:rsid w:val="00042B3B"/>
    <w:pPr>
      <w:ind w:left="4252"/>
    </w:pPr>
  </w:style>
  <w:style w:type="character" w:customStyle="1" w:styleId="mzaChar">
    <w:name w:val="İmza Char"/>
    <w:basedOn w:val="VarsaylanParagrafYazTipi"/>
    <w:link w:val="mza"/>
    <w:rsid w:val="00042B3B"/>
    <w:rPr>
      <w:rFonts w:ascii="Cambria" w:hAnsi="Cambria"/>
    </w:rPr>
  </w:style>
  <w:style w:type="character" w:styleId="zlenenKpr">
    <w:name w:val="FollowedHyperlink"/>
    <w:rsid w:val="00042B3B"/>
    <w:rPr>
      <w:noProof w:val="0"/>
      <w:color w:val="800080"/>
      <w:u w:val="single"/>
      <w:lang w:val="fr-FR"/>
    </w:rPr>
  </w:style>
  <w:style w:type="paragraph" w:styleId="Kaynaka">
    <w:name w:val="table of authorities"/>
    <w:basedOn w:val="Normal"/>
    <w:next w:val="Normal"/>
    <w:semiHidden/>
    <w:rsid w:val="00042B3B"/>
    <w:pPr>
      <w:ind w:left="200" w:hanging="200"/>
    </w:pPr>
  </w:style>
  <w:style w:type="paragraph" w:styleId="Kaynaka0">
    <w:name w:val="Bibliography"/>
    <w:basedOn w:val="Normal"/>
    <w:next w:val="Normal"/>
    <w:uiPriority w:val="37"/>
    <w:semiHidden/>
    <w:unhideWhenUsed/>
    <w:rsid w:val="00042B3B"/>
  </w:style>
  <w:style w:type="paragraph" w:styleId="KaynakaBal">
    <w:name w:val="toa heading"/>
    <w:basedOn w:val="Normal"/>
    <w:next w:val="Normal"/>
    <w:semiHidden/>
    <w:rsid w:val="00042B3B"/>
    <w:pPr>
      <w:spacing w:before="120"/>
    </w:pPr>
    <w:rPr>
      <w:b/>
      <w:sz w:val="26"/>
    </w:rPr>
  </w:style>
  <w:style w:type="table" w:customStyle="1" w:styleId="KoyuListe1">
    <w:name w:val="Koyu Liste1"/>
    <w:basedOn w:val="NormalTablo"/>
    <w:uiPriority w:val="70"/>
    <w:rsid w:val="002148A1"/>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042B3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042B3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042B3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042B3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042B3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042B3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042B3B"/>
    <w:pPr>
      <w:ind w:left="283" w:hanging="283"/>
    </w:pPr>
  </w:style>
  <w:style w:type="paragraph" w:styleId="Liste2">
    <w:name w:val="List 2"/>
    <w:basedOn w:val="Normal"/>
    <w:rsid w:val="00042B3B"/>
    <w:pPr>
      <w:ind w:left="566" w:hanging="283"/>
    </w:pPr>
  </w:style>
  <w:style w:type="paragraph" w:styleId="Liste3">
    <w:name w:val="List 3"/>
    <w:basedOn w:val="Normal"/>
    <w:rsid w:val="00042B3B"/>
    <w:pPr>
      <w:ind w:left="849" w:hanging="283"/>
    </w:pPr>
  </w:style>
  <w:style w:type="paragraph" w:styleId="Liste4">
    <w:name w:val="List 4"/>
    <w:basedOn w:val="Normal"/>
    <w:rsid w:val="00042B3B"/>
    <w:pPr>
      <w:ind w:left="1132" w:hanging="283"/>
    </w:pPr>
  </w:style>
  <w:style w:type="paragraph" w:styleId="Liste5">
    <w:name w:val="List 5"/>
    <w:basedOn w:val="Normal"/>
    <w:rsid w:val="00042B3B"/>
    <w:pPr>
      <w:ind w:left="1415" w:hanging="283"/>
    </w:pPr>
  </w:style>
  <w:style w:type="paragraph" w:styleId="ListeDevam">
    <w:name w:val="List Continue"/>
    <w:basedOn w:val="Normal"/>
    <w:rsid w:val="00042B3B"/>
    <w:pPr>
      <w:numPr>
        <w:numId w:val="6"/>
      </w:numPr>
      <w:tabs>
        <w:tab w:val="left" w:pos="400"/>
      </w:tabs>
    </w:pPr>
  </w:style>
  <w:style w:type="paragraph" w:styleId="ListeDevam2">
    <w:name w:val="List Continue 2"/>
    <w:basedOn w:val="ListeDevam"/>
    <w:rsid w:val="00042B3B"/>
    <w:pPr>
      <w:numPr>
        <w:ilvl w:val="1"/>
      </w:numPr>
      <w:tabs>
        <w:tab w:val="clear" w:pos="400"/>
        <w:tab w:val="left" w:pos="800"/>
      </w:tabs>
    </w:pPr>
  </w:style>
  <w:style w:type="paragraph" w:styleId="ListeDevam3">
    <w:name w:val="List Continue 3"/>
    <w:basedOn w:val="ListeDevam"/>
    <w:rsid w:val="00042B3B"/>
    <w:pPr>
      <w:numPr>
        <w:ilvl w:val="2"/>
      </w:numPr>
      <w:tabs>
        <w:tab w:val="clear" w:pos="400"/>
        <w:tab w:val="left" w:pos="1200"/>
      </w:tabs>
    </w:pPr>
  </w:style>
  <w:style w:type="paragraph" w:styleId="ListeDevam4">
    <w:name w:val="List Continue 4"/>
    <w:basedOn w:val="ListeDevam"/>
    <w:rsid w:val="00042B3B"/>
    <w:pPr>
      <w:numPr>
        <w:ilvl w:val="3"/>
      </w:numPr>
      <w:tabs>
        <w:tab w:val="clear" w:pos="400"/>
        <w:tab w:val="left" w:pos="1600"/>
      </w:tabs>
    </w:pPr>
  </w:style>
  <w:style w:type="paragraph" w:styleId="ListeDevam5">
    <w:name w:val="List Continue 5"/>
    <w:basedOn w:val="Normal"/>
    <w:rsid w:val="00042B3B"/>
    <w:pPr>
      <w:ind w:left="1415"/>
    </w:pPr>
  </w:style>
  <w:style w:type="paragraph" w:styleId="ListeMaddemi">
    <w:name w:val="List Bullet"/>
    <w:basedOn w:val="Normal"/>
    <w:autoRedefine/>
    <w:rsid w:val="00042B3B"/>
    <w:pPr>
      <w:numPr>
        <w:numId w:val="7"/>
      </w:numPr>
      <w:ind w:left="357" w:hanging="357"/>
    </w:pPr>
  </w:style>
  <w:style w:type="paragraph" w:styleId="ListeMaddemi2">
    <w:name w:val="List Bullet 2"/>
    <w:basedOn w:val="Normal"/>
    <w:autoRedefine/>
    <w:rsid w:val="00042B3B"/>
    <w:pPr>
      <w:numPr>
        <w:numId w:val="8"/>
      </w:numPr>
    </w:pPr>
  </w:style>
  <w:style w:type="paragraph" w:styleId="ListeMaddemi3">
    <w:name w:val="List Bullet 3"/>
    <w:basedOn w:val="Normal"/>
    <w:autoRedefine/>
    <w:rsid w:val="00042B3B"/>
    <w:pPr>
      <w:numPr>
        <w:numId w:val="9"/>
      </w:numPr>
      <w:ind w:left="1134"/>
    </w:pPr>
  </w:style>
  <w:style w:type="paragraph" w:styleId="ListeMaddemi4">
    <w:name w:val="List Bullet 4"/>
    <w:basedOn w:val="Normal"/>
    <w:autoRedefine/>
    <w:rsid w:val="00042B3B"/>
    <w:pPr>
      <w:numPr>
        <w:numId w:val="10"/>
      </w:numPr>
      <w:ind w:hanging="437"/>
    </w:pPr>
  </w:style>
  <w:style w:type="paragraph" w:styleId="ListeMaddemi5">
    <w:name w:val="List Bullet 5"/>
    <w:basedOn w:val="Normal"/>
    <w:autoRedefine/>
    <w:rsid w:val="00042B3B"/>
    <w:pPr>
      <w:numPr>
        <w:numId w:val="11"/>
      </w:numPr>
    </w:pPr>
  </w:style>
  <w:style w:type="paragraph" w:styleId="ListeNumaras">
    <w:name w:val="List Number"/>
    <w:basedOn w:val="Normal"/>
    <w:rsid w:val="00042B3B"/>
    <w:pPr>
      <w:numPr>
        <w:numId w:val="12"/>
      </w:numPr>
      <w:tabs>
        <w:tab w:val="clear" w:pos="360"/>
        <w:tab w:val="left" w:pos="400"/>
      </w:tabs>
    </w:pPr>
  </w:style>
  <w:style w:type="paragraph" w:styleId="ListeNumaras2">
    <w:name w:val="List Number 2"/>
    <w:basedOn w:val="Normal"/>
    <w:rsid w:val="00042B3B"/>
    <w:pPr>
      <w:numPr>
        <w:ilvl w:val="1"/>
        <w:numId w:val="12"/>
      </w:numPr>
      <w:tabs>
        <w:tab w:val="left" w:pos="800"/>
      </w:tabs>
    </w:pPr>
  </w:style>
  <w:style w:type="paragraph" w:styleId="ListeNumaras3">
    <w:name w:val="List Number 3"/>
    <w:basedOn w:val="Normal"/>
    <w:rsid w:val="00042B3B"/>
    <w:pPr>
      <w:numPr>
        <w:ilvl w:val="2"/>
        <w:numId w:val="12"/>
      </w:numPr>
      <w:tabs>
        <w:tab w:val="left" w:pos="1200"/>
      </w:tabs>
    </w:pPr>
  </w:style>
  <w:style w:type="paragraph" w:styleId="ListeNumaras4">
    <w:name w:val="List Number 4"/>
    <w:basedOn w:val="Normal"/>
    <w:rsid w:val="00042B3B"/>
    <w:pPr>
      <w:numPr>
        <w:ilvl w:val="3"/>
        <w:numId w:val="12"/>
      </w:numPr>
      <w:tabs>
        <w:tab w:val="left" w:pos="1600"/>
      </w:tabs>
    </w:pPr>
  </w:style>
  <w:style w:type="paragraph" w:styleId="ListeNumaras5">
    <w:name w:val="List Number 5"/>
    <w:basedOn w:val="Normal"/>
    <w:rsid w:val="00042B3B"/>
    <w:pPr>
      <w:numPr>
        <w:numId w:val="13"/>
      </w:numPr>
    </w:pPr>
  </w:style>
  <w:style w:type="paragraph" w:styleId="MakroMetni">
    <w:name w:val="macro"/>
    <w:link w:val="MakroMetniChar"/>
    <w:semiHidden/>
    <w:rsid w:val="00042B3B"/>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042B3B"/>
    <w:rPr>
      <w:rFonts w:ascii="Courier New" w:eastAsia="MS Mincho" w:hAnsi="Courier New" w:cs="Cambria"/>
      <w:sz w:val="20"/>
      <w:szCs w:val="20"/>
      <w:lang w:val="en-GB" w:eastAsia="ja-JP"/>
    </w:rPr>
  </w:style>
  <w:style w:type="paragraph" w:styleId="MektupAdresi">
    <w:name w:val="envelope address"/>
    <w:basedOn w:val="Normal"/>
    <w:rsid w:val="00042B3B"/>
    <w:pPr>
      <w:framePr w:w="7938" w:h="1985" w:hRule="exact" w:hSpace="141" w:wrap="auto" w:hAnchor="page" w:xAlign="center" w:yAlign="bottom"/>
      <w:ind w:left="2835"/>
    </w:pPr>
    <w:rPr>
      <w:sz w:val="26"/>
    </w:rPr>
  </w:style>
  <w:style w:type="paragraph" w:customStyle="1" w:styleId="na2">
    <w:name w:val="na2"/>
    <w:basedOn w:val="a2"/>
    <w:next w:val="Normal"/>
    <w:rsid w:val="00042B3B"/>
    <w:pPr>
      <w:numPr>
        <w:ilvl w:val="0"/>
        <w:numId w:val="19"/>
      </w:numPr>
      <w:ind w:left="641" w:hanging="641"/>
      <w:jc w:val="left"/>
    </w:pPr>
  </w:style>
  <w:style w:type="paragraph" w:customStyle="1" w:styleId="na3">
    <w:name w:val="na3"/>
    <w:basedOn w:val="a3"/>
    <w:next w:val="Normal"/>
    <w:rsid w:val="00042B3B"/>
    <w:pPr>
      <w:numPr>
        <w:ilvl w:val="1"/>
        <w:numId w:val="19"/>
      </w:numPr>
      <w:ind w:left="879" w:hanging="879"/>
      <w:jc w:val="left"/>
    </w:pPr>
  </w:style>
  <w:style w:type="paragraph" w:customStyle="1" w:styleId="na4">
    <w:name w:val="na4"/>
    <w:basedOn w:val="a4"/>
    <w:next w:val="Normal"/>
    <w:rsid w:val="00042B3B"/>
    <w:pPr>
      <w:numPr>
        <w:ilvl w:val="2"/>
        <w:numId w:val="19"/>
      </w:numPr>
      <w:ind w:left="1140" w:hanging="1140"/>
      <w:jc w:val="left"/>
    </w:pPr>
  </w:style>
  <w:style w:type="paragraph" w:customStyle="1" w:styleId="na5">
    <w:name w:val="na5"/>
    <w:basedOn w:val="a5"/>
    <w:next w:val="Normal"/>
    <w:rsid w:val="00042B3B"/>
    <w:pPr>
      <w:numPr>
        <w:ilvl w:val="3"/>
        <w:numId w:val="19"/>
      </w:numPr>
      <w:ind w:left="1304" w:hanging="1304"/>
      <w:jc w:val="left"/>
    </w:pPr>
  </w:style>
  <w:style w:type="paragraph" w:customStyle="1" w:styleId="na6">
    <w:name w:val="na6"/>
    <w:basedOn w:val="a6"/>
    <w:next w:val="Normal"/>
    <w:rsid w:val="00042B3B"/>
    <w:pPr>
      <w:numPr>
        <w:ilvl w:val="4"/>
        <w:numId w:val="19"/>
      </w:numPr>
      <w:ind w:left="1418" w:hanging="1418"/>
      <w:jc w:val="left"/>
    </w:pPr>
  </w:style>
  <w:style w:type="paragraph" w:styleId="NormalGirinti">
    <w:name w:val="Normal Indent"/>
    <w:basedOn w:val="Normal"/>
    <w:rsid w:val="00042B3B"/>
    <w:pPr>
      <w:ind w:left="708"/>
    </w:pPr>
  </w:style>
  <w:style w:type="paragraph" w:styleId="NotBal">
    <w:name w:val="Note Heading"/>
    <w:basedOn w:val="Normal"/>
    <w:next w:val="Normal"/>
    <w:link w:val="NotBalChar"/>
    <w:rsid w:val="00042B3B"/>
  </w:style>
  <w:style w:type="character" w:customStyle="1" w:styleId="NotBalChar">
    <w:name w:val="Not Başlığı Char"/>
    <w:basedOn w:val="VarsaylanParagrafYazTipi"/>
    <w:link w:val="NotBal"/>
    <w:rsid w:val="00042B3B"/>
    <w:rPr>
      <w:rFonts w:ascii="Cambria" w:hAnsi="Cambria"/>
    </w:rPr>
  </w:style>
  <w:style w:type="paragraph" w:customStyle="1" w:styleId="Note">
    <w:name w:val="Note"/>
    <w:basedOn w:val="Normal"/>
    <w:next w:val="Normal"/>
    <w:rsid w:val="00042B3B"/>
    <w:pPr>
      <w:tabs>
        <w:tab w:val="left" w:pos="960"/>
      </w:tabs>
      <w:spacing w:line="210" w:lineRule="atLeast"/>
    </w:pPr>
    <w:rPr>
      <w:sz w:val="20"/>
    </w:rPr>
  </w:style>
  <w:style w:type="table" w:customStyle="1" w:styleId="OrtaGlgeleme11">
    <w:name w:val="Orta Gölgeleme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2148A1"/>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2148A1"/>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042B3B"/>
    <w:pPr>
      <w:tabs>
        <w:tab w:val="left" w:pos="539"/>
      </w:tabs>
    </w:pPr>
  </w:style>
  <w:style w:type="paragraph" w:customStyle="1" w:styleId="p3">
    <w:name w:val="p3"/>
    <w:basedOn w:val="Normal"/>
    <w:next w:val="Normal"/>
    <w:rsid w:val="00042B3B"/>
    <w:pPr>
      <w:tabs>
        <w:tab w:val="left" w:pos="658"/>
      </w:tabs>
    </w:pPr>
  </w:style>
  <w:style w:type="paragraph" w:customStyle="1" w:styleId="p4">
    <w:name w:val="p4"/>
    <w:basedOn w:val="Normal"/>
    <w:next w:val="Normal"/>
    <w:rsid w:val="00042B3B"/>
    <w:pPr>
      <w:tabs>
        <w:tab w:val="left" w:pos="941"/>
      </w:tabs>
    </w:pPr>
  </w:style>
  <w:style w:type="paragraph" w:customStyle="1" w:styleId="p5">
    <w:name w:val="p5"/>
    <w:basedOn w:val="Normal"/>
    <w:next w:val="Normal"/>
    <w:rsid w:val="00042B3B"/>
    <w:pPr>
      <w:tabs>
        <w:tab w:val="left" w:pos="1077"/>
      </w:tabs>
    </w:pPr>
  </w:style>
  <w:style w:type="paragraph" w:customStyle="1" w:styleId="p6">
    <w:name w:val="p6"/>
    <w:basedOn w:val="Normal"/>
    <w:next w:val="Normal"/>
    <w:rsid w:val="00042B3B"/>
    <w:pPr>
      <w:tabs>
        <w:tab w:val="left" w:pos="1191"/>
      </w:tabs>
    </w:pPr>
  </w:style>
  <w:style w:type="paragraph" w:customStyle="1" w:styleId="RefNorm">
    <w:name w:val="RefNorm"/>
    <w:basedOn w:val="Normal"/>
    <w:next w:val="Normal"/>
    <w:rsid w:val="00042B3B"/>
  </w:style>
  <w:style w:type="table" w:customStyle="1" w:styleId="RenkliGlgeleme1">
    <w:name w:val="Renkli Gölgeleme1"/>
    <w:basedOn w:val="NormalTablo"/>
    <w:uiPriority w:val="71"/>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2148A1"/>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042B3B"/>
    <w:rPr>
      <w:noProof w:val="0"/>
      <w:lang w:val="fr-FR"/>
    </w:rPr>
  </w:style>
  <w:style w:type="paragraph" w:styleId="Selamlama">
    <w:name w:val="Salutation"/>
    <w:basedOn w:val="Normal"/>
    <w:next w:val="Normal"/>
    <w:link w:val="SelamlamaChar"/>
    <w:rsid w:val="00042B3B"/>
  </w:style>
  <w:style w:type="character" w:customStyle="1" w:styleId="SelamlamaChar">
    <w:name w:val="Selamlama Char"/>
    <w:basedOn w:val="VarsaylanParagrafYazTipi"/>
    <w:link w:val="Selamlama"/>
    <w:rsid w:val="00042B3B"/>
    <w:rPr>
      <w:rFonts w:ascii="Cambria" w:hAnsi="Cambria"/>
    </w:rPr>
  </w:style>
  <w:style w:type="character" w:styleId="SonNotBavurusu">
    <w:name w:val="endnote reference"/>
    <w:semiHidden/>
    <w:rsid w:val="00042B3B"/>
    <w:rPr>
      <w:noProof w:val="0"/>
      <w:vertAlign w:val="superscript"/>
      <w:lang w:val="fr-FR"/>
    </w:rPr>
  </w:style>
  <w:style w:type="paragraph" w:styleId="SonNotMetni">
    <w:name w:val="endnote text"/>
    <w:basedOn w:val="Normal"/>
    <w:link w:val="SonNotMetniChar"/>
    <w:semiHidden/>
    <w:rsid w:val="00042B3B"/>
  </w:style>
  <w:style w:type="character" w:customStyle="1" w:styleId="SonNotMetniChar">
    <w:name w:val="Son Not Metni Char"/>
    <w:basedOn w:val="VarsaylanParagrafYazTipi"/>
    <w:link w:val="SonNotMetni"/>
    <w:semiHidden/>
    <w:rsid w:val="00042B3B"/>
    <w:rPr>
      <w:rFonts w:ascii="Cambria" w:hAnsi="Cambria"/>
    </w:rPr>
  </w:style>
  <w:style w:type="paragraph" w:customStyle="1" w:styleId="Special">
    <w:name w:val="Special"/>
    <w:basedOn w:val="Normal"/>
    <w:next w:val="Normal"/>
    <w:rsid w:val="00042B3B"/>
  </w:style>
  <w:style w:type="paragraph" w:styleId="ekillerTablosu">
    <w:name w:val="table of figures"/>
    <w:basedOn w:val="Normal"/>
    <w:next w:val="Normal"/>
    <w:rsid w:val="00042B3B"/>
    <w:pPr>
      <w:ind w:left="851" w:right="499" w:hanging="851"/>
    </w:pPr>
  </w:style>
  <w:style w:type="paragraph" w:customStyle="1" w:styleId="Tablefootnote">
    <w:name w:val="Table footnote"/>
    <w:basedOn w:val="Normal"/>
    <w:rsid w:val="00042B3B"/>
    <w:pPr>
      <w:tabs>
        <w:tab w:val="left" w:pos="340"/>
      </w:tabs>
      <w:spacing w:before="60" w:after="60" w:line="190" w:lineRule="atLeast"/>
    </w:pPr>
    <w:rPr>
      <w:sz w:val="18"/>
    </w:rPr>
  </w:style>
  <w:style w:type="paragraph" w:customStyle="1" w:styleId="Tabletext10">
    <w:name w:val="Table text (10)"/>
    <w:basedOn w:val="Normal"/>
    <w:rsid w:val="00042B3B"/>
    <w:pPr>
      <w:spacing w:before="60" w:after="60"/>
    </w:pPr>
    <w:rPr>
      <w:sz w:val="20"/>
    </w:rPr>
  </w:style>
  <w:style w:type="paragraph" w:customStyle="1" w:styleId="Tabletext7">
    <w:name w:val="Table text (7)"/>
    <w:basedOn w:val="Normal"/>
    <w:rsid w:val="00042B3B"/>
    <w:pPr>
      <w:spacing w:before="60" w:after="60" w:line="170" w:lineRule="atLeast"/>
    </w:pPr>
    <w:rPr>
      <w:sz w:val="14"/>
      <w:szCs w:val="14"/>
    </w:rPr>
  </w:style>
  <w:style w:type="paragraph" w:customStyle="1" w:styleId="Tabletext8">
    <w:name w:val="Table text (8)"/>
    <w:basedOn w:val="Normal"/>
    <w:rsid w:val="00042B3B"/>
    <w:pPr>
      <w:spacing w:before="60" w:after="60" w:line="190" w:lineRule="atLeast"/>
    </w:pPr>
    <w:rPr>
      <w:sz w:val="16"/>
      <w:szCs w:val="16"/>
    </w:rPr>
  </w:style>
  <w:style w:type="paragraph" w:customStyle="1" w:styleId="Tabletext9">
    <w:name w:val="Table text (9)"/>
    <w:basedOn w:val="Normal"/>
    <w:rsid w:val="00042B3B"/>
    <w:pPr>
      <w:spacing w:before="60" w:after="60" w:line="210" w:lineRule="atLeast"/>
    </w:pPr>
    <w:rPr>
      <w:sz w:val="18"/>
      <w:szCs w:val="18"/>
    </w:rPr>
  </w:style>
  <w:style w:type="paragraph" w:customStyle="1" w:styleId="Tabletitle">
    <w:name w:val="Table title"/>
    <w:basedOn w:val="Normal"/>
    <w:next w:val="Normal"/>
    <w:rsid w:val="00042B3B"/>
    <w:pPr>
      <w:keepNext/>
      <w:suppressAutoHyphens/>
      <w:spacing w:before="120" w:line="230" w:lineRule="exact"/>
      <w:jc w:val="center"/>
    </w:pPr>
    <w:rPr>
      <w:b/>
    </w:rPr>
  </w:style>
  <w:style w:type="table" w:customStyle="1" w:styleId="TableFormula">
    <w:name w:val="Table_Formula"/>
    <w:basedOn w:val="NormalTablo"/>
    <w:uiPriority w:val="99"/>
    <w:locked/>
    <w:rsid w:val="00042B3B"/>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042B3B"/>
    <w:rPr>
      <w:noProof/>
      <w:position w:val="6"/>
      <w:sz w:val="16"/>
      <w:lang w:val="tr-TR"/>
    </w:rPr>
  </w:style>
  <w:style w:type="table" w:styleId="Tablo3Befektler1">
    <w:name w:val="Table 3D effects 1"/>
    <w:basedOn w:val="NormalTablo"/>
    <w:rsid w:val="00042B3B"/>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042B3B"/>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042B3B"/>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042B3B"/>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042B3B"/>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042B3B"/>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042B3B"/>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042B3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042B3B"/>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042B3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042B3B"/>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042B3B"/>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042B3B"/>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042B3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042B3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042B3B"/>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042B3B"/>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042B3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042B3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042B3B"/>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042B3B"/>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042B3B"/>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042B3B"/>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042B3B"/>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042B3B"/>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042B3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042B3B"/>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042B3B"/>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042B3B"/>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042B3B"/>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042B3B"/>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042B3B"/>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042B3B"/>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042B3B"/>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042B3B"/>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042B3B"/>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042B3B"/>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042B3B"/>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042B3B"/>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042B3B"/>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042B3B"/>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042B3B"/>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042B3B"/>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042B3B"/>
  </w:style>
  <w:style w:type="character" w:customStyle="1" w:styleId="TarihChar">
    <w:name w:val="Tarih Char"/>
    <w:basedOn w:val="VarsaylanParagrafYazTipi"/>
    <w:link w:val="Tarih"/>
    <w:rsid w:val="00042B3B"/>
    <w:rPr>
      <w:rFonts w:ascii="Cambria" w:hAnsi="Cambria"/>
    </w:rPr>
  </w:style>
  <w:style w:type="paragraph" w:customStyle="1" w:styleId="Terms">
    <w:name w:val="Term(s)"/>
    <w:basedOn w:val="Normal"/>
    <w:next w:val="Definition"/>
    <w:rsid w:val="00042B3B"/>
    <w:pPr>
      <w:keepNext/>
      <w:suppressAutoHyphens/>
    </w:pPr>
    <w:rPr>
      <w:b/>
    </w:rPr>
  </w:style>
  <w:style w:type="paragraph" w:customStyle="1" w:styleId="TermNum">
    <w:name w:val="TermNum"/>
    <w:basedOn w:val="Normal"/>
    <w:next w:val="Terms"/>
    <w:rsid w:val="00042B3B"/>
    <w:pPr>
      <w:keepNext/>
      <w:spacing w:after="0"/>
    </w:pPr>
    <w:rPr>
      <w:b/>
    </w:rPr>
  </w:style>
  <w:style w:type="character" w:styleId="YerTutucuMetni">
    <w:name w:val="Placeholder Text"/>
    <w:basedOn w:val="VarsaylanParagrafYazTipi"/>
    <w:uiPriority w:val="99"/>
    <w:semiHidden/>
    <w:rsid w:val="00042B3B"/>
    <w:rPr>
      <w:color w:val="808080"/>
    </w:rPr>
  </w:style>
  <w:style w:type="paragraph" w:styleId="ZarfDn">
    <w:name w:val="envelope return"/>
    <w:basedOn w:val="Normal"/>
    <w:rsid w:val="00042B3B"/>
  </w:style>
  <w:style w:type="paragraph" w:customStyle="1" w:styleId="zzISOforeword">
    <w:name w:val="zz ISO foreword"/>
    <w:basedOn w:val="Introduction"/>
    <w:next w:val="Normal"/>
    <w:rsid w:val="00042B3B"/>
  </w:style>
  <w:style w:type="paragraph" w:customStyle="1" w:styleId="zzBiblio">
    <w:name w:val="zzBiblio"/>
    <w:basedOn w:val="Normal"/>
    <w:next w:val="BiblioEntry"/>
    <w:rsid w:val="00042B3B"/>
    <w:pPr>
      <w:pageBreakBefore/>
      <w:spacing w:after="760" w:line="310" w:lineRule="exact"/>
      <w:jc w:val="center"/>
      <w:outlineLvl w:val="0"/>
    </w:pPr>
    <w:rPr>
      <w:b/>
      <w:sz w:val="28"/>
      <w:szCs w:val="28"/>
    </w:rPr>
  </w:style>
  <w:style w:type="paragraph" w:customStyle="1" w:styleId="zzContents">
    <w:name w:val="zzContents"/>
    <w:basedOn w:val="Introduction"/>
    <w:next w:val="T1"/>
    <w:rsid w:val="00042B3B"/>
    <w:pPr>
      <w:tabs>
        <w:tab w:val="clear" w:pos="400"/>
      </w:tabs>
    </w:pPr>
    <w:rPr>
      <w:sz w:val="30"/>
      <w:szCs w:val="30"/>
    </w:rPr>
  </w:style>
  <w:style w:type="paragraph" w:customStyle="1" w:styleId="zzCopyright">
    <w:name w:val="zzCopyright"/>
    <w:basedOn w:val="Normal"/>
    <w:next w:val="Normal"/>
    <w:rsid w:val="00042B3B"/>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042B3B"/>
    <w:pPr>
      <w:spacing w:after="220"/>
      <w:jc w:val="right"/>
    </w:pPr>
    <w:rPr>
      <w:b/>
      <w:color w:val="000000"/>
      <w:sz w:val="26"/>
    </w:rPr>
  </w:style>
  <w:style w:type="paragraph" w:customStyle="1" w:styleId="zzForeword">
    <w:name w:val="zzForeword"/>
    <w:basedOn w:val="Introduction"/>
    <w:next w:val="Normal"/>
    <w:rsid w:val="00042B3B"/>
    <w:pPr>
      <w:tabs>
        <w:tab w:val="clear" w:pos="400"/>
      </w:tabs>
    </w:pPr>
  </w:style>
  <w:style w:type="paragraph" w:customStyle="1" w:styleId="zzHelp">
    <w:name w:val="zzHelp"/>
    <w:basedOn w:val="Normal"/>
    <w:rsid w:val="00042B3B"/>
    <w:rPr>
      <w:color w:val="008000"/>
    </w:rPr>
  </w:style>
  <w:style w:type="paragraph" w:customStyle="1" w:styleId="zzIndex">
    <w:name w:val="zzIndex"/>
    <w:basedOn w:val="zzBiblio"/>
    <w:next w:val="DizinBal"/>
    <w:rsid w:val="00042B3B"/>
    <w:rPr>
      <w:sz w:val="30"/>
      <w:szCs w:val="30"/>
    </w:rPr>
  </w:style>
  <w:style w:type="table" w:customStyle="1" w:styleId="DzTablo11">
    <w:name w:val="Düz Tablo 11"/>
    <w:basedOn w:val="NormalTablo"/>
    <w:uiPriority w:val="41"/>
    <w:rsid w:val="00042B3B"/>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042B3B"/>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042B3B"/>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042B3B"/>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042B3B"/>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042B3B"/>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042B3B"/>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042B3B"/>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042B3B"/>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042B3B"/>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042B3B"/>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042B3B"/>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042B3B"/>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042B3B"/>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042B3B"/>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042B3B"/>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042B3B"/>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042B3B"/>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042B3B"/>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042B3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042B3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042B3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042B3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042B3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042B3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042B3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042B3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042B3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042B3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042B3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042B3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042B3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042B3B"/>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042B3B"/>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042B3B"/>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042B3B"/>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042B3B"/>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042B3B"/>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042B3B"/>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042B3B"/>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042B3B"/>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042B3B"/>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042B3B"/>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042B3B"/>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042B3B"/>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042B3B"/>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042B3B"/>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042B3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042B3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042B3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042B3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042B3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042B3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042B3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042B3B"/>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042B3B"/>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042B3B"/>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042B3B"/>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042B3B"/>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042B3B"/>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042B3B"/>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042B3B"/>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042B3B"/>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042B3B"/>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042B3B"/>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042B3B"/>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042B3B"/>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042B3B"/>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042B3B"/>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042B3B"/>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042B3B"/>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042B3B"/>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042B3B"/>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042B3B"/>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042B3B"/>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042B3B"/>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042B3B"/>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042B3B"/>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042B3B"/>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042B3B"/>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042B3B"/>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042B3B"/>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042B3B"/>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042B3B"/>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042B3B"/>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042B3B"/>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042B3B"/>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042B3B"/>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042B3B"/>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042B3B"/>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042B3B"/>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042B3B"/>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042B3B"/>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042B3B"/>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042B3B"/>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042B3B"/>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042B3B"/>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042B3B"/>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042B3B"/>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042B3B"/>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042B3B"/>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042B3B"/>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042B3B"/>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042B3B"/>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042B3B"/>
    <w:pPr>
      <w:spacing w:before="240"/>
      <w:ind w:right="253"/>
      <w:jc w:val="left"/>
    </w:pPr>
    <w:rPr>
      <w:rFonts w:eastAsia="Cambria" w:cs="Arial"/>
      <w:bCs/>
      <w:sz w:val="32"/>
    </w:rPr>
  </w:style>
  <w:style w:type="paragraph" w:customStyle="1" w:styleId="tseTrkStandard">
    <w:name w:val="tseTürkStandardı"/>
    <w:basedOn w:val="Normal"/>
    <w:rsid w:val="00042B3B"/>
    <w:pPr>
      <w:spacing w:after="0"/>
      <w:jc w:val="right"/>
    </w:pPr>
    <w:rPr>
      <w:rFonts w:eastAsia="Cambria" w:cs="Cambria"/>
      <w:b/>
      <w:color w:val="1E569F"/>
      <w:sz w:val="44"/>
    </w:rPr>
  </w:style>
  <w:style w:type="paragraph" w:customStyle="1" w:styleId="tseStandartNo">
    <w:name w:val="tseStandartNo"/>
    <w:basedOn w:val="Normal"/>
    <w:rsid w:val="00042B3B"/>
    <w:pPr>
      <w:spacing w:after="0"/>
      <w:jc w:val="right"/>
    </w:pPr>
    <w:rPr>
      <w:rFonts w:eastAsia="Cambria"/>
      <w:b/>
      <w:color w:val="1E569F"/>
      <w:sz w:val="44"/>
    </w:rPr>
  </w:style>
  <w:style w:type="paragraph" w:customStyle="1" w:styleId="tseStandartTarihi">
    <w:name w:val="tseStandartTarihi"/>
    <w:basedOn w:val="Normal"/>
    <w:rsid w:val="00042B3B"/>
    <w:pPr>
      <w:spacing w:after="0"/>
      <w:jc w:val="right"/>
    </w:pPr>
    <w:rPr>
      <w:rFonts w:eastAsia="Cambria"/>
      <w:b/>
      <w:sz w:val="26"/>
      <w:szCs w:val="26"/>
    </w:rPr>
  </w:style>
  <w:style w:type="paragraph" w:customStyle="1" w:styleId="tseYerine">
    <w:name w:val="tseYerine"/>
    <w:basedOn w:val="Normal"/>
    <w:rsid w:val="00042B3B"/>
    <w:pPr>
      <w:spacing w:after="0"/>
      <w:jc w:val="right"/>
    </w:pPr>
    <w:rPr>
      <w:rFonts w:eastAsia="Cambria"/>
      <w:b/>
      <w:bCs/>
    </w:rPr>
  </w:style>
  <w:style w:type="paragraph" w:customStyle="1" w:styleId="tseICS">
    <w:name w:val="tseICS"/>
    <w:basedOn w:val="Normal"/>
    <w:rsid w:val="00042B3B"/>
    <w:pPr>
      <w:spacing w:after="0"/>
      <w:jc w:val="right"/>
    </w:pPr>
  </w:style>
  <w:style w:type="paragraph" w:customStyle="1" w:styleId="zzCoverEn">
    <w:name w:val="zzCoverEn"/>
    <w:basedOn w:val="zzCoverTr"/>
    <w:rsid w:val="00042B3B"/>
    <w:pPr>
      <w:spacing w:before="0" w:after="0"/>
      <w:ind w:left="130" w:right="255"/>
    </w:pPr>
    <w:rPr>
      <w:sz w:val="24"/>
      <w:szCs w:val="24"/>
      <w:lang w:val="en-GB"/>
    </w:rPr>
  </w:style>
  <w:style w:type="paragraph" w:customStyle="1" w:styleId="zzCoverFr">
    <w:name w:val="zzCoverFr"/>
    <w:basedOn w:val="zzCoverTr"/>
    <w:rsid w:val="00042B3B"/>
    <w:pPr>
      <w:spacing w:before="0" w:after="0"/>
      <w:ind w:left="130" w:right="255"/>
    </w:pPr>
    <w:rPr>
      <w:sz w:val="24"/>
      <w:szCs w:val="24"/>
      <w:lang w:val="fr-FR"/>
    </w:rPr>
  </w:style>
  <w:style w:type="paragraph" w:customStyle="1" w:styleId="zzCoverDe">
    <w:name w:val="zzCoverDe"/>
    <w:basedOn w:val="zzCoverTr"/>
    <w:rsid w:val="00042B3B"/>
    <w:pPr>
      <w:spacing w:before="0" w:after="0"/>
      <w:ind w:left="130" w:right="255"/>
    </w:pPr>
    <w:rPr>
      <w:lang w:val="de-DE"/>
    </w:rPr>
  </w:style>
  <w:style w:type="paragraph" w:customStyle="1" w:styleId="za2">
    <w:name w:val="za2"/>
    <w:basedOn w:val="na2"/>
    <w:rsid w:val="00042B3B"/>
    <w:pPr>
      <w:numPr>
        <w:numId w:val="15"/>
      </w:numPr>
      <w:ind w:left="641" w:hanging="641"/>
    </w:pPr>
  </w:style>
  <w:style w:type="paragraph" w:customStyle="1" w:styleId="za3">
    <w:name w:val="za3"/>
    <w:basedOn w:val="na3"/>
    <w:next w:val="Normal"/>
    <w:rsid w:val="00042B3B"/>
    <w:pPr>
      <w:numPr>
        <w:numId w:val="16"/>
      </w:numPr>
      <w:spacing w:line="240" w:lineRule="exact"/>
      <w:ind w:left="879" w:hanging="879"/>
    </w:pPr>
  </w:style>
  <w:style w:type="paragraph" w:customStyle="1" w:styleId="za4">
    <w:name w:val="za4"/>
    <w:basedOn w:val="na4"/>
    <w:next w:val="Normal"/>
    <w:rsid w:val="00042B3B"/>
    <w:pPr>
      <w:numPr>
        <w:numId w:val="17"/>
      </w:numPr>
      <w:ind w:left="1140" w:hanging="1140"/>
    </w:pPr>
  </w:style>
  <w:style w:type="paragraph" w:customStyle="1" w:styleId="za5">
    <w:name w:val="za5"/>
    <w:basedOn w:val="na5"/>
    <w:next w:val="Normal"/>
    <w:rsid w:val="00042B3B"/>
    <w:pPr>
      <w:numPr>
        <w:numId w:val="18"/>
      </w:numPr>
      <w:ind w:left="1304" w:hanging="1304"/>
    </w:pPr>
  </w:style>
  <w:style w:type="paragraph" w:customStyle="1" w:styleId="za6">
    <w:name w:val="za6"/>
    <w:basedOn w:val="na6"/>
    <w:next w:val="Normal"/>
    <w:rsid w:val="00042B3B"/>
    <w:pPr>
      <w:numPr>
        <w:numId w:val="14"/>
      </w:numPr>
      <w:ind w:left="1418" w:hanging="1418"/>
    </w:pPr>
  </w:style>
  <w:style w:type="table" w:customStyle="1" w:styleId="DzTablo12">
    <w:name w:val="Düz Tablo 12"/>
    <w:basedOn w:val="NormalTablo"/>
    <w:uiPriority w:val="41"/>
    <w:rsid w:val="005976F1"/>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5976F1"/>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5976F1"/>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5976F1"/>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5976F1"/>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5976F1"/>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5976F1"/>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5976F1"/>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5976F1"/>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5976F1"/>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5976F1"/>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5976F1"/>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5976F1"/>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5976F1"/>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5976F1"/>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5976F1"/>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5976F1"/>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5976F1"/>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5976F1"/>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5976F1"/>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5976F1"/>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5976F1"/>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5976F1"/>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5976F1"/>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5976F1"/>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5976F1"/>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5976F1"/>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5976F1"/>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5976F1"/>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5976F1"/>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5976F1"/>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5976F1"/>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5976F1"/>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5976F1"/>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5976F1"/>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5976F1"/>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5976F1"/>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5976F1"/>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5976F1"/>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5976F1"/>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5976F1"/>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5976F1"/>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5976F1"/>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5976F1"/>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5976F1"/>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5976F1"/>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5976F1"/>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5976F1"/>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5976F1"/>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5976F1"/>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5976F1"/>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5976F1"/>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5976F1"/>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5976F1"/>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5976F1"/>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5976F1"/>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5976F1"/>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5976F1"/>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5976F1"/>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Heading312pt1">
    <w:name w:val="Style Heading 3 + 12 pt1"/>
    <w:basedOn w:val="Balk3"/>
    <w:rsid w:val="00CF06F3"/>
    <w:pPr>
      <w:numPr>
        <w:ilvl w:val="0"/>
        <w:numId w:val="0"/>
      </w:numPr>
      <w:tabs>
        <w:tab w:val="left" w:pos="567"/>
      </w:tabs>
      <w:suppressAutoHyphens w:val="0"/>
      <w:overflowPunct w:val="0"/>
      <w:autoSpaceDE w:val="0"/>
      <w:autoSpaceDN w:val="0"/>
      <w:adjustRightInd w:val="0"/>
      <w:spacing w:before="0" w:after="0" w:line="240" w:lineRule="auto"/>
      <w:textAlignment w:val="baseline"/>
    </w:pPr>
    <w:rPr>
      <w:rFonts w:ascii="Arial" w:eastAsia="Times New Roman" w:hAnsi="Arial" w:cs="Arial"/>
      <w:bCs/>
      <w:lang w:val="en-AU" w:eastAsia="tr-TR"/>
    </w:rPr>
  </w:style>
  <w:style w:type="paragraph" w:customStyle="1" w:styleId="StyleBodyTextCentered">
    <w:name w:val="Style Body Text + Centered"/>
    <w:basedOn w:val="GvdeMetni"/>
    <w:rsid w:val="00CF06F3"/>
    <w:pPr>
      <w:spacing w:after="0" w:line="240" w:lineRule="auto"/>
      <w:jc w:val="center"/>
    </w:pPr>
    <w:rPr>
      <w:rFonts w:ascii="Arial" w:eastAsia="Times New Roman" w:hAnsi="Arial" w:cs="Times New Roman"/>
      <w:sz w:val="20"/>
      <w:szCs w:val="20"/>
      <w:lang w:eastAsia="tr-TR"/>
    </w:rPr>
  </w:style>
  <w:style w:type="paragraph" w:customStyle="1" w:styleId="reference">
    <w:name w:val="reference"/>
    <w:basedOn w:val="Normal"/>
    <w:rsid w:val="00CF06F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zeltme">
    <w:name w:val="Revision"/>
    <w:hidden/>
    <w:uiPriority w:val="99"/>
    <w:semiHidden/>
    <w:rsid w:val="00D96190"/>
    <w:pPr>
      <w:spacing w:after="0" w:line="240" w:lineRule="auto"/>
    </w:pPr>
    <w:rPr>
      <w:rFonts w:ascii="Arial" w:eastAsia="Times New Roman" w:hAnsi="Arial" w:cs="Times New Roman"/>
      <w:sz w:val="20"/>
      <w:szCs w:val="24"/>
      <w:lang w:eastAsia="tr-TR"/>
    </w:rPr>
  </w:style>
  <w:style w:type="character" w:customStyle="1" w:styleId="spelle">
    <w:name w:val="spelle"/>
    <w:basedOn w:val="VarsaylanParagrafYazTipi"/>
    <w:rsid w:val="00D96190"/>
  </w:style>
  <w:style w:type="paragraph" w:customStyle="1" w:styleId="Balk12">
    <w:name w:val="Başlık 12"/>
    <w:basedOn w:val="Normal"/>
    <w:rsid w:val="00A316B8"/>
    <w:pPr>
      <w:spacing w:before="75" w:after="75" w:line="240" w:lineRule="auto"/>
      <w:jc w:val="center"/>
      <w:outlineLvl w:val="1"/>
    </w:pPr>
    <w:rPr>
      <w:rFonts w:ascii="Times New Roman" w:eastAsia="Times New Roman" w:hAnsi="Times New Roman" w:cs="Times New Roman"/>
      <w:b/>
      <w:bCs/>
      <w:color w:val="000000"/>
      <w:kern w:val="36"/>
      <w:sz w:val="24"/>
      <w:szCs w:val="24"/>
      <w:lang w:eastAsia="tr-TR"/>
    </w:rPr>
  </w:style>
  <w:style w:type="table" w:customStyle="1" w:styleId="DzTablo13">
    <w:name w:val="Düz Tablo 13"/>
    <w:basedOn w:val="NormalTablo"/>
    <w:uiPriority w:val="41"/>
    <w:rsid w:val="009D4516"/>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3">
    <w:name w:val="Düz Tablo 23"/>
    <w:basedOn w:val="NormalTablo"/>
    <w:uiPriority w:val="42"/>
    <w:rsid w:val="009D4516"/>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3">
    <w:name w:val="Düz Tablo 33"/>
    <w:basedOn w:val="NormalTablo"/>
    <w:uiPriority w:val="43"/>
    <w:rsid w:val="009D4516"/>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3">
    <w:name w:val="Düz Tablo 43"/>
    <w:basedOn w:val="NormalTablo"/>
    <w:uiPriority w:val="44"/>
    <w:rsid w:val="009D4516"/>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3">
    <w:name w:val="Düz Tablo 53"/>
    <w:basedOn w:val="NormalTablo"/>
    <w:uiPriority w:val="45"/>
    <w:rsid w:val="009D4516"/>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3">
    <w:name w:val="Kılavuz Tablo 1 Açık3"/>
    <w:basedOn w:val="NormalTablo"/>
    <w:uiPriority w:val="46"/>
    <w:rsid w:val="009D4516"/>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3">
    <w:name w:val="Kılavuz Tablo 1 Açık - Vurgu 13"/>
    <w:basedOn w:val="NormalTablo"/>
    <w:uiPriority w:val="46"/>
    <w:rsid w:val="009D4516"/>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3">
    <w:name w:val="Kılavuz Tablo 1 Açık - Vurgu 23"/>
    <w:basedOn w:val="NormalTablo"/>
    <w:uiPriority w:val="46"/>
    <w:rsid w:val="009D4516"/>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3">
    <w:name w:val="Kılavuz Tablo 1 Açık - Vurgu 33"/>
    <w:basedOn w:val="NormalTablo"/>
    <w:uiPriority w:val="46"/>
    <w:rsid w:val="009D4516"/>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3">
    <w:name w:val="Kılavuz Tablo 1 Açık - Vurgu 43"/>
    <w:basedOn w:val="NormalTablo"/>
    <w:uiPriority w:val="46"/>
    <w:rsid w:val="009D4516"/>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3">
    <w:name w:val="Kılavuz Tablo 1 Açık - Vurgu 53"/>
    <w:basedOn w:val="NormalTablo"/>
    <w:uiPriority w:val="46"/>
    <w:rsid w:val="009D4516"/>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3">
    <w:name w:val="Kılavuz Tablo 1 Açık - Vurgu 63"/>
    <w:basedOn w:val="NormalTablo"/>
    <w:uiPriority w:val="46"/>
    <w:rsid w:val="009D4516"/>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3">
    <w:name w:val="Kılavuz Tablo 23"/>
    <w:basedOn w:val="NormalTablo"/>
    <w:uiPriority w:val="47"/>
    <w:rsid w:val="009D4516"/>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3">
    <w:name w:val="Kılavuz Tablo 2 - Vurgu 13"/>
    <w:basedOn w:val="NormalTablo"/>
    <w:uiPriority w:val="47"/>
    <w:rsid w:val="009D4516"/>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3">
    <w:name w:val="Kılavuz Tablo 2 - Vurgu 23"/>
    <w:basedOn w:val="NormalTablo"/>
    <w:uiPriority w:val="47"/>
    <w:rsid w:val="009D4516"/>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3">
    <w:name w:val="Kılavuz Tablo 2 - Vurgu 33"/>
    <w:basedOn w:val="NormalTablo"/>
    <w:uiPriority w:val="47"/>
    <w:rsid w:val="009D4516"/>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3">
    <w:name w:val="Kılavuz Tablo 2 - Vurgu 43"/>
    <w:basedOn w:val="NormalTablo"/>
    <w:uiPriority w:val="47"/>
    <w:rsid w:val="009D4516"/>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3">
    <w:name w:val="Kılavuz Tablo 2 - Vurgu 53"/>
    <w:basedOn w:val="NormalTablo"/>
    <w:uiPriority w:val="47"/>
    <w:rsid w:val="009D4516"/>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3">
    <w:name w:val="Kılavuz Tablo 2 - Vurgu 63"/>
    <w:basedOn w:val="NormalTablo"/>
    <w:uiPriority w:val="47"/>
    <w:rsid w:val="009D4516"/>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3">
    <w:name w:val="Kılavuz Tablo 33"/>
    <w:basedOn w:val="NormalTablo"/>
    <w:uiPriority w:val="48"/>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3">
    <w:name w:val="Kılavuz Tablo 3 - Vurgu 13"/>
    <w:basedOn w:val="NormalTablo"/>
    <w:uiPriority w:val="48"/>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3">
    <w:name w:val="Kılavuz Tablo 3 - Vurgu 23"/>
    <w:basedOn w:val="NormalTablo"/>
    <w:uiPriority w:val="48"/>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3">
    <w:name w:val="Kılavuz Tablo 3 - Vurgu 33"/>
    <w:basedOn w:val="NormalTablo"/>
    <w:uiPriority w:val="48"/>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3">
    <w:name w:val="Kılavuz Tablo 3 - Vurgu 43"/>
    <w:basedOn w:val="NormalTablo"/>
    <w:uiPriority w:val="48"/>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3">
    <w:name w:val="Kılavuz Tablo 3 - Vurgu 53"/>
    <w:basedOn w:val="NormalTablo"/>
    <w:uiPriority w:val="48"/>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3">
    <w:name w:val="Kılavuz Tablo 3 - Vurgu 63"/>
    <w:basedOn w:val="NormalTablo"/>
    <w:uiPriority w:val="48"/>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3">
    <w:name w:val="Kılavuz Tablo 5 Koyu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3">
    <w:name w:val="Kılavuz Tablo 5 Koyu - Vurgu 1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3">
    <w:name w:val="Kılavuz Tablo 5 Koyu - Vurgu 2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3">
    <w:name w:val="Kılavuz Tablo 5 Koyu - Vurgu 3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3">
    <w:name w:val="Kılavuz Tablo 5 Koyu - Vurgu 4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3">
    <w:name w:val="Kılavuz Tablo 5 Koyu - Vurgu 5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3">
    <w:name w:val="Kılavuz Tablo 5 Koyu - Vurgu 63"/>
    <w:basedOn w:val="NormalTablo"/>
    <w:uiPriority w:val="50"/>
    <w:rsid w:val="009D4516"/>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3">
    <w:name w:val="Kılavuz Tablo 6 -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3">
    <w:name w:val="Kılavuz Tablo 6 -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3">
    <w:name w:val="Kılavuz Tablo 6 -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3">
    <w:name w:val="Kılavuz Tablo 6 -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3">
    <w:name w:val="Kılavuz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3">
    <w:name w:val="Kılavuz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3">
    <w:name w:val="Kılavuz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3">
    <w:name w:val="Kılavuz Tablo 7 Renkli3"/>
    <w:basedOn w:val="NormalTablo"/>
    <w:uiPriority w:val="52"/>
    <w:rsid w:val="009D4516"/>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3">
    <w:name w:val="Kılavuz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3">
    <w:name w:val="Kılavuz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3">
    <w:name w:val="Kılavuz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3">
    <w:name w:val="Kılavuz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3">
    <w:name w:val="Kılavuz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3">
    <w:name w:val="Kılavuz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3">
    <w:name w:val="Kılavuzu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3">
    <w:name w:val="Kılavuzu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3">
    <w:name w:val="Kılavuzu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3">
    <w:name w:val="Kılavuzu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3">
    <w:name w:val="Kılavuzu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3">
    <w:name w:val="Kılavuzu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3">
    <w:name w:val="Kılavuzu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3">
    <w:name w:val="Liste Tablo 1 Açık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3">
    <w:name w:val="Liste Tablo 1 Açık - Vurgu 1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3">
    <w:name w:val="Liste Tablo 1 Açık - Vurgu 2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3">
    <w:name w:val="Liste Tablo 1 Açık - Vurgu 3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3">
    <w:name w:val="Liste Tablo 1 Açık - Vurgu 4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3">
    <w:name w:val="Liste Tablo 1 Açık - Vurgu 5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3">
    <w:name w:val="Liste Tablo 1 Açık - Vurgu 63"/>
    <w:basedOn w:val="NormalTablo"/>
    <w:uiPriority w:val="46"/>
    <w:rsid w:val="009D4516"/>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3">
    <w:name w:val="Liste Tablo 23"/>
    <w:basedOn w:val="NormalTablo"/>
    <w:uiPriority w:val="47"/>
    <w:rsid w:val="009D4516"/>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3">
    <w:name w:val="Liste Tablo 2 - Vurgu 13"/>
    <w:basedOn w:val="NormalTablo"/>
    <w:uiPriority w:val="47"/>
    <w:rsid w:val="009D4516"/>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3">
    <w:name w:val="Liste Tablo 2 - Vurgu 23"/>
    <w:basedOn w:val="NormalTablo"/>
    <w:uiPriority w:val="47"/>
    <w:rsid w:val="009D4516"/>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3">
    <w:name w:val="Liste Tablo 2 - Vurgu 33"/>
    <w:basedOn w:val="NormalTablo"/>
    <w:uiPriority w:val="47"/>
    <w:rsid w:val="009D4516"/>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3">
    <w:name w:val="Liste Tablo 2 - Vurgu 43"/>
    <w:basedOn w:val="NormalTablo"/>
    <w:uiPriority w:val="47"/>
    <w:rsid w:val="009D4516"/>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3">
    <w:name w:val="Liste Tablo 2 - Vurgu 53"/>
    <w:basedOn w:val="NormalTablo"/>
    <w:uiPriority w:val="47"/>
    <w:rsid w:val="009D4516"/>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3">
    <w:name w:val="Liste Tablo 2 - Vurgu 63"/>
    <w:basedOn w:val="NormalTablo"/>
    <w:uiPriority w:val="47"/>
    <w:rsid w:val="009D4516"/>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3">
    <w:name w:val="Liste Tablo 33"/>
    <w:basedOn w:val="NormalTablo"/>
    <w:uiPriority w:val="48"/>
    <w:rsid w:val="009D4516"/>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3">
    <w:name w:val="Liste Tablo 3 - Vurgu 13"/>
    <w:basedOn w:val="NormalTablo"/>
    <w:uiPriority w:val="48"/>
    <w:rsid w:val="009D4516"/>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3">
    <w:name w:val="Liste Tablo 3 - Vurgu 23"/>
    <w:basedOn w:val="NormalTablo"/>
    <w:uiPriority w:val="48"/>
    <w:rsid w:val="009D4516"/>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3">
    <w:name w:val="Liste Tablo 3 - Vurgu 33"/>
    <w:basedOn w:val="NormalTablo"/>
    <w:uiPriority w:val="48"/>
    <w:rsid w:val="009D4516"/>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3">
    <w:name w:val="Liste Tablo 3 - Vurgu 43"/>
    <w:basedOn w:val="NormalTablo"/>
    <w:uiPriority w:val="48"/>
    <w:rsid w:val="009D4516"/>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3">
    <w:name w:val="Liste Tablo 3 - Vurgu 53"/>
    <w:basedOn w:val="NormalTablo"/>
    <w:uiPriority w:val="48"/>
    <w:rsid w:val="009D4516"/>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3">
    <w:name w:val="Liste Tablo 3 - Vurgu 63"/>
    <w:basedOn w:val="NormalTablo"/>
    <w:uiPriority w:val="48"/>
    <w:rsid w:val="009D4516"/>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3">
    <w:name w:val="Liste Tablo 43"/>
    <w:basedOn w:val="NormalTablo"/>
    <w:uiPriority w:val="49"/>
    <w:rsid w:val="009D4516"/>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3">
    <w:name w:val="Liste Tablo 4 - Vurgu 13"/>
    <w:basedOn w:val="NormalTablo"/>
    <w:uiPriority w:val="49"/>
    <w:rsid w:val="009D4516"/>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3">
    <w:name w:val="Liste Tablo 4 - Vurgu 23"/>
    <w:basedOn w:val="NormalTablo"/>
    <w:uiPriority w:val="49"/>
    <w:rsid w:val="009D4516"/>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3">
    <w:name w:val="Liste Tablo 4 - Vurgu 33"/>
    <w:basedOn w:val="NormalTablo"/>
    <w:uiPriority w:val="49"/>
    <w:rsid w:val="009D4516"/>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3">
    <w:name w:val="Liste Tablo 4 - Vurgu 43"/>
    <w:basedOn w:val="NormalTablo"/>
    <w:uiPriority w:val="49"/>
    <w:rsid w:val="009D4516"/>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3">
    <w:name w:val="Liste Tablo 4 - Vurgu 53"/>
    <w:basedOn w:val="NormalTablo"/>
    <w:uiPriority w:val="49"/>
    <w:rsid w:val="009D4516"/>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3">
    <w:name w:val="Liste Tablo 4 - Vurgu 63"/>
    <w:basedOn w:val="NormalTablo"/>
    <w:uiPriority w:val="49"/>
    <w:rsid w:val="009D4516"/>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3">
    <w:name w:val="Liste Tablo 5 - Koyu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3">
    <w:name w:val="Liste Tablo 5 Koyu - Vurgu 1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3">
    <w:name w:val="Liste Tablo 5 Koyu - Vurgu 2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3">
    <w:name w:val="Liste Tablo 5 Koyu - Vurgu 3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3">
    <w:name w:val="Liste Tablo 5 Koyu - Vurgu 4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3">
    <w:name w:val="Liste Tablo 5 Koyu - Vurgu 5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3">
    <w:name w:val="Liste Tablo 5 Koyu - Vurgu 63"/>
    <w:basedOn w:val="NormalTablo"/>
    <w:uiPriority w:val="50"/>
    <w:rsid w:val="009D4516"/>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3">
    <w:name w:val="Liste Tablo 6 Renkli3"/>
    <w:basedOn w:val="NormalTablo"/>
    <w:uiPriority w:val="51"/>
    <w:rsid w:val="009D4516"/>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3">
    <w:name w:val="Liste Tablo 6 Renkli - Vurgu 13"/>
    <w:basedOn w:val="NormalTablo"/>
    <w:uiPriority w:val="51"/>
    <w:rsid w:val="009D4516"/>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3">
    <w:name w:val="Liste Tablo 6 Renkli - Vurgu 23"/>
    <w:basedOn w:val="NormalTablo"/>
    <w:uiPriority w:val="51"/>
    <w:rsid w:val="009D4516"/>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3">
    <w:name w:val="Liste Tablo 6 Renkli - Vurgu 33"/>
    <w:basedOn w:val="NormalTablo"/>
    <w:uiPriority w:val="51"/>
    <w:rsid w:val="009D4516"/>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3">
    <w:name w:val="Liste Tablo 6 Renkli - Vurgu 43"/>
    <w:basedOn w:val="NormalTablo"/>
    <w:uiPriority w:val="51"/>
    <w:rsid w:val="009D4516"/>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3">
    <w:name w:val="Liste Tablo 6 Renkli - Vurgu 53"/>
    <w:basedOn w:val="NormalTablo"/>
    <w:uiPriority w:val="51"/>
    <w:rsid w:val="009D4516"/>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3">
    <w:name w:val="Liste Tablo 6 Renkli - Vurgu 63"/>
    <w:basedOn w:val="NormalTablo"/>
    <w:uiPriority w:val="51"/>
    <w:rsid w:val="009D4516"/>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3">
    <w:name w:val="Liste Tablo 7 Renkli3"/>
    <w:basedOn w:val="NormalTablo"/>
    <w:uiPriority w:val="52"/>
    <w:rsid w:val="009D4516"/>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3">
    <w:name w:val="Liste Tablo 7 Renkli - Vurgu 13"/>
    <w:basedOn w:val="NormalTablo"/>
    <w:uiPriority w:val="52"/>
    <w:rsid w:val="009D4516"/>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3">
    <w:name w:val="Liste Tablo 7 Renkli - Vurgu 23"/>
    <w:basedOn w:val="NormalTablo"/>
    <w:uiPriority w:val="52"/>
    <w:rsid w:val="009D4516"/>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3">
    <w:name w:val="Liste Tablo 7 Renkli - Vurgu 33"/>
    <w:basedOn w:val="NormalTablo"/>
    <w:uiPriority w:val="52"/>
    <w:rsid w:val="009D4516"/>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3">
    <w:name w:val="Liste Tablo 7 Renkli - Vurgu 43"/>
    <w:basedOn w:val="NormalTablo"/>
    <w:uiPriority w:val="52"/>
    <w:rsid w:val="009D4516"/>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3">
    <w:name w:val="Liste Tablo 7 Renkli - Vurgu 53"/>
    <w:basedOn w:val="NormalTablo"/>
    <w:uiPriority w:val="52"/>
    <w:rsid w:val="009D4516"/>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3">
    <w:name w:val="Liste Tablo 7 Renkli - Vurgu 63"/>
    <w:basedOn w:val="NormalTablo"/>
    <w:uiPriority w:val="52"/>
    <w:rsid w:val="009D4516"/>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3">
    <w:name w:val="Tablo Kılavuzu Açık3"/>
    <w:basedOn w:val="NormalTablo"/>
    <w:uiPriority w:val="40"/>
    <w:rsid w:val="009D4516"/>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kGlgeleme2">
    <w:name w:val="Açık Gölgeleme2"/>
    <w:basedOn w:val="NormalTablo"/>
    <w:uiPriority w:val="60"/>
    <w:rsid w:val="00113780"/>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2">
    <w:name w:val="Açık Gölgeleme - Vurgu 12"/>
    <w:basedOn w:val="NormalTablo"/>
    <w:uiPriority w:val="60"/>
    <w:rsid w:val="00113780"/>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2">
    <w:name w:val="Açık Kılavuz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2">
    <w:name w:val="Açık Kılavuz - Vurgu 12"/>
    <w:basedOn w:val="NormalTablo"/>
    <w:uiPriority w:val="62"/>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2">
    <w:name w:val="Açık Liste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2">
    <w:name w:val="Açık Liste - Vurgu 12"/>
    <w:basedOn w:val="NormalTablo"/>
    <w:uiPriority w:val="61"/>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2">
    <w:name w:val="Koyu Liste2"/>
    <w:basedOn w:val="NormalTablo"/>
    <w:uiPriority w:val="70"/>
    <w:rsid w:val="00113780"/>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2">
    <w:name w:val="Orta Gölgeleme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2">
    <w:name w:val="Orta Gölgeleme 1 - Vurgu 12"/>
    <w:basedOn w:val="NormalTablo"/>
    <w:uiPriority w:val="63"/>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2">
    <w:name w:val="Orta Gölgeleme 2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2">
    <w:name w:val="Orta Kılavuz 12"/>
    <w:basedOn w:val="NormalTablo"/>
    <w:uiPriority w:val="67"/>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2">
    <w:name w:val="Orta Kılavuz 22"/>
    <w:basedOn w:val="NormalTablo"/>
    <w:uiPriority w:val="68"/>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2">
    <w:name w:val="Orta Kılavuz 32"/>
    <w:basedOn w:val="NormalTablo"/>
    <w:uiPriority w:val="69"/>
    <w:rsid w:val="00113780"/>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2">
    <w:name w:val="Orta Liste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2">
    <w:name w:val="Orta Liste 1 - Vurgu 12"/>
    <w:basedOn w:val="NormalTablo"/>
    <w:uiPriority w:val="65"/>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2">
    <w:name w:val="Orta Liste 22"/>
    <w:basedOn w:val="NormalTablo"/>
    <w:uiPriority w:val="66"/>
    <w:rsid w:val="00113780"/>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2">
    <w:name w:val="Renkli Gölgeleme2"/>
    <w:basedOn w:val="NormalTablo"/>
    <w:uiPriority w:val="71"/>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2">
    <w:name w:val="Renkli Kılavuz2"/>
    <w:basedOn w:val="NormalTablo"/>
    <w:uiPriority w:val="73"/>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2">
    <w:name w:val="Renkli Liste2"/>
    <w:basedOn w:val="NormalTablo"/>
    <w:uiPriority w:val="72"/>
    <w:rsid w:val="00113780"/>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AkGlgeleme3">
    <w:name w:val="Açık Gölgeleme3"/>
    <w:basedOn w:val="NormalTablo"/>
    <w:uiPriority w:val="60"/>
    <w:rsid w:val="002E4B7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3">
    <w:name w:val="Açık Gölgeleme - Vurgu 13"/>
    <w:basedOn w:val="NormalTablo"/>
    <w:uiPriority w:val="60"/>
    <w:rsid w:val="002E4B7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3">
    <w:name w:val="Açık Kılavuz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3">
    <w:name w:val="Açık Kılavuz - Vurgu 13"/>
    <w:basedOn w:val="NormalTablo"/>
    <w:uiPriority w:val="62"/>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3">
    <w:name w:val="Açık Liste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3">
    <w:name w:val="Açık Liste - Vurgu 13"/>
    <w:basedOn w:val="NormalTablo"/>
    <w:uiPriority w:val="61"/>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3">
    <w:name w:val="Koyu Liste3"/>
    <w:basedOn w:val="NormalTablo"/>
    <w:uiPriority w:val="70"/>
    <w:rsid w:val="002E4B7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3">
    <w:name w:val="Orta Gölgeleme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3">
    <w:name w:val="Orta Gölgeleme 1 - Vurgu 13"/>
    <w:basedOn w:val="NormalTablo"/>
    <w:uiPriority w:val="63"/>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3">
    <w:name w:val="Orta Gölgeleme 2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3">
    <w:name w:val="Orta Gölgeleme 2 - Vurgu 13"/>
    <w:basedOn w:val="NormalTablo"/>
    <w:uiPriority w:val="64"/>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3">
    <w:name w:val="Orta Kılavuz 13"/>
    <w:basedOn w:val="NormalTablo"/>
    <w:uiPriority w:val="67"/>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3">
    <w:name w:val="Orta Kılavuz 23"/>
    <w:basedOn w:val="NormalTablo"/>
    <w:uiPriority w:val="68"/>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3">
    <w:name w:val="Orta Kılavuz 33"/>
    <w:basedOn w:val="NormalTablo"/>
    <w:uiPriority w:val="69"/>
    <w:rsid w:val="002E4B7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3">
    <w:name w:val="Orta Liste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3">
    <w:name w:val="Orta Liste 1 - Vurgu 13"/>
    <w:basedOn w:val="NormalTablo"/>
    <w:uiPriority w:val="65"/>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3">
    <w:name w:val="Orta Liste 23"/>
    <w:basedOn w:val="NormalTablo"/>
    <w:uiPriority w:val="66"/>
    <w:rsid w:val="002E4B7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3">
    <w:name w:val="Renkli Gölgeleme3"/>
    <w:basedOn w:val="NormalTablo"/>
    <w:uiPriority w:val="71"/>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3">
    <w:name w:val="Renkli Kılavuz3"/>
    <w:basedOn w:val="NormalTablo"/>
    <w:uiPriority w:val="73"/>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3">
    <w:name w:val="Renkli Liste3"/>
    <w:basedOn w:val="NormalTablo"/>
    <w:uiPriority w:val="72"/>
    <w:rsid w:val="002E4B7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1">
    <w:name w:val="Style1"/>
    <w:basedOn w:val="Balk2"/>
    <w:next w:val="T2"/>
    <w:rsid w:val="002E4B72"/>
    <w:pPr>
      <w:numPr>
        <w:ilvl w:val="0"/>
        <w:numId w:val="0"/>
      </w:numPr>
      <w:tabs>
        <w:tab w:val="left" w:pos="567"/>
      </w:tabs>
      <w:suppressAutoHyphens w:val="0"/>
      <w:spacing w:before="0" w:after="0" w:line="240" w:lineRule="auto"/>
    </w:pPr>
    <w:rPr>
      <w:rFonts w:ascii="Arial" w:eastAsia="Times New Roman" w:hAnsi="Arial" w:cs="Times New Roman"/>
      <w:b w:val="0"/>
      <w:bCs/>
      <w:iCs/>
      <w:sz w:val="20"/>
      <w:szCs w:val="24"/>
    </w:rPr>
  </w:style>
  <w:style w:type="paragraph" w:customStyle="1" w:styleId="StyleComplex10ptLatinBoldCentered">
    <w:name w:val="Style (Complex) 10 pt (Latin) Bold Centered"/>
    <w:basedOn w:val="Normal"/>
    <w:next w:val="Normal"/>
    <w:rsid w:val="002E4B72"/>
    <w:pPr>
      <w:spacing w:after="0" w:line="240" w:lineRule="auto"/>
      <w:jc w:val="center"/>
    </w:pPr>
    <w:rPr>
      <w:rFonts w:ascii="Arial" w:eastAsia="Times New Roman" w:hAnsi="Arial" w:cs="Times New Roman"/>
      <w:b/>
      <w:sz w:val="20"/>
      <w:szCs w:val="20"/>
      <w:lang w:eastAsia="tr-TR"/>
    </w:rPr>
  </w:style>
  <w:style w:type="table" w:customStyle="1" w:styleId="AkGlgeleme4">
    <w:name w:val="Açık Gölgeleme4"/>
    <w:basedOn w:val="NormalTablo"/>
    <w:uiPriority w:val="60"/>
    <w:rsid w:val="00F57A92"/>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4">
    <w:name w:val="Açık Gölgeleme - Vurgu 14"/>
    <w:basedOn w:val="NormalTablo"/>
    <w:uiPriority w:val="60"/>
    <w:rsid w:val="00F57A92"/>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AkKlavuz4">
    <w:name w:val="Açık Kılavuz4"/>
    <w:basedOn w:val="NormalTablo"/>
    <w:uiPriority w:val="62"/>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4">
    <w:name w:val="Açık Kılavuz - Vurgu 14"/>
    <w:basedOn w:val="NormalTablo"/>
    <w:uiPriority w:val="62"/>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Liste4">
    <w:name w:val="Açık Liste4"/>
    <w:basedOn w:val="NormalTablo"/>
    <w:uiPriority w:val="61"/>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4">
    <w:name w:val="Açık Liste - Vurgu 14"/>
    <w:basedOn w:val="NormalTablo"/>
    <w:uiPriority w:val="61"/>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KoyuListe4">
    <w:name w:val="Koyu Liste4"/>
    <w:basedOn w:val="NormalTablo"/>
    <w:uiPriority w:val="70"/>
    <w:rsid w:val="00F57A92"/>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OrtaGlgeleme14">
    <w:name w:val="Orta Gölgeleme 14"/>
    <w:basedOn w:val="NormalTablo"/>
    <w:uiPriority w:val="63"/>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OrtaGlgeleme1-Vurgu14">
    <w:name w:val="Orta Gölgeleme 1 - Vurgu 14"/>
    <w:basedOn w:val="NormalTablo"/>
    <w:uiPriority w:val="63"/>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OrtaGlgeleme24">
    <w:name w:val="Orta Gölgeleme 24"/>
    <w:basedOn w:val="NormalTablo"/>
    <w:uiPriority w:val="64"/>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4">
    <w:name w:val="Orta Gölgeleme 2 - Vurgu 14"/>
    <w:basedOn w:val="NormalTablo"/>
    <w:uiPriority w:val="64"/>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4">
    <w:name w:val="Orta Kılavuz 14"/>
    <w:basedOn w:val="NormalTablo"/>
    <w:uiPriority w:val="67"/>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OrtaKlavuz24">
    <w:name w:val="Orta Kılavuz 24"/>
    <w:basedOn w:val="NormalTablo"/>
    <w:uiPriority w:val="68"/>
    <w:rsid w:val="00F57A9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OrtaKlavuz34">
    <w:name w:val="Orta Kılavuz 34"/>
    <w:basedOn w:val="NormalTablo"/>
    <w:uiPriority w:val="69"/>
    <w:rsid w:val="00F57A92"/>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OrtaListe14">
    <w:name w:val="Orta Liste 14"/>
    <w:basedOn w:val="NormalTablo"/>
    <w:uiPriority w:val="65"/>
    <w:rsid w:val="00F57A9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4">
    <w:name w:val="Orta Liste 1 - Vurgu 14"/>
    <w:basedOn w:val="NormalTablo"/>
    <w:uiPriority w:val="65"/>
    <w:rsid w:val="00F57A9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OrtaListe24">
    <w:name w:val="Orta Liste 24"/>
    <w:basedOn w:val="NormalTablo"/>
    <w:uiPriority w:val="66"/>
    <w:rsid w:val="00F57A92"/>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RenkliGlgeleme4">
    <w:name w:val="Renkli Gölgeleme4"/>
    <w:basedOn w:val="NormalTablo"/>
    <w:uiPriority w:val="71"/>
    <w:rsid w:val="00F57A9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RenkliKlavuz4">
    <w:name w:val="Renkli Kılavuz4"/>
    <w:basedOn w:val="NormalTablo"/>
    <w:uiPriority w:val="73"/>
    <w:rsid w:val="00F57A9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RenkliListe4">
    <w:name w:val="Renkli Liste4"/>
    <w:basedOn w:val="NormalTablo"/>
    <w:uiPriority w:val="72"/>
    <w:rsid w:val="00F57A92"/>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tyleHeading1">
    <w:name w:val="Style Heading 1"/>
    <w:aliases w:val="Başlık 1 Char + Arial,1 Heading + 12 pt Centered"/>
    <w:basedOn w:val="Normal"/>
    <w:rsid w:val="0014133D"/>
    <w:pPr>
      <w:spacing w:after="0" w:line="240" w:lineRule="auto"/>
      <w:jc w:val="left"/>
    </w:pPr>
    <w:rPr>
      <w:rFonts w:ascii="Arial" w:eastAsia="Times New Roman" w:hAnsi="Arial" w:cs="Times New Roman"/>
      <w:noProof/>
      <w:sz w:val="20"/>
      <w:szCs w:val="24"/>
      <w:lang w:eastAsia="tr-TR"/>
    </w:rPr>
  </w:style>
  <w:style w:type="paragraph" w:styleId="KonuBal">
    <w:name w:val="Title"/>
    <w:basedOn w:val="Normal"/>
    <w:link w:val="KonuBalChar"/>
    <w:qFormat/>
    <w:rsid w:val="0014133D"/>
    <w:pPr>
      <w:spacing w:after="0" w:line="240" w:lineRule="auto"/>
      <w:jc w:val="center"/>
    </w:pPr>
    <w:rPr>
      <w:rFonts w:ascii="Arial" w:eastAsia="Times New Roman" w:hAnsi="Arial" w:cs="Arial"/>
      <w:sz w:val="28"/>
      <w:szCs w:val="24"/>
      <w:lang w:eastAsia="tr-TR"/>
    </w:rPr>
  </w:style>
  <w:style w:type="character" w:customStyle="1" w:styleId="KonuBalChar">
    <w:name w:val="Konu Başlığı Char"/>
    <w:basedOn w:val="VarsaylanParagrafYazTipi"/>
    <w:link w:val="KonuBal"/>
    <w:rsid w:val="0014133D"/>
    <w:rPr>
      <w:rFonts w:ascii="Arial" w:eastAsia="Times New Roman" w:hAnsi="Arial" w:cs="Arial"/>
      <w:sz w:val="28"/>
      <w:szCs w:val="24"/>
      <w:lang w:eastAsia="tr-TR"/>
    </w:rPr>
  </w:style>
  <w:style w:type="paragraph" w:customStyle="1" w:styleId="StyleStyle2Centered">
    <w:name w:val="Style Style2 + Centered"/>
    <w:basedOn w:val="Normal"/>
    <w:next w:val="Normal"/>
    <w:rsid w:val="0014133D"/>
    <w:pPr>
      <w:spacing w:after="0" w:line="240" w:lineRule="auto"/>
      <w:jc w:val="center"/>
    </w:pPr>
    <w:rPr>
      <w:rFonts w:ascii="Arial" w:eastAsia="Times New Roman" w:hAnsi="Arial" w:cs="Times New Roman"/>
      <w:noProof/>
      <w:sz w:val="20"/>
      <w:szCs w:val="20"/>
      <w:lang w:eastAsia="tr-TR"/>
    </w:rPr>
  </w:style>
  <w:style w:type="table" w:customStyle="1" w:styleId="DzTablo14">
    <w:name w:val="Düz Tablo 14"/>
    <w:basedOn w:val="NormalTablo"/>
    <w:uiPriority w:val="41"/>
    <w:rsid w:val="00F15697"/>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4">
    <w:name w:val="Düz Tablo 24"/>
    <w:basedOn w:val="NormalTablo"/>
    <w:uiPriority w:val="42"/>
    <w:rsid w:val="00F15697"/>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4">
    <w:name w:val="Düz Tablo 34"/>
    <w:basedOn w:val="NormalTablo"/>
    <w:uiPriority w:val="43"/>
    <w:rsid w:val="00F15697"/>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4">
    <w:name w:val="Düz Tablo 44"/>
    <w:basedOn w:val="NormalTablo"/>
    <w:uiPriority w:val="44"/>
    <w:rsid w:val="00F15697"/>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4">
    <w:name w:val="Düz Tablo 54"/>
    <w:basedOn w:val="NormalTablo"/>
    <w:uiPriority w:val="45"/>
    <w:rsid w:val="00F15697"/>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4">
    <w:name w:val="Kılavuz Tablo 1 Açık4"/>
    <w:basedOn w:val="NormalTablo"/>
    <w:uiPriority w:val="46"/>
    <w:rsid w:val="00F15697"/>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4">
    <w:name w:val="Kılavuz Tablo 1 Açık - Vurgu 14"/>
    <w:basedOn w:val="NormalTablo"/>
    <w:uiPriority w:val="46"/>
    <w:rsid w:val="00F15697"/>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4">
    <w:name w:val="Kılavuz Tablo 1 Açık - Vurgu 24"/>
    <w:basedOn w:val="NormalTablo"/>
    <w:uiPriority w:val="46"/>
    <w:rsid w:val="00F15697"/>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4">
    <w:name w:val="Kılavuz Tablo 1 Açık - Vurgu 34"/>
    <w:basedOn w:val="NormalTablo"/>
    <w:uiPriority w:val="46"/>
    <w:rsid w:val="00F15697"/>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4">
    <w:name w:val="Kılavuz Tablo 1 Açık - Vurgu 44"/>
    <w:basedOn w:val="NormalTablo"/>
    <w:uiPriority w:val="46"/>
    <w:rsid w:val="00F15697"/>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4">
    <w:name w:val="Kılavuz Tablo 1 Açık - Vurgu 54"/>
    <w:basedOn w:val="NormalTablo"/>
    <w:uiPriority w:val="46"/>
    <w:rsid w:val="00F15697"/>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4">
    <w:name w:val="Kılavuz Tablo 1 Açık - Vurgu 64"/>
    <w:basedOn w:val="NormalTablo"/>
    <w:uiPriority w:val="46"/>
    <w:rsid w:val="00F15697"/>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4">
    <w:name w:val="Kılavuz Tablo 24"/>
    <w:basedOn w:val="NormalTablo"/>
    <w:uiPriority w:val="47"/>
    <w:rsid w:val="00F15697"/>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4">
    <w:name w:val="Kılavuz Tablo 2 - Vurgu 14"/>
    <w:basedOn w:val="NormalTablo"/>
    <w:uiPriority w:val="47"/>
    <w:rsid w:val="00F15697"/>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4">
    <w:name w:val="Kılavuz Tablo 2 - Vurgu 24"/>
    <w:basedOn w:val="NormalTablo"/>
    <w:uiPriority w:val="47"/>
    <w:rsid w:val="00F15697"/>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4">
    <w:name w:val="Kılavuz Tablo 2 - Vurgu 34"/>
    <w:basedOn w:val="NormalTablo"/>
    <w:uiPriority w:val="47"/>
    <w:rsid w:val="00F15697"/>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4">
    <w:name w:val="Kılavuz Tablo 2 - Vurgu 44"/>
    <w:basedOn w:val="NormalTablo"/>
    <w:uiPriority w:val="47"/>
    <w:rsid w:val="00F15697"/>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4">
    <w:name w:val="Kılavuz Tablo 2 - Vurgu 54"/>
    <w:basedOn w:val="NormalTablo"/>
    <w:uiPriority w:val="47"/>
    <w:rsid w:val="00F15697"/>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4">
    <w:name w:val="Kılavuz Tablo 2 - Vurgu 64"/>
    <w:basedOn w:val="NormalTablo"/>
    <w:uiPriority w:val="47"/>
    <w:rsid w:val="00F15697"/>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4">
    <w:name w:val="Kılavuz Tablo 34"/>
    <w:basedOn w:val="NormalTablo"/>
    <w:uiPriority w:val="48"/>
    <w:rsid w:val="00F1569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4">
    <w:name w:val="Kılavuz Tablo 3 - Vurgu 14"/>
    <w:basedOn w:val="NormalTablo"/>
    <w:uiPriority w:val="48"/>
    <w:rsid w:val="00F1569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4">
    <w:name w:val="Kılavuz Tablo 3 - Vurgu 24"/>
    <w:basedOn w:val="NormalTablo"/>
    <w:uiPriority w:val="48"/>
    <w:rsid w:val="00F1569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4">
    <w:name w:val="Kılavuz Tablo 3 - Vurgu 34"/>
    <w:basedOn w:val="NormalTablo"/>
    <w:uiPriority w:val="48"/>
    <w:rsid w:val="00F1569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4">
    <w:name w:val="Kılavuz Tablo 3 - Vurgu 44"/>
    <w:basedOn w:val="NormalTablo"/>
    <w:uiPriority w:val="48"/>
    <w:rsid w:val="00F1569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4">
    <w:name w:val="Kılavuz Tablo 3 - Vurgu 54"/>
    <w:basedOn w:val="NormalTablo"/>
    <w:uiPriority w:val="48"/>
    <w:rsid w:val="00F1569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4">
    <w:name w:val="Kılavuz Tablo 3 - Vurgu 64"/>
    <w:basedOn w:val="NormalTablo"/>
    <w:uiPriority w:val="48"/>
    <w:rsid w:val="00F1569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4">
    <w:name w:val="Kılavuz Tablo 5 Koyu4"/>
    <w:basedOn w:val="NormalTablo"/>
    <w:uiPriority w:val="50"/>
    <w:rsid w:val="00F1569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4">
    <w:name w:val="Kılavuz Tablo 5 Koyu - Vurgu 14"/>
    <w:basedOn w:val="NormalTablo"/>
    <w:uiPriority w:val="50"/>
    <w:rsid w:val="00F1569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4">
    <w:name w:val="Kılavuz Tablo 5 Koyu - Vurgu 24"/>
    <w:basedOn w:val="NormalTablo"/>
    <w:uiPriority w:val="50"/>
    <w:rsid w:val="00F1569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4">
    <w:name w:val="Kılavuz Tablo 5 Koyu - Vurgu 34"/>
    <w:basedOn w:val="NormalTablo"/>
    <w:uiPriority w:val="50"/>
    <w:rsid w:val="00F1569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4">
    <w:name w:val="Kılavuz Tablo 5 Koyu - Vurgu 44"/>
    <w:basedOn w:val="NormalTablo"/>
    <w:uiPriority w:val="50"/>
    <w:rsid w:val="00F1569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4">
    <w:name w:val="Kılavuz Tablo 5 Koyu - Vurgu 54"/>
    <w:basedOn w:val="NormalTablo"/>
    <w:uiPriority w:val="50"/>
    <w:rsid w:val="00F1569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4">
    <w:name w:val="Kılavuz Tablo 5 Koyu - Vurgu 64"/>
    <w:basedOn w:val="NormalTablo"/>
    <w:uiPriority w:val="50"/>
    <w:rsid w:val="00F15697"/>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4">
    <w:name w:val="Kılavuz Tablo 6 - Renkli - Vurgu 24"/>
    <w:basedOn w:val="NormalTablo"/>
    <w:uiPriority w:val="51"/>
    <w:rsid w:val="00F15697"/>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4">
    <w:name w:val="Kılavuz Tablo 6 - Renkli - Vurgu 34"/>
    <w:basedOn w:val="NormalTablo"/>
    <w:uiPriority w:val="51"/>
    <w:rsid w:val="00F15697"/>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4">
    <w:name w:val="Kılavuz Tablo 6 - Renkli - Vurgu 44"/>
    <w:basedOn w:val="NormalTablo"/>
    <w:uiPriority w:val="51"/>
    <w:rsid w:val="00F15697"/>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4">
    <w:name w:val="Kılavuz Tablo 6 - Renkli - Vurgu 54"/>
    <w:basedOn w:val="NormalTablo"/>
    <w:uiPriority w:val="51"/>
    <w:rsid w:val="00F15697"/>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4">
    <w:name w:val="Kılavuz Tablo 6 Renkli4"/>
    <w:basedOn w:val="NormalTablo"/>
    <w:uiPriority w:val="51"/>
    <w:rsid w:val="00F15697"/>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4">
    <w:name w:val="Kılavuz Tablo 6 Renkli - Vurgu 14"/>
    <w:basedOn w:val="NormalTablo"/>
    <w:uiPriority w:val="51"/>
    <w:rsid w:val="00F15697"/>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4">
    <w:name w:val="Kılavuz Tablo 6 Renkli - Vurgu 64"/>
    <w:basedOn w:val="NormalTablo"/>
    <w:uiPriority w:val="51"/>
    <w:rsid w:val="00F15697"/>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4">
    <w:name w:val="Kılavuz Tablo 7 Renkli4"/>
    <w:basedOn w:val="NormalTablo"/>
    <w:uiPriority w:val="52"/>
    <w:rsid w:val="00F15697"/>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4">
    <w:name w:val="Kılavuz Tablo 7 Renkli - Vurgu 14"/>
    <w:basedOn w:val="NormalTablo"/>
    <w:uiPriority w:val="52"/>
    <w:rsid w:val="00F15697"/>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4">
    <w:name w:val="Kılavuz Tablo 7 Renkli - Vurgu 24"/>
    <w:basedOn w:val="NormalTablo"/>
    <w:uiPriority w:val="52"/>
    <w:rsid w:val="00F15697"/>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4">
    <w:name w:val="Kılavuz Tablo 7 Renkli - Vurgu 34"/>
    <w:basedOn w:val="NormalTablo"/>
    <w:uiPriority w:val="52"/>
    <w:rsid w:val="00F15697"/>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4">
    <w:name w:val="Kılavuz Tablo 7 Renkli - Vurgu 44"/>
    <w:basedOn w:val="NormalTablo"/>
    <w:uiPriority w:val="52"/>
    <w:rsid w:val="00F15697"/>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4">
    <w:name w:val="Kılavuz Tablo 7 Renkli - Vurgu 54"/>
    <w:basedOn w:val="NormalTablo"/>
    <w:uiPriority w:val="52"/>
    <w:rsid w:val="00F15697"/>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4">
    <w:name w:val="Kılavuz Tablo 7 Renkli - Vurgu 64"/>
    <w:basedOn w:val="NormalTablo"/>
    <w:uiPriority w:val="52"/>
    <w:rsid w:val="00F15697"/>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4">
    <w:name w:val="Kılavuzu Tablo 44"/>
    <w:basedOn w:val="NormalTablo"/>
    <w:uiPriority w:val="49"/>
    <w:rsid w:val="00F1569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4">
    <w:name w:val="Kılavuzu Tablo 4 - Vurgu 14"/>
    <w:basedOn w:val="NormalTablo"/>
    <w:uiPriority w:val="49"/>
    <w:rsid w:val="00F1569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4">
    <w:name w:val="Kılavuzu Tablo 4 - Vurgu 24"/>
    <w:basedOn w:val="NormalTablo"/>
    <w:uiPriority w:val="49"/>
    <w:rsid w:val="00F1569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4">
    <w:name w:val="Kılavuzu Tablo 4 - Vurgu 34"/>
    <w:basedOn w:val="NormalTablo"/>
    <w:uiPriority w:val="49"/>
    <w:rsid w:val="00F1569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4">
    <w:name w:val="Kılavuzu Tablo 4 - Vurgu 44"/>
    <w:basedOn w:val="NormalTablo"/>
    <w:uiPriority w:val="49"/>
    <w:rsid w:val="00F1569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4">
    <w:name w:val="Kılavuzu Tablo 4 - Vurgu 54"/>
    <w:basedOn w:val="NormalTablo"/>
    <w:uiPriority w:val="49"/>
    <w:rsid w:val="00F1569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4">
    <w:name w:val="Kılavuzu Tablo 4 - Vurgu 64"/>
    <w:basedOn w:val="NormalTablo"/>
    <w:uiPriority w:val="49"/>
    <w:rsid w:val="00F1569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4">
    <w:name w:val="Liste Tablo 1 Açık4"/>
    <w:basedOn w:val="NormalTablo"/>
    <w:uiPriority w:val="46"/>
    <w:rsid w:val="00F15697"/>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4">
    <w:name w:val="Liste Tablo 1 Açık - Vurgu 14"/>
    <w:basedOn w:val="NormalTablo"/>
    <w:uiPriority w:val="46"/>
    <w:rsid w:val="00F15697"/>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4">
    <w:name w:val="Liste Tablo 1 Açık - Vurgu 24"/>
    <w:basedOn w:val="NormalTablo"/>
    <w:uiPriority w:val="46"/>
    <w:rsid w:val="00F15697"/>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4">
    <w:name w:val="Liste Tablo 1 Açık - Vurgu 34"/>
    <w:basedOn w:val="NormalTablo"/>
    <w:uiPriority w:val="46"/>
    <w:rsid w:val="00F15697"/>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4">
    <w:name w:val="Liste Tablo 1 Açık - Vurgu 44"/>
    <w:basedOn w:val="NormalTablo"/>
    <w:uiPriority w:val="46"/>
    <w:rsid w:val="00F15697"/>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4">
    <w:name w:val="Liste Tablo 1 Açık - Vurgu 54"/>
    <w:basedOn w:val="NormalTablo"/>
    <w:uiPriority w:val="46"/>
    <w:rsid w:val="00F15697"/>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4">
    <w:name w:val="Liste Tablo 1 Açık - Vurgu 64"/>
    <w:basedOn w:val="NormalTablo"/>
    <w:uiPriority w:val="46"/>
    <w:rsid w:val="00F15697"/>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4">
    <w:name w:val="Liste Tablo 24"/>
    <w:basedOn w:val="NormalTablo"/>
    <w:uiPriority w:val="47"/>
    <w:rsid w:val="00F15697"/>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4">
    <w:name w:val="Liste Tablo 2 - Vurgu 14"/>
    <w:basedOn w:val="NormalTablo"/>
    <w:uiPriority w:val="47"/>
    <w:rsid w:val="00F15697"/>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4">
    <w:name w:val="Liste Tablo 2 - Vurgu 24"/>
    <w:basedOn w:val="NormalTablo"/>
    <w:uiPriority w:val="47"/>
    <w:rsid w:val="00F15697"/>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4">
    <w:name w:val="Liste Tablo 2 - Vurgu 34"/>
    <w:basedOn w:val="NormalTablo"/>
    <w:uiPriority w:val="47"/>
    <w:rsid w:val="00F15697"/>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4">
    <w:name w:val="Liste Tablo 2 - Vurgu 44"/>
    <w:basedOn w:val="NormalTablo"/>
    <w:uiPriority w:val="47"/>
    <w:rsid w:val="00F15697"/>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4">
    <w:name w:val="Liste Tablo 2 - Vurgu 54"/>
    <w:basedOn w:val="NormalTablo"/>
    <w:uiPriority w:val="47"/>
    <w:rsid w:val="00F15697"/>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4">
    <w:name w:val="Liste Tablo 2 - Vurgu 64"/>
    <w:basedOn w:val="NormalTablo"/>
    <w:uiPriority w:val="47"/>
    <w:rsid w:val="00F15697"/>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4">
    <w:name w:val="Liste Tablo 34"/>
    <w:basedOn w:val="NormalTablo"/>
    <w:uiPriority w:val="48"/>
    <w:rsid w:val="00F15697"/>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4">
    <w:name w:val="Liste Tablo 3 - Vurgu 14"/>
    <w:basedOn w:val="NormalTablo"/>
    <w:uiPriority w:val="48"/>
    <w:rsid w:val="00F15697"/>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4">
    <w:name w:val="Liste Tablo 3 - Vurgu 24"/>
    <w:basedOn w:val="NormalTablo"/>
    <w:uiPriority w:val="48"/>
    <w:rsid w:val="00F15697"/>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4">
    <w:name w:val="Liste Tablo 3 - Vurgu 34"/>
    <w:basedOn w:val="NormalTablo"/>
    <w:uiPriority w:val="48"/>
    <w:rsid w:val="00F15697"/>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4">
    <w:name w:val="Liste Tablo 3 - Vurgu 44"/>
    <w:basedOn w:val="NormalTablo"/>
    <w:uiPriority w:val="48"/>
    <w:rsid w:val="00F15697"/>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4">
    <w:name w:val="Liste Tablo 3 - Vurgu 54"/>
    <w:basedOn w:val="NormalTablo"/>
    <w:uiPriority w:val="48"/>
    <w:rsid w:val="00F15697"/>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4">
    <w:name w:val="Liste Tablo 3 - Vurgu 64"/>
    <w:basedOn w:val="NormalTablo"/>
    <w:uiPriority w:val="48"/>
    <w:rsid w:val="00F15697"/>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4">
    <w:name w:val="Liste Tablo 44"/>
    <w:basedOn w:val="NormalTablo"/>
    <w:uiPriority w:val="49"/>
    <w:rsid w:val="00F15697"/>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4">
    <w:name w:val="Liste Tablo 4 - Vurgu 14"/>
    <w:basedOn w:val="NormalTablo"/>
    <w:uiPriority w:val="49"/>
    <w:rsid w:val="00F15697"/>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4">
    <w:name w:val="Liste Tablo 4 - Vurgu 24"/>
    <w:basedOn w:val="NormalTablo"/>
    <w:uiPriority w:val="49"/>
    <w:rsid w:val="00F15697"/>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4">
    <w:name w:val="Liste Tablo 4 - Vurgu 34"/>
    <w:basedOn w:val="NormalTablo"/>
    <w:uiPriority w:val="49"/>
    <w:rsid w:val="00F15697"/>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4">
    <w:name w:val="Liste Tablo 4 - Vurgu 44"/>
    <w:basedOn w:val="NormalTablo"/>
    <w:uiPriority w:val="49"/>
    <w:rsid w:val="00F15697"/>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4">
    <w:name w:val="Liste Tablo 4 - Vurgu 54"/>
    <w:basedOn w:val="NormalTablo"/>
    <w:uiPriority w:val="49"/>
    <w:rsid w:val="00F15697"/>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4">
    <w:name w:val="Liste Tablo 4 - Vurgu 64"/>
    <w:basedOn w:val="NormalTablo"/>
    <w:uiPriority w:val="49"/>
    <w:rsid w:val="00F15697"/>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4">
    <w:name w:val="Liste Tablo 5 - Koyu4"/>
    <w:basedOn w:val="NormalTablo"/>
    <w:uiPriority w:val="50"/>
    <w:rsid w:val="00F15697"/>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4">
    <w:name w:val="Liste Tablo 5 Koyu - Vurgu 14"/>
    <w:basedOn w:val="NormalTablo"/>
    <w:uiPriority w:val="50"/>
    <w:rsid w:val="00F15697"/>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4">
    <w:name w:val="Liste Tablo 5 Koyu - Vurgu 24"/>
    <w:basedOn w:val="NormalTablo"/>
    <w:uiPriority w:val="50"/>
    <w:rsid w:val="00F15697"/>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4">
    <w:name w:val="Liste Tablo 5 Koyu - Vurgu 34"/>
    <w:basedOn w:val="NormalTablo"/>
    <w:uiPriority w:val="50"/>
    <w:rsid w:val="00F15697"/>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4">
    <w:name w:val="Liste Tablo 5 Koyu - Vurgu 44"/>
    <w:basedOn w:val="NormalTablo"/>
    <w:uiPriority w:val="50"/>
    <w:rsid w:val="00F15697"/>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4">
    <w:name w:val="Liste Tablo 5 Koyu - Vurgu 54"/>
    <w:basedOn w:val="NormalTablo"/>
    <w:uiPriority w:val="50"/>
    <w:rsid w:val="00F15697"/>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4">
    <w:name w:val="Liste Tablo 5 Koyu - Vurgu 64"/>
    <w:basedOn w:val="NormalTablo"/>
    <w:uiPriority w:val="50"/>
    <w:rsid w:val="00F15697"/>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4">
    <w:name w:val="Liste Tablo 6 Renkli4"/>
    <w:basedOn w:val="NormalTablo"/>
    <w:uiPriority w:val="51"/>
    <w:rsid w:val="00F15697"/>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4">
    <w:name w:val="Liste Tablo 6 Renkli - Vurgu 14"/>
    <w:basedOn w:val="NormalTablo"/>
    <w:uiPriority w:val="51"/>
    <w:rsid w:val="00F15697"/>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4">
    <w:name w:val="Liste Tablo 6 Renkli - Vurgu 24"/>
    <w:basedOn w:val="NormalTablo"/>
    <w:uiPriority w:val="51"/>
    <w:rsid w:val="00F15697"/>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4">
    <w:name w:val="Liste Tablo 6 Renkli - Vurgu 34"/>
    <w:basedOn w:val="NormalTablo"/>
    <w:uiPriority w:val="51"/>
    <w:rsid w:val="00F15697"/>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4">
    <w:name w:val="Liste Tablo 6 Renkli - Vurgu 44"/>
    <w:basedOn w:val="NormalTablo"/>
    <w:uiPriority w:val="51"/>
    <w:rsid w:val="00F15697"/>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4">
    <w:name w:val="Liste Tablo 6 Renkli - Vurgu 54"/>
    <w:basedOn w:val="NormalTablo"/>
    <w:uiPriority w:val="51"/>
    <w:rsid w:val="00F15697"/>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4">
    <w:name w:val="Liste Tablo 6 Renkli - Vurgu 64"/>
    <w:basedOn w:val="NormalTablo"/>
    <w:uiPriority w:val="51"/>
    <w:rsid w:val="00F15697"/>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4">
    <w:name w:val="Liste Tablo 7 Renkli4"/>
    <w:basedOn w:val="NormalTablo"/>
    <w:uiPriority w:val="52"/>
    <w:rsid w:val="00F15697"/>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4">
    <w:name w:val="Liste Tablo 7 Renkli - Vurgu 14"/>
    <w:basedOn w:val="NormalTablo"/>
    <w:uiPriority w:val="52"/>
    <w:rsid w:val="00F15697"/>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4">
    <w:name w:val="Liste Tablo 7 Renkli - Vurgu 24"/>
    <w:basedOn w:val="NormalTablo"/>
    <w:uiPriority w:val="52"/>
    <w:rsid w:val="00F15697"/>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4">
    <w:name w:val="Liste Tablo 7 Renkli - Vurgu 34"/>
    <w:basedOn w:val="NormalTablo"/>
    <w:uiPriority w:val="52"/>
    <w:rsid w:val="00F15697"/>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4">
    <w:name w:val="Liste Tablo 7 Renkli - Vurgu 44"/>
    <w:basedOn w:val="NormalTablo"/>
    <w:uiPriority w:val="52"/>
    <w:rsid w:val="00F15697"/>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4">
    <w:name w:val="Liste Tablo 7 Renkli - Vurgu 54"/>
    <w:basedOn w:val="NormalTablo"/>
    <w:uiPriority w:val="52"/>
    <w:rsid w:val="00F15697"/>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4">
    <w:name w:val="Liste Tablo 7 Renkli - Vurgu 64"/>
    <w:basedOn w:val="NormalTablo"/>
    <w:uiPriority w:val="52"/>
    <w:rsid w:val="00F15697"/>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4">
    <w:name w:val="Tablo Kılavuzu Açık4"/>
    <w:basedOn w:val="NormalTablo"/>
    <w:uiPriority w:val="40"/>
    <w:rsid w:val="00F15697"/>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kGlgeleme">
    <w:name w:val="Light Shading"/>
    <w:basedOn w:val="NormalTablo"/>
    <w:uiPriority w:val="60"/>
    <w:rsid w:val="00042B3B"/>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042B3B"/>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042B3B"/>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042B3B"/>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042B3B"/>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042B3B"/>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6096">
      <w:bodyDiv w:val="1"/>
      <w:marLeft w:val="0"/>
      <w:marRight w:val="0"/>
      <w:marTop w:val="0"/>
      <w:marBottom w:val="0"/>
      <w:divBdr>
        <w:top w:val="none" w:sz="0" w:space="0" w:color="auto"/>
        <w:left w:val="none" w:sz="0" w:space="0" w:color="auto"/>
        <w:bottom w:val="none" w:sz="0" w:space="0" w:color="auto"/>
        <w:right w:val="none" w:sz="0" w:space="0" w:color="auto"/>
      </w:divBdr>
    </w:div>
    <w:div w:id="67083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tandard.tse.org.tr/Standard/Standard/Standard.aspx?081118051115108051104119110104055047105102120088111043113104073081081084099057115103120080086121"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002D2F7FD1B9D74890921FF65D7419B1" ma:contentTypeVersion="" ma:contentTypeDescription="Yeni belge oluşturun." ma:contentTypeScope="" ma:versionID="b76f46444447760ffcab386a0aa531d5">
  <xsd:schema xmlns:xsd="http://www.w3.org/2001/XMLSchema" xmlns:xs="http://www.w3.org/2001/XMLSchema" xmlns:p="http://schemas.microsoft.com/office/2006/metadata/properties" xmlns:ns2="a8bff02d-1d34-47fc-ae14-a7aff9a074a3" targetNamespace="http://schemas.microsoft.com/office/2006/metadata/properties" ma:root="true" ma:fieldsID="53fd00a9ff549ddc049b06a0595ef571" ns2:_="">
    <xsd:import namespace="a8bff02d-1d34-47fc-ae14-a7aff9a074a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ff02d-1d34-47fc-ae14-a7aff9a074a3"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BAD3F-5F80-4462-A66B-F5DE3336C7C0}">
  <ds:schemaRefs>
    <ds:schemaRef ds:uri="http://schemas.microsoft.com/office/2006/metadata/properties"/>
  </ds:schemaRefs>
</ds:datastoreItem>
</file>

<file path=customXml/itemProps2.xml><?xml version="1.0" encoding="utf-8"?>
<ds:datastoreItem xmlns:ds="http://schemas.openxmlformats.org/officeDocument/2006/customXml" ds:itemID="{79B6D736-BA25-47A1-A0C7-048F2B4C8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ff02d-1d34-47fc-ae14-a7aff9a07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E7EAD-F9EF-405B-86A0-D0C870514D7F}">
  <ds:schemaRefs>
    <ds:schemaRef ds:uri="http://schemas.microsoft.com/sharepoint/v3/contenttype/forms"/>
  </ds:schemaRefs>
</ds:datastoreItem>
</file>

<file path=customXml/itemProps4.xml><?xml version="1.0" encoding="utf-8"?>
<ds:datastoreItem xmlns:ds="http://schemas.openxmlformats.org/officeDocument/2006/customXml" ds:itemID="{B9E0E086-1D68-4C9D-A248-A15CE186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3</TotalTime>
  <Pages>1</Pages>
  <Words>1451</Words>
  <Characters>8274</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Bilal Habeşi ÖZKAYNAR</dc:creator>
  <cp:lastModifiedBy>Aslı ERZURUMDAĞ</cp:lastModifiedBy>
  <cp:revision>4</cp:revision>
  <cp:lastPrinted>2019-03-20T17:05:00Z</cp:lastPrinted>
  <dcterms:created xsi:type="dcterms:W3CDTF">2021-10-25T19:46:00Z</dcterms:created>
  <dcterms:modified xsi:type="dcterms:W3CDTF">2021-10-25T19:49:00Z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12914</vt:lpwstr>
  </property>
  <property fmtid="{D5CDD505-2E9C-101B-9397-08002B2CF9AE}" pid="3" name="STANDART_YAYIN_TARIHI">
    <vt:lpwstr> </vt:lpwstr>
  </property>
  <property fmtid="{D5CDD505-2E9C-101B-9397-08002B2CF9AE}" pid="4" name="YERINE_ALDIGI_STANDART">
    <vt:lpwstr> TS 12914:2008</vt:lpwstr>
  </property>
  <property fmtid="{D5CDD505-2E9C-101B-9397-08002B2CF9AE}" pid="5" name="ICS_NUMARASI">
    <vt:lpwstr>67.160.20</vt:lpwstr>
  </property>
  <property fmtid="{D5CDD505-2E9C-101B-9397-08002B2CF9AE}" pid="6" name="TURKCE_ADI">
    <vt:lpwstr>Armut  Nektarı</vt:lpwstr>
  </property>
  <property fmtid="{D5CDD505-2E9C-101B-9397-08002B2CF9AE}" pid="7" name="INGILIZCE_ADI">
    <vt:lpwstr>Pear nectar</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2019/129024</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0x010100002D2F7FD1B9D74890921FF65D7419B1</vt:lpwstr>
  </property>
</Properties>
</file>