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F4" w:rsidRDefault="00472BF4" w:rsidP="00472BF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6593"/>
      </w:tblGrid>
      <w:tr w:rsidR="00472BF4" w:rsidTr="00472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r>
              <w:rPr>
                <w:b/>
                <w:bCs/>
              </w:rPr>
              <w:t>Mamul Gıdalar İhtisas Grubu</w:t>
            </w:r>
          </w:p>
        </w:tc>
      </w:tr>
    </w:tbl>
    <w:p w:rsidR="00472BF4" w:rsidRDefault="00472BF4" w:rsidP="00472BF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2749"/>
        <w:gridCol w:w="5028"/>
        <w:gridCol w:w="939"/>
      </w:tblGrid>
      <w:tr w:rsidR="00472BF4" w:rsidTr="00472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TS 4600 ISO 3720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Siyah çay-Tarif ve temel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  <w:jc w:val="right"/>
            </w:pPr>
            <w:hyperlink r:id="rId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472BF4" w:rsidRDefault="00472BF4" w:rsidP="00472BF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443"/>
      </w:tblGrid>
      <w:tr w:rsidR="00472BF4" w:rsidTr="00472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r>
              <w:rPr>
                <w:b/>
                <w:bCs/>
              </w:rPr>
              <w:t>Akreditasyon ve Belgelendirme Özel Daimi Komitesi</w:t>
            </w:r>
          </w:p>
        </w:tc>
      </w:tr>
    </w:tbl>
    <w:p w:rsidR="00472BF4" w:rsidRDefault="00472BF4" w:rsidP="00472BF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595"/>
        <w:gridCol w:w="6573"/>
        <w:gridCol w:w="649"/>
      </w:tblGrid>
      <w:tr w:rsidR="00472BF4" w:rsidTr="00472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TSE ISO/IEC Guide 43-1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Laboratuvarlar arası karşılaştırmalar yoluyla yeterlilik deneyi bölüm 1: Yeterlilik deney düzenlemelerinin geliştirilmesi ve çalıştırılması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  <w:jc w:val="right"/>
            </w:pPr>
            <w:hyperlink r:id="rId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472BF4" w:rsidRDefault="00472BF4" w:rsidP="00472BF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7435"/>
      </w:tblGrid>
      <w:tr w:rsidR="00472BF4" w:rsidTr="00472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r>
              <w:rPr>
                <w:b/>
                <w:bCs/>
              </w:rPr>
              <w:t>Otomotiv ve İnşaat Makinaları Özel Daimi Komitesi</w:t>
            </w:r>
          </w:p>
        </w:tc>
      </w:tr>
    </w:tbl>
    <w:p w:rsidR="00472BF4" w:rsidRDefault="00472BF4" w:rsidP="00472BF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575"/>
        <w:gridCol w:w="6593"/>
        <w:gridCol w:w="649"/>
      </w:tblGrid>
      <w:tr w:rsidR="00472BF4" w:rsidTr="00472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TSE ISO/TR 10357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Konveyör bantlar- Üç eşit uzunluktaki taşıyıcı makaranın geçiş mesafesi için formül (yeni metot)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  <w:jc w:val="right"/>
            </w:pPr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472BF4" w:rsidRDefault="00472BF4" w:rsidP="00472BF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5029"/>
      </w:tblGrid>
      <w:tr w:rsidR="00472BF4" w:rsidTr="00472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r>
              <w:rPr>
                <w:b/>
                <w:bCs/>
              </w:rPr>
              <w:t>Teknik Kurul</w:t>
            </w:r>
          </w:p>
        </w:tc>
      </w:tr>
    </w:tbl>
    <w:p w:rsidR="00472BF4" w:rsidRDefault="00472BF4" w:rsidP="00472BF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33"/>
        <w:gridCol w:w="7035"/>
        <w:gridCol w:w="649"/>
      </w:tblGrid>
      <w:tr w:rsidR="00472BF4" w:rsidTr="00472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TS ISO 6292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Güçlendirilmiş endüstriyel kamyonlar ve dozerler-Fren performansı ve parçaların dayanımı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  <w:jc w:val="right"/>
            </w:pPr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472BF4" w:rsidRDefault="00472BF4" w:rsidP="00472BF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7385"/>
      </w:tblGrid>
      <w:tr w:rsidR="00472BF4" w:rsidTr="00472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r>
              <w:rPr>
                <w:b/>
                <w:bCs/>
              </w:rPr>
              <w:t>TK22: Tesisat ve Basınçlı Kaplar Teknik Komitesi</w:t>
            </w:r>
          </w:p>
        </w:tc>
      </w:tr>
    </w:tbl>
    <w:p w:rsidR="00472BF4" w:rsidRDefault="00472BF4" w:rsidP="00472BF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1756"/>
        <w:gridCol w:w="6244"/>
        <w:gridCol w:w="774"/>
      </w:tblGrid>
      <w:tr w:rsidR="00472BF4" w:rsidTr="00472BF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TS EN 1434-5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</w:pPr>
            <w:r>
              <w:t>Isıölçerler - Bölüm 5: Başlangıç doğrulama deneyleri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2BF4" w:rsidRDefault="00472BF4">
            <w:pPr>
              <w:spacing w:after="300"/>
              <w:jc w:val="right"/>
            </w:pPr>
            <w:hyperlink r:id="rId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472BF4" w:rsidRDefault="00472BF4" w:rsidP="00472BF4"/>
    <w:p w:rsidR="003C6D1A" w:rsidRDefault="003C6D1A">
      <w:bookmarkStart w:id="0" w:name="_GoBack"/>
      <w:bookmarkEnd w:id="0"/>
    </w:p>
    <w:sectPr w:rsidR="003C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9E"/>
    <w:rsid w:val="003C6D1A"/>
    <w:rsid w:val="00472BF4"/>
    <w:rsid w:val="0051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DE32-5ACC-4C9A-A83F-9581FF90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F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72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web.tse.org.tr/Standard/Standard/Standard.aspx?0811180511151080511041191101040550471051021200881110431131040730860740970890560430520861161120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web.tse.org.tr/Standard/Standard/Standard.aspx?081118051115108051104119110104055047105102120088111043113104073102084100117089048085103079067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084068122101097054110087068053102" TargetMode="External"/><Relationship Id="rId5" Type="http://schemas.openxmlformats.org/officeDocument/2006/relationships/hyperlink" Target="https://intweb.tse.org.tr/Standard/Standard/Standard.aspx?08111805111510805110411911010405504710510212008811104311310407308207407907808107112110805511205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web.tse.org.tr/Standard/Standard/Standard.aspx?0811180511151080511041191101040550471051021200881110431131040730851070691090680860560531000861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2</cp:revision>
  <dcterms:created xsi:type="dcterms:W3CDTF">2021-03-17T08:13:00Z</dcterms:created>
  <dcterms:modified xsi:type="dcterms:W3CDTF">2021-03-17T08:14:00Z</dcterms:modified>
</cp:coreProperties>
</file>