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52" w:rsidRDefault="00E42952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Akademisi Açılışı</w:t>
      </w:r>
    </w:p>
    <w:p w:rsidR="00E42952" w:rsidRDefault="00E42952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Haziran 2011, Ankara</w:t>
      </w:r>
    </w:p>
    <w:p w:rsidR="00E42952" w:rsidRDefault="00E42952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952" w:rsidRDefault="00E42952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952" w:rsidRDefault="00E42952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EFE" w:rsidRPr="00375288" w:rsidRDefault="00E42952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Sayın…</w:t>
      </w:r>
      <w:r w:rsidR="00385EFE" w:rsidRPr="003752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5EFE" w:rsidRPr="00375288" w:rsidRDefault="00385EF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Hepinizi şahsım ve Türkiye Odalar ve Borsalar Birliği adına saygıyla selamlıyorum. </w:t>
      </w:r>
    </w:p>
    <w:p w:rsidR="00385EFE" w:rsidRPr="00375288" w:rsidRDefault="00385EF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Bugün çok hayırlı bir iş için buradayız. </w:t>
      </w:r>
    </w:p>
    <w:p w:rsidR="00385EFE" w:rsidRPr="00375288" w:rsidRDefault="00F746D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yılında Cumhurbaşkanımız S</w:t>
      </w:r>
      <w:r w:rsidR="00385EFE" w:rsidRPr="00375288">
        <w:rPr>
          <w:rFonts w:ascii="Times New Roman" w:hAnsi="Times New Roman" w:cs="Times New Roman"/>
          <w:sz w:val="24"/>
          <w:szCs w:val="24"/>
        </w:rPr>
        <w:t xml:space="preserve">ayın Abdullah Gül’ün Suudi Arabistan ziyaretinde, Türkiye Odalar ve Borsalar Birliği olarak İslam kalkınma Bankası ile bir işbirliği protokolü imzaladık. Protokolde Sayın Cumhurbaşkanımızın da şahit olarak imzası var. </w:t>
      </w:r>
    </w:p>
    <w:p w:rsidR="00F746D0" w:rsidRDefault="00385EF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İşbirliği protokolü, Türkiye Odalar ve Borsalar Birliği olarak</w:t>
      </w:r>
      <w:r w:rsidR="0076599E" w:rsidRPr="00375288">
        <w:rPr>
          <w:rFonts w:ascii="Times New Roman" w:hAnsi="Times New Roman" w:cs="Times New Roman"/>
          <w:sz w:val="24"/>
          <w:szCs w:val="24"/>
        </w:rPr>
        <w:t xml:space="preserve"> bize</w:t>
      </w:r>
      <w:r w:rsidR="00F746D0">
        <w:rPr>
          <w:rFonts w:ascii="Times New Roman" w:hAnsi="Times New Roman" w:cs="Times New Roman"/>
          <w:sz w:val="24"/>
          <w:szCs w:val="24"/>
        </w:rPr>
        <w:t>;</w:t>
      </w:r>
    </w:p>
    <w:p w:rsidR="00F746D0" w:rsidRDefault="00385EFE" w:rsidP="00E4295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46D0">
        <w:rPr>
          <w:rFonts w:ascii="Times New Roman" w:hAnsi="Times New Roman"/>
          <w:sz w:val="24"/>
          <w:szCs w:val="24"/>
        </w:rPr>
        <w:t>özel</w:t>
      </w:r>
      <w:proofErr w:type="gramEnd"/>
      <w:r w:rsidRPr="00F746D0">
        <w:rPr>
          <w:rFonts w:ascii="Times New Roman" w:hAnsi="Times New Roman"/>
          <w:sz w:val="24"/>
          <w:szCs w:val="24"/>
        </w:rPr>
        <w:t xml:space="preserve"> sektörün gelişimi, </w:t>
      </w:r>
    </w:p>
    <w:p w:rsidR="00F746D0" w:rsidRDefault="00385EFE" w:rsidP="00E4295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46D0">
        <w:rPr>
          <w:rFonts w:ascii="Times New Roman" w:hAnsi="Times New Roman"/>
          <w:sz w:val="24"/>
          <w:szCs w:val="24"/>
        </w:rPr>
        <w:t>yatırım</w:t>
      </w:r>
      <w:proofErr w:type="gramEnd"/>
      <w:r w:rsidRPr="00F746D0">
        <w:rPr>
          <w:rFonts w:ascii="Times New Roman" w:hAnsi="Times New Roman"/>
          <w:sz w:val="24"/>
          <w:szCs w:val="24"/>
        </w:rPr>
        <w:t xml:space="preserve"> ortamının iyileştirilmesi, </w:t>
      </w:r>
    </w:p>
    <w:p w:rsidR="00F746D0" w:rsidRDefault="00385EFE" w:rsidP="00E4295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46D0">
        <w:rPr>
          <w:rFonts w:ascii="Times New Roman" w:hAnsi="Times New Roman"/>
          <w:sz w:val="24"/>
          <w:szCs w:val="24"/>
        </w:rPr>
        <w:t>kamu</w:t>
      </w:r>
      <w:proofErr w:type="gramEnd"/>
      <w:r w:rsidRPr="00F746D0">
        <w:rPr>
          <w:rFonts w:ascii="Times New Roman" w:hAnsi="Times New Roman"/>
          <w:sz w:val="24"/>
          <w:szCs w:val="24"/>
        </w:rPr>
        <w:t xml:space="preserve">-özel sektör ortaklığı, </w:t>
      </w:r>
    </w:p>
    <w:p w:rsidR="00F746D0" w:rsidRDefault="00F746D0" w:rsidP="00E4295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 sanayi bölgeleri,</w:t>
      </w:r>
    </w:p>
    <w:p w:rsidR="00F746D0" w:rsidRDefault="00385EFE" w:rsidP="00E4295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46D0">
        <w:rPr>
          <w:rFonts w:ascii="Times New Roman" w:hAnsi="Times New Roman"/>
          <w:sz w:val="24"/>
          <w:szCs w:val="24"/>
        </w:rPr>
        <w:t>ticaret</w:t>
      </w:r>
      <w:proofErr w:type="gramEnd"/>
      <w:r w:rsidRPr="00F746D0">
        <w:rPr>
          <w:rFonts w:ascii="Times New Roman" w:hAnsi="Times New Roman"/>
          <w:sz w:val="24"/>
          <w:szCs w:val="24"/>
        </w:rPr>
        <w:t xml:space="preserve"> ve sanayi odaları yönetim sistemi </w:t>
      </w:r>
    </w:p>
    <w:p w:rsidR="0076599E" w:rsidRPr="00F746D0" w:rsidRDefault="00385EFE" w:rsidP="00E42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6D0">
        <w:rPr>
          <w:rFonts w:ascii="Times New Roman" w:hAnsi="Times New Roman"/>
          <w:sz w:val="24"/>
          <w:szCs w:val="24"/>
        </w:rPr>
        <w:t>alanındaki deneyimlerimizi İslam Kalkınma Bankası üyesi ülkelerle paylaşma</w:t>
      </w:r>
      <w:r w:rsidR="0076599E" w:rsidRPr="00F746D0">
        <w:rPr>
          <w:rFonts w:ascii="Times New Roman" w:hAnsi="Times New Roman"/>
          <w:sz w:val="24"/>
          <w:szCs w:val="24"/>
        </w:rPr>
        <w:t xml:space="preserve"> imkanı verdi. </w:t>
      </w:r>
    </w:p>
    <w:p w:rsidR="00695E25" w:rsidRPr="00375288" w:rsidRDefault="0076599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Bu eğitim programı da TOBB ve İslam Kalkınma Bankası arasındaki işbirliğinin bir meyvesi olarak hazırlandı ve siz değerli katılımcıların yararlanmasına sunuldu. </w:t>
      </w:r>
    </w:p>
    <w:p w:rsidR="0076599E" w:rsidRPr="00375288" w:rsidRDefault="0076599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D</w:t>
      </w:r>
      <w:r w:rsidR="00F746D0">
        <w:rPr>
          <w:rFonts w:ascii="Times New Roman" w:hAnsi="Times New Roman" w:cs="Times New Roman"/>
          <w:sz w:val="24"/>
          <w:szCs w:val="24"/>
        </w:rPr>
        <w:t>eğerli Ticaret ve Sanayi Odaları yöneticileri</w:t>
      </w:r>
      <w:r w:rsidRPr="003752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78F7" w:rsidRPr="00375288" w:rsidRDefault="000D78F7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Aslında bu sabah bir taraftan Oda Akademisi Programını basına tanıt</w:t>
      </w:r>
      <w:r w:rsidR="00425416">
        <w:rPr>
          <w:rFonts w:ascii="Times New Roman" w:hAnsi="Times New Roman" w:cs="Times New Roman"/>
          <w:sz w:val="24"/>
          <w:szCs w:val="24"/>
        </w:rPr>
        <w:t>acak</w:t>
      </w:r>
      <w:r w:rsidRPr="00375288">
        <w:rPr>
          <w:rFonts w:ascii="Times New Roman" w:hAnsi="Times New Roman" w:cs="Times New Roman"/>
          <w:sz w:val="24"/>
          <w:szCs w:val="24"/>
        </w:rPr>
        <w:t xml:space="preserve">, </w:t>
      </w:r>
      <w:r w:rsidR="00425416">
        <w:rPr>
          <w:rFonts w:ascii="Times New Roman" w:hAnsi="Times New Roman" w:cs="Times New Roman"/>
          <w:sz w:val="24"/>
          <w:szCs w:val="24"/>
        </w:rPr>
        <w:t xml:space="preserve">diğer taraftan da </w:t>
      </w:r>
      <w:r w:rsidRPr="00375288">
        <w:rPr>
          <w:rFonts w:ascii="Times New Roman" w:hAnsi="Times New Roman" w:cs="Times New Roman"/>
          <w:sz w:val="24"/>
          <w:szCs w:val="24"/>
        </w:rPr>
        <w:t xml:space="preserve">eğitim programının ilk derssini de vermiş olacağım. </w:t>
      </w:r>
    </w:p>
    <w:p w:rsidR="00761B4D" w:rsidRDefault="000D78F7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1990’larda dünya ekonomik ve siyasi düzeninde ciddi bir değişim yaşandı. Dünya siyasi ve ekonomik dengeleri değişti. Demir perede yıkıldı. </w:t>
      </w:r>
    </w:p>
    <w:p w:rsidR="000D78F7" w:rsidRPr="00375288" w:rsidRDefault="000D78F7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Bu değişim</w:t>
      </w:r>
      <w:r w:rsidR="00425416">
        <w:rPr>
          <w:rFonts w:ascii="Times New Roman" w:hAnsi="Times New Roman" w:cs="Times New Roman"/>
          <w:sz w:val="24"/>
          <w:szCs w:val="24"/>
        </w:rPr>
        <w:t>i</w:t>
      </w:r>
      <w:r w:rsidRPr="00375288">
        <w:rPr>
          <w:rFonts w:ascii="Times New Roman" w:hAnsi="Times New Roman" w:cs="Times New Roman"/>
          <w:sz w:val="24"/>
          <w:szCs w:val="24"/>
        </w:rPr>
        <w:t xml:space="preserve">, İslam dünyası olarak maalesef çok iyi algıladığımızı ifade etmem çok zor. Aslında, doğrusu bu değişimi algılayamadık ve sonrasında da değişimin gerisinde kaldık. </w:t>
      </w:r>
    </w:p>
    <w:p w:rsidR="00761B4D" w:rsidRDefault="000D78F7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2008 yılı </w:t>
      </w:r>
      <w:r w:rsidR="008A28F0" w:rsidRPr="00375288">
        <w:rPr>
          <w:rFonts w:ascii="Times New Roman" w:hAnsi="Times New Roman" w:cs="Times New Roman"/>
          <w:sz w:val="24"/>
          <w:szCs w:val="24"/>
        </w:rPr>
        <w:t xml:space="preserve">ikinci yarısında başlayan </w:t>
      </w:r>
      <w:r w:rsidRPr="00375288">
        <w:rPr>
          <w:rFonts w:ascii="Times New Roman" w:hAnsi="Times New Roman" w:cs="Times New Roman"/>
          <w:sz w:val="24"/>
          <w:szCs w:val="24"/>
        </w:rPr>
        <w:t>Küresel</w:t>
      </w:r>
      <w:r w:rsidR="008A28F0" w:rsidRPr="00375288">
        <w:rPr>
          <w:rFonts w:ascii="Times New Roman" w:hAnsi="Times New Roman" w:cs="Times New Roman"/>
          <w:sz w:val="24"/>
          <w:szCs w:val="24"/>
        </w:rPr>
        <w:t xml:space="preserve"> ekonomik kriz</w:t>
      </w:r>
      <w:r w:rsidR="00425416">
        <w:rPr>
          <w:rFonts w:ascii="Times New Roman" w:hAnsi="Times New Roman" w:cs="Times New Roman"/>
          <w:sz w:val="24"/>
          <w:szCs w:val="24"/>
        </w:rPr>
        <w:t>,</w:t>
      </w:r>
      <w:r w:rsidR="008A28F0" w:rsidRPr="00375288">
        <w:rPr>
          <w:rFonts w:ascii="Times New Roman" w:hAnsi="Times New Roman" w:cs="Times New Roman"/>
          <w:sz w:val="24"/>
          <w:szCs w:val="24"/>
        </w:rPr>
        <w:t xml:space="preserve"> özellikle</w:t>
      </w:r>
      <w:r w:rsidRPr="00375288">
        <w:rPr>
          <w:rFonts w:ascii="Times New Roman" w:hAnsi="Times New Roman" w:cs="Times New Roman"/>
          <w:sz w:val="24"/>
          <w:szCs w:val="24"/>
        </w:rPr>
        <w:t xml:space="preserve"> batı dünyasını sarsmaya devam ediyor.</w:t>
      </w:r>
      <w:r w:rsidR="00761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8F7" w:rsidRPr="00375288" w:rsidRDefault="000D78F7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Tunus’ta başlayan değişim </w:t>
      </w:r>
      <w:r w:rsidR="00761B4D" w:rsidRPr="00375288">
        <w:rPr>
          <w:rFonts w:ascii="Times New Roman" w:hAnsi="Times New Roman" w:cs="Times New Roman"/>
          <w:sz w:val="24"/>
          <w:szCs w:val="24"/>
        </w:rPr>
        <w:t>rüzgârı</w:t>
      </w:r>
      <w:r w:rsidRPr="00375288">
        <w:rPr>
          <w:rFonts w:ascii="Times New Roman" w:hAnsi="Times New Roman" w:cs="Times New Roman"/>
          <w:sz w:val="24"/>
          <w:szCs w:val="24"/>
        </w:rPr>
        <w:t xml:space="preserve">, Kuzey Afrika ve Orta Doğu’da ciddi sonuçları olan siyasi olaylar haline geldi. </w:t>
      </w:r>
    </w:p>
    <w:p w:rsidR="00761B4D" w:rsidRDefault="008A28F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Bugün artı</w:t>
      </w:r>
      <w:r w:rsidR="00425416">
        <w:rPr>
          <w:rFonts w:ascii="Times New Roman" w:hAnsi="Times New Roman" w:cs="Times New Roman"/>
          <w:sz w:val="24"/>
          <w:szCs w:val="24"/>
        </w:rPr>
        <w:t>k</w:t>
      </w:r>
      <w:r w:rsidRPr="00375288">
        <w:rPr>
          <w:rFonts w:ascii="Times New Roman" w:hAnsi="Times New Roman" w:cs="Times New Roman"/>
          <w:sz w:val="24"/>
          <w:szCs w:val="24"/>
        </w:rPr>
        <w:t xml:space="preserve"> yeni bir değişim süreci içindeyiz. İslam dünyası olarak, değişimi iyi algılamamız lazım. Değişimi algılayamazsak değişimin gerisinde kalacağız.</w:t>
      </w:r>
    </w:p>
    <w:p w:rsidR="008A28F0" w:rsidRPr="00375288" w:rsidRDefault="008A28F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Şayet değişimi görür ve değişimin yönetimine katkı sağlayabilirsek, değişimin mağduru değil, değişimin kazananı oluruz. </w:t>
      </w:r>
    </w:p>
    <w:p w:rsidR="00761B4D" w:rsidRDefault="008A28F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Sizler iş dünyasına destek veren kuruluşların yöneticilerisiniz. Bakın, Ticaret ve Sanayi odaları dünyanın her yerinde iş dünyasının ana destek kuruluşlarıdır. İş dünyasının temsilcileridir. Yerel düzeyde de, kalkınmanın ana aktörleridir. </w:t>
      </w:r>
    </w:p>
    <w:p w:rsidR="008A28F0" w:rsidRPr="00375288" w:rsidRDefault="008A28F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Aynı zamanda, şirketlerin dışa açılmalarında da en önemli bilgi kaynaklarıdır. Kısaca, siz Oda yöneticileri olarak çok ciddi sorumluluklara sahipsiniz. </w:t>
      </w:r>
    </w:p>
    <w:p w:rsidR="00761B4D" w:rsidRDefault="008A28F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Bu çerçevede sizlerle bazı görüş ve tespitlerimi paylaşmak istiyorum. </w:t>
      </w:r>
      <w:r w:rsidR="00DF06B9" w:rsidRPr="00375288">
        <w:rPr>
          <w:rFonts w:ascii="Times New Roman" w:hAnsi="Times New Roman" w:cs="Times New Roman"/>
          <w:sz w:val="24"/>
          <w:szCs w:val="24"/>
        </w:rPr>
        <w:t xml:space="preserve">Mayıs ayın başında İstanbul’da BM ile birlikte en az gelişmiş ülkeler konferansını düzenledik. </w:t>
      </w:r>
    </w:p>
    <w:p w:rsidR="00DF06B9" w:rsidRPr="00375288" w:rsidRDefault="00DF06B9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Biliyor musunuz? Dünyada en az gelişmiş ülke sayısı 48. Bu ülkelerin 22</w:t>
      </w:r>
      <w:r w:rsidR="00425416">
        <w:rPr>
          <w:rFonts w:ascii="Times New Roman" w:hAnsi="Times New Roman" w:cs="Times New Roman"/>
          <w:sz w:val="24"/>
          <w:szCs w:val="24"/>
        </w:rPr>
        <w:t>’</w:t>
      </w:r>
      <w:r w:rsidRPr="00375288">
        <w:rPr>
          <w:rFonts w:ascii="Times New Roman" w:hAnsi="Times New Roman" w:cs="Times New Roman"/>
          <w:sz w:val="24"/>
          <w:szCs w:val="24"/>
        </w:rPr>
        <w:t xml:space="preserve">si İslam Konferansı Örgütü üyesidir. </w:t>
      </w:r>
      <w:r w:rsidR="00425416">
        <w:rPr>
          <w:rFonts w:ascii="Times New Roman" w:hAnsi="Times New Roman" w:cs="Times New Roman"/>
          <w:sz w:val="24"/>
          <w:szCs w:val="24"/>
        </w:rPr>
        <w:t>Yani, 57 İKÖ üyesi ülkeden 22’si en az gelişmiş ülke. B</w:t>
      </w:r>
      <w:r w:rsidRPr="00375288">
        <w:rPr>
          <w:rFonts w:ascii="Times New Roman" w:hAnsi="Times New Roman" w:cs="Times New Roman"/>
          <w:sz w:val="24"/>
          <w:szCs w:val="24"/>
        </w:rPr>
        <w:t>u tespit</w:t>
      </w:r>
      <w:r w:rsidR="00425416">
        <w:rPr>
          <w:rFonts w:ascii="Times New Roman" w:hAnsi="Times New Roman" w:cs="Times New Roman"/>
          <w:sz w:val="24"/>
          <w:szCs w:val="24"/>
        </w:rPr>
        <w:t>,</w:t>
      </w:r>
      <w:r w:rsidRPr="00375288">
        <w:rPr>
          <w:rFonts w:ascii="Times New Roman" w:hAnsi="Times New Roman" w:cs="Times New Roman"/>
          <w:sz w:val="24"/>
          <w:szCs w:val="24"/>
        </w:rPr>
        <w:t xml:space="preserve"> hepimizi üzme</w:t>
      </w:r>
      <w:r w:rsidR="00425416">
        <w:rPr>
          <w:rFonts w:ascii="Times New Roman" w:hAnsi="Times New Roman" w:cs="Times New Roman"/>
          <w:sz w:val="24"/>
          <w:szCs w:val="24"/>
        </w:rPr>
        <w:t xml:space="preserve">li. Biliyorum hepimiz buna üzülüyoruz. </w:t>
      </w:r>
      <w:r w:rsidRPr="00375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B9" w:rsidRPr="00375288" w:rsidRDefault="00DF06B9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Bakın, 57 İKÖ üyesi ülke dünya nüfusunun % 22’sini oluşturuyor.  Peki, size sormak istiyorum. Dünya üretiminin yüzde kaçını İKÖ üyesi ülkeler yapıyor? </w:t>
      </w:r>
    </w:p>
    <w:p w:rsidR="00DF06B9" w:rsidRPr="00375288" w:rsidRDefault="00DF06B9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Cevabını ben vereyim. Dünya gayri safi yurt içi</w:t>
      </w:r>
      <w:r w:rsidR="00425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416">
        <w:rPr>
          <w:rFonts w:ascii="Times New Roman" w:hAnsi="Times New Roman" w:cs="Times New Roman"/>
          <w:sz w:val="24"/>
          <w:szCs w:val="24"/>
        </w:rPr>
        <w:t>hasılanın</w:t>
      </w:r>
      <w:proofErr w:type="gramEnd"/>
      <w:r w:rsidR="00425416">
        <w:rPr>
          <w:rFonts w:ascii="Times New Roman" w:hAnsi="Times New Roman" w:cs="Times New Roman"/>
          <w:sz w:val="24"/>
          <w:szCs w:val="24"/>
        </w:rPr>
        <w:t xml:space="preserve"> s</w:t>
      </w:r>
      <w:r w:rsidRPr="00375288">
        <w:rPr>
          <w:rFonts w:ascii="Times New Roman" w:hAnsi="Times New Roman" w:cs="Times New Roman"/>
          <w:sz w:val="24"/>
          <w:szCs w:val="24"/>
        </w:rPr>
        <w:t>adece % 7,2’sini üretebiliyo</w:t>
      </w:r>
      <w:r w:rsidR="00761B4D">
        <w:rPr>
          <w:rFonts w:ascii="Times New Roman" w:hAnsi="Times New Roman" w:cs="Times New Roman"/>
          <w:sz w:val="24"/>
          <w:szCs w:val="24"/>
        </w:rPr>
        <w:t xml:space="preserve">ruz. Evet, sadece % 7,2. Yani, </w:t>
      </w:r>
      <w:r w:rsidRPr="00375288">
        <w:rPr>
          <w:rFonts w:ascii="Times New Roman" w:hAnsi="Times New Roman" w:cs="Times New Roman"/>
          <w:sz w:val="24"/>
          <w:szCs w:val="24"/>
        </w:rPr>
        <w:t xml:space="preserve">57 İKÖ üyesi ülke olarak hepimiz, </w:t>
      </w:r>
      <w:r w:rsidR="0050386F" w:rsidRPr="00375288">
        <w:rPr>
          <w:rFonts w:ascii="Times New Roman" w:hAnsi="Times New Roman" w:cs="Times New Roman"/>
          <w:sz w:val="24"/>
          <w:szCs w:val="24"/>
        </w:rPr>
        <w:t xml:space="preserve">Almanya kadar veya Japonya kadar üretemiyoruz. Maalesef üretmeden de zenginleşme olmuyor. Üretmemiz lazım. </w:t>
      </w:r>
    </w:p>
    <w:p w:rsidR="00761B4D" w:rsidRDefault="0050386F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Diğer taraftan, üretim yapamıyoruz. Aynı zamanda ürettiğimizi paylaşmada, yani gelir dağılımında da iyi değiliz. </w:t>
      </w:r>
    </w:p>
    <w:p w:rsidR="0050386F" w:rsidRPr="00375288" w:rsidRDefault="0050386F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lastRenderedPageBreak/>
        <w:t xml:space="preserve">Ülkelerin gelir düzeyleri arasında ciddi bir uçurum var. Bakın, en zengin İKÖ üyesi ülke ile en fakir İKÖ üyesi ülke arasındaki gelir farkı 220 kat. </w:t>
      </w:r>
      <w:proofErr w:type="gramStart"/>
      <w:r w:rsidRPr="00375288">
        <w:rPr>
          <w:rFonts w:ascii="Times New Roman" w:hAnsi="Times New Roman" w:cs="Times New Roman"/>
          <w:sz w:val="24"/>
          <w:szCs w:val="24"/>
        </w:rPr>
        <w:t>Peki</w:t>
      </w:r>
      <w:proofErr w:type="gramEnd"/>
      <w:r w:rsidRPr="00375288">
        <w:rPr>
          <w:rFonts w:ascii="Times New Roman" w:hAnsi="Times New Roman" w:cs="Times New Roman"/>
          <w:sz w:val="24"/>
          <w:szCs w:val="24"/>
        </w:rPr>
        <w:t xml:space="preserve"> bu bize yakışıyor mu? </w:t>
      </w:r>
    </w:p>
    <w:p w:rsidR="00761B4D" w:rsidRDefault="0050386F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Bizim dinimizde, koşumuz aç iken biz tok yatamayız. </w:t>
      </w:r>
      <w:proofErr w:type="gramStart"/>
      <w:r w:rsidRPr="00375288">
        <w:rPr>
          <w:rFonts w:ascii="Times New Roman" w:hAnsi="Times New Roman" w:cs="Times New Roman"/>
          <w:sz w:val="24"/>
          <w:szCs w:val="24"/>
        </w:rPr>
        <w:t>Komşumuzun da zenginleşmesi lazım.</w:t>
      </w:r>
      <w:r w:rsidR="003752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75288">
        <w:rPr>
          <w:rFonts w:ascii="Times New Roman" w:hAnsi="Times New Roman" w:cs="Times New Roman"/>
          <w:sz w:val="24"/>
          <w:szCs w:val="24"/>
        </w:rPr>
        <w:t>Peki</w:t>
      </w:r>
      <w:r w:rsidRPr="00375288">
        <w:rPr>
          <w:rFonts w:ascii="Times New Roman" w:hAnsi="Times New Roman" w:cs="Times New Roman"/>
          <w:sz w:val="24"/>
          <w:szCs w:val="24"/>
        </w:rPr>
        <w:t>, komşular nasıl zenginleşir? Elbette, ticaretle, yatırımla zenginleşir.</w:t>
      </w:r>
    </w:p>
    <w:p w:rsidR="003C76DE" w:rsidRPr="00375288" w:rsidRDefault="00375288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Bunun </w:t>
      </w:r>
      <w:r w:rsidR="0050386F" w:rsidRPr="00375288">
        <w:rPr>
          <w:rFonts w:ascii="Times New Roman" w:hAnsi="Times New Roman" w:cs="Times New Roman"/>
          <w:sz w:val="24"/>
          <w:szCs w:val="24"/>
        </w:rPr>
        <w:t xml:space="preserve">örnekleri var. Bakın Avrupa Birliği’nin başarı öyküsünün temelinde, komşular arasında ticaret vardır. Huzur, ticaret ve zenginlik birlikte gelişir. </w:t>
      </w:r>
    </w:p>
    <w:p w:rsidR="00761B4D" w:rsidRDefault="0050386F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Gelişmiş ülkelerin hepsinin ortak özelliği, ticaretlerinin yarısından çoğunu komşularıyla yapmalarıdır. Peki, İKÖ üyesi ülkeler arasındaki ticaret rakamlarını biliyor musunuz? </w:t>
      </w:r>
    </w:p>
    <w:p w:rsidR="003C76DE" w:rsidRPr="00375288" w:rsidRDefault="0050386F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Orada da maalesef sınıfta kaldık. </w:t>
      </w:r>
      <w:r w:rsidR="003C76DE" w:rsidRPr="00375288">
        <w:rPr>
          <w:rFonts w:ascii="Times New Roman" w:hAnsi="Times New Roman" w:cs="Times New Roman"/>
          <w:sz w:val="24"/>
          <w:szCs w:val="24"/>
        </w:rPr>
        <w:t xml:space="preserve">2009 yılı rakamlarına göre, OIC ülkeleri arasında ticaret, OIC ülkelerinin toplam ticaretinin sadece % 16,5’i kadardır. </w:t>
      </w:r>
    </w:p>
    <w:p w:rsidR="00761B4D" w:rsidRDefault="003C76D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Kısaca, zenginleşmek için, yatırıma, üretime ve ticarete ihtiyacımız var.  Yatırım yapacak, üretim yapacak ve ticaret yapacak girişimciye ihtiyacımız var. </w:t>
      </w:r>
    </w:p>
    <w:p w:rsidR="003C76DE" w:rsidRPr="00375288" w:rsidRDefault="003C76D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Nüfusumuzun tamamından yararlanmaya ihtiyacımız var. Gençlerimizden ve kadınlarımızdan yararlanmak zorundayız. Gençlerimizi ve kadınlarımızı girişimci olmaya, üretici olmaya yönlendirmeliyiz. </w:t>
      </w:r>
    </w:p>
    <w:p w:rsidR="00695E25" w:rsidRPr="00375288" w:rsidRDefault="00695E25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Değerli katılımcılar, </w:t>
      </w:r>
    </w:p>
    <w:p w:rsidR="003C76DE" w:rsidRPr="00375288" w:rsidRDefault="003C76D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İşte tüm bu soru</w:t>
      </w:r>
      <w:r w:rsidR="00425416">
        <w:rPr>
          <w:rFonts w:ascii="Times New Roman" w:hAnsi="Times New Roman" w:cs="Times New Roman"/>
          <w:sz w:val="24"/>
          <w:szCs w:val="24"/>
        </w:rPr>
        <w:t>n</w:t>
      </w:r>
      <w:r w:rsidRPr="00375288">
        <w:rPr>
          <w:rFonts w:ascii="Times New Roman" w:hAnsi="Times New Roman" w:cs="Times New Roman"/>
          <w:sz w:val="24"/>
          <w:szCs w:val="24"/>
        </w:rPr>
        <w:t xml:space="preserve">ların </w:t>
      </w:r>
      <w:r w:rsidR="00425416">
        <w:rPr>
          <w:rFonts w:ascii="Times New Roman" w:hAnsi="Times New Roman" w:cs="Times New Roman"/>
          <w:sz w:val="24"/>
          <w:szCs w:val="24"/>
        </w:rPr>
        <w:t>çözümünde başlangıç noktası</w:t>
      </w:r>
      <w:r w:rsidRPr="00375288">
        <w:rPr>
          <w:rFonts w:ascii="Times New Roman" w:hAnsi="Times New Roman" w:cs="Times New Roman"/>
          <w:sz w:val="24"/>
          <w:szCs w:val="24"/>
        </w:rPr>
        <w:t xml:space="preserve">, hizmet kapasitesi güçlü, hizmet kalitesi yüksek, üye sayısı güçlü, geniş tabana yayılmış oda sistemidir. </w:t>
      </w:r>
    </w:p>
    <w:p w:rsidR="003C76DE" w:rsidRDefault="003C76D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Avrupa Birliği’nin zengin ülkelerine</w:t>
      </w:r>
      <w:r w:rsidR="00695E25" w:rsidRPr="00375288">
        <w:rPr>
          <w:rFonts w:ascii="Times New Roman" w:hAnsi="Times New Roman" w:cs="Times New Roman"/>
          <w:sz w:val="24"/>
          <w:szCs w:val="24"/>
        </w:rPr>
        <w:t xml:space="preserve"> bakın</w:t>
      </w:r>
      <w:r w:rsidRPr="00375288">
        <w:rPr>
          <w:rFonts w:ascii="Times New Roman" w:hAnsi="Times New Roman" w:cs="Times New Roman"/>
          <w:sz w:val="24"/>
          <w:szCs w:val="24"/>
        </w:rPr>
        <w:t>;</w:t>
      </w:r>
      <w:r w:rsidR="00695E25" w:rsidRPr="00375288">
        <w:rPr>
          <w:rFonts w:ascii="Times New Roman" w:hAnsi="Times New Roman" w:cs="Times New Roman"/>
          <w:sz w:val="24"/>
          <w:szCs w:val="24"/>
        </w:rPr>
        <w:t xml:space="preserve"> </w:t>
      </w:r>
      <w:r w:rsidRPr="00375288">
        <w:rPr>
          <w:rFonts w:ascii="Times New Roman" w:hAnsi="Times New Roman" w:cs="Times New Roman"/>
          <w:sz w:val="24"/>
          <w:szCs w:val="24"/>
        </w:rPr>
        <w:t>Almanya’ya</w:t>
      </w:r>
      <w:r w:rsidR="00695E25" w:rsidRPr="00375288">
        <w:rPr>
          <w:rFonts w:ascii="Times New Roman" w:hAnsi="Times New Roman" w:cs="Times New Roman"/>
          <w:sz w:val="24"/>
          <w:szCs w:val="24"/>
        </w:rPr>
        <w:t>,</w:t>
      </w:r>
      <w:r w:rsidRPr="00375288">
        <w:rPr>
          <w:rFonts w:ascii="Times New Roman" w:hAnsi="Times New Roman" w:cs="Times New Roman"/>
          <w:sz w:val="24"/>
          <w:szCs w:val="24"/>
        </w:rPr>
        <w:t xml:space="preserve"> Fransa’</w:t>
      </w:r>
      <w:r w:rsidR="00695E25" w:rsidRPr="00375288">
        <w:rPr>
          <w:rFonts w:ascii="Times New Roman" w:hAnsi="Times New Roman" w:cs="Times New Roman"/>
          <w:sz w:val="24"/>
          <w:szCs w:val="24"/>
        </w:rPr>
        <w:t>ya, İ</w:t>
      </w:r>
      <w:r w:rsidRPr="00375288">
        <w:rPr>
          <w:rFonts w:ascii="Times New Roman" w:hAnsi="Times New Roman" w:cs="Times New Roman"/>
          <w:sz w:val="24"/>
          <w:szCs w:val="24"/>
        </w:rPr>
        <w:t>talya’</w:t>
      </w:r>
      <w:r w:rsidR="00695E25" w:rsidRPr="00375288">
        <w:rPr>
          <w:rFonts w:ascii="Times New Roman" w:hAnsi="Times New Roman" w:cs="Times New Roman"/>
          <w:sz w:val="24"/>
          <w:szCs w:val="24"/>
        </w:rPr>
        <w:t xml:space="preserve">ya, </w:t>
      </w:r>
      <w:r w:rsidRPr="00375288">
        <w:rPr>
          <w:rFonts w:ascii="Times New Roman" w:hAnsi="Times New Roman" w:cs="Times New Roman"/>
          <w:sz w:val="24"/>
          <w:szCs w:val="24"/>
        </w:rPr>
        <w:t xml:space="preserve">Avusturya’ya ve Türkiye’ye </w:t>
      </w:r>
      <w:r w:rsidR="00695E25" w:rsidRPr="00375288">
        <w:rPr>
          <w:rFonts w:ascii="Times New Roman" w:hAnsi="Times New Roman" w:cs="Times New Roman"/>
          <w:sz w:val="24"/>
          <w:szCs w:val="24"/>
        </w:rPr>
        <w:t>bakın. Japo</w:t>
      </w:r>
      <w:r w:rsidRPr="00375288">
        <w:rPr>
          <w:rFonts w:ascii="Times New Roman" w:hAnsi="Times New Roman" w:cs="Times New Roman"/>
          <w:sz w:val="24"/>
          <w:szCs w:val="24"/>
        </w:rPr>
        <w:t xml:space="preserve">nya’ya bakın. Hepsinde, başarının arkasında güçlü bir oda sistemi vardır. </w:t>
      </w:r>
    </w:p>
    <w:p w:rsidR="00375288" w:rsidRPr="00375288" w:rsidRDefault="00375288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Demokrasinin yerleştiği ve geliştiği ülkelere bakın. Örgütlü toplum çok güçlüdür. İş dünyası kuruluşları çok güçlüdür. Girişimci orta sınıf gelişmiştir. Oda sistemleri de bu çerçevede çok güçlüdür. </w:t>
      </w:r>
    </w:p>
    <w:p w:rsidR="00695E25" w:rsidRPr="00375288" w:rsidRDefault="003C76D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O nedenledir ki, TOBB, İslam Kalkınma Bankası </w:t>
      </w:r>
      <w:r w:rsidR="00695E25" w:rsidRPr="00375288">
        <w:rPr>
          <w:rFonts w:ascii="Times New Roman" w:hAnsi="Times New Roman" w:cs="Times New Roman"/>
          <w:sz w:val="24"/>
          <w:szCs w:val="24"/>
        </w:rPr>
        <w:t>ve İslam Ticaret ve Sanayi Odası</w:t>
      </w:r>
      <w:r w:rsidRPr="00375288">
        <w:rPr>
          <w:rFonts w:ascii="Times New Roman" w:hAnsi="Times New Roman" w:cs="Times New Roman"/>
          <w:sz w:val="24"/>
          <w:szCs w:val="24"/>
        </w:rPr>
        <w:t xml:space="preserve"> sizleri, </w:t>
      </w:r>
      <w:r w:rsidR="00695E25" w:rsidRPr="00375288">
        <w:rPr>
          <w:rFonts w:ascii="Times New Roman" w:hAnsi="Times New Roman" w:cs="Times New Roman"/>
          <w:sz w:val="24"/>
          <w:szCs w:val="24"/>
        </w:rPr>
        <w:t>yani o</w:t>
      </w:r>
      <w:r w:rsidRPr="00375288">
        <w:rPr>
          <w:rFonts w:ascii="Times New Roman" w:hAnsi="Times New Roman" w:cs="Times New Roman"/>
          <w:sz w:val="24"/>
          <w:szCs w:val="24"/>
        </w:rPr>
        <w:t xml:space="preserve">daların profesyonel yöneticilerini hedef almıştır. </w:t>
      </w:r>
      <w:r w:rsidR="00425416">
        <w:rPr>
          <w:rFonts w:ascii="Times New Roman" w:hAnsi="Times New Roman" w:cs="Times New Roman"/>
          <w:sz w:val="24"/>
          <w:szCs w:val="24"/>
        </w:rPr>
        <w:t xml:space="preserve">2009 yılından beri de birçok alanda eğitim programı gerçekleştirmeye devam ediyoruz. </w:t>
      </w:r>
    </w:p>
    <w:p w:rsidR="00761B4D" w:rsidRDefault="003C76D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288">
        <w:rPr>
          <w:rFonts w:ascii="Times New Roman" w:hAnsi="Times New Roman" w:cs="Times New Roman"/>
          <w:sz w:val="24"/>
          <w:szCs w:val="24"/>
        </w:rPr>
        <w:t>Zira,</w:t>
      </w:r>
      <w:proofErr w:type="gramEnd"/>
      <w:r w:rsidRPr="00375288">
        <w:rPr>
          <w:rFonts w:ascii="Times New Roman" w:hAnsi="Times New Roman" w:cs="Times New Roman"/>
          <w:sz w:val="24"/>
          <w:szCs w:val="24"/>
        </w:rPr>
        <w:t xml:space="preserve"> bizler işadamları olarak, Odaların yönetimine seçimle geliriz. Belli bir dönem görev yapar sonra işimizin başına döneriz. </w:t>
      </w:r>
      <w:proofErr w:type="gramStart"/>
      <w:r w:rsidRPr="00375288">
        <w:rPr>
          <w:rFonts w:ascii="Times New Roman" w:hAnsi="Times New Roman" w:cs="Times New Roman"/>
          <w:sz w:val="24"/>
          <w:szCs w:val="24"/>
        </w:rPr>
        <w:t>Ama,</w:t>
      </w:r>
      <w:proofErr w:type="gramEnd"/>
      <w:r w:rsidRPr="00375288">
        <w:rPr>
          <w:rFonts w:ascii="Times New Roman" w:hAnsi="Times New Roman" w:cs="Times New Roman"/>
          <w:sz w:val="24"/>
          <w:szCs w:val="24"/>
        </w:rPr>
        <w:t xml:space="preserve"> siz profesyonelsiniz. </w:t>
      </w:r>
    </w:p>
    <w:p w:rsidR="00761B4D" w:rsidRDefault="003C76D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Seçimle belli bir süre için gö</w:t>
      </w:r>
      <w:r w:rsidR="002E6E40" w:rsidRPr="00375288">
        <w:rPr>
          <w:rFonts w:ascii="Times New Roman" w:hAnsi="Times New Roman" w:cs="Times New Roman"/>
          <w:sz w:val="24"/>
          <w:szCs w:val="24"/>
        </w:rPr>
        <w:t xml:space="preserve">reve gelmiş Oda yöneticilerini </w:t>
      </w:r>
      <w:r w:rsidRPr="00375288">
        <w:rPr>
          <w:rFonts w:ascii="Times New Roman" w:hAnsi="Times New Roman" w:cs="Times New Roman"/>
          <w:sz w:val="24"/>
          <w:szCs w:val="24"/>
        </w:rPr>
        <w:t xml:space="preserve">sizin yönlendirmeniz gerekir. </w:t>
      </w:r>
      <w:r w:rsidR="002E6E40" w:rsidRPr="00375288">
        <w:rPr>
          <w:rFonts w:ascii="Times New Roman" w:hAnsi="Times New Roman" w:cs="Times New Roman"/>
          <w:sz w:val="24"/>
          <w:szCs w:val="24"/>
        </w:rPr>
        <w:t xml:space="preserve">Onlara, başarılı Oda yönetim örneklerini sizin anlatmanız gerekir. </w:t>
      </w:r>
    </w:p>
    <w:p w:rsidR="003C76DE" w:rsidRDefault="002E6E4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Siz, ülkenizde özel sektör gelişiminin, girişimciliğin ve dolayısıyla zenginleşmenin ana aktörleri olabilirsiniz. </w:t>
      </w:r>
      <w:proofErr w:type="gramStart"/>
      <w:r w:rsidR="00695E25" w:rsidRPr="00375288">
        <w:rPr>
          <w:rFonts w:ascii="Times New Roman" w:hAnsi="Times New Roman" w:cs="Times New Roman"/>
          <w:sz w:val="24"/>
          <w:szCs w:val="24"/>
        </w:rPr>
        <w:t>Hatta,</w:t>
      </w:r>
      <w:proofErr w:type="gramEnd"/>
      <w:r w:rsidR="00695E25" w:rsidRPr="00375288">
        <w:rPr>
          <w:rFonts w:ascii="Times New Roman" w:hAnsi="Times New Roman" w:cs="Times New Roman"/>
          <w:sz w:val="24"/>
          <w:szCs w:val="24"/>
        </w:rPr>
        <w:t xml:space="preserve"> ana aktörleri olmalısınız. </w:t>
      </w:r>
    </w:p>
    <w:p w:rsidR="00425416" w:rsidRPr="00375288" w:rsidRDefault="00425416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Değerli </w:t>
      </w:r>
      <w:r w:rsidR="0099266E">
        <w:rPr>
          <w:rFonts w:ascii="Times New Roman" w:hAnsi="Times New Roman" w:cs="Times New Roman"/>
          <w:sz w:val="24"/>
          <w:szCs w:val="24"/>
        </w:rPr>
        <w:t xml:space="preserve">basın mensupları,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B4D" w:rsidRDefault="0099266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 programı beş gün sürecek. Her yıl minimum bir kez düzenlenecek. </w:t>
      </w:r>
    </w:p>
    <w:p w:rsidR="0099266E" w:rsidRDefault="0099266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programa, 21 ülkeden kursiyer katıldı. Afganistan, Azerbaycan, Bangladeş, İran, Ürdün, Kazakistan, Kırgız Cumhuriyeti, Pakistan, Suudi Arabistan, </w:t>
      </w:r>
      <w:proofErr w:type="gramStart"/>
      <w:r>
        <w:rPr>
          <w:rFonts w:ascii="Times New Roman" w:hAnsi="Times New Roman" w:cs="Times New Roman"/>
          <w:sz w:val="24"/>
          <w:szCs w:val="24"/>
        </w:rPr>
        <w:t>Tacikistan,Nijerya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Filistin, Suriye,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Moritanyaa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Uganda, Arnavutluk, Özbekistan, Kuzey Kıbrıs Türk Cumhuriyeti, Gana ve Türkiye’den oluşan 21 ülkeden 22 katılımcı var. </w:t>
      </w:r>
    </w:p>
    <w:p w:rsidR="0099266E" w:rsidRDefault="00761B4D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Eurochambres</w:t>
      </w:r>
      <w:r w:rsidR="0099266E">
        <w:rPr>
          <w:rFonts w:ascii="Times New Roman" w:hAnsi="Times New Roman" w:cs="Times New Roman"/>
          <w:sz w:val="24"/>
          <w:szCs w:val="24"/>
        </w:rPr>
        <w:t xml:space="preserve">, Almanya, Avusturya, Polonya ve ülkemizden eğitimci var. . </w:t>
      </w:r>
    </w:p>
    <w:p w:rsidR="00695E25" w:rsidRPr="00375288" w:rsidRDefault="00695E25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Beş gün sürecek, TOBB-IDB/ITFC-ICCI </w:t>
      </w:r>
      <w:proofErr w:type="spellStart"/>
      <w:r w:rsidRPr="00375288">
        <w:rPr>
          <w:rFonts w:ascii="Times New Roman" w:hAnsi="Times New Roman" w:cs="Times New Roman"/>
          <w:sz w:val="24"/>
          <w:szCs w:val="24"/>
        </w:rPr>
        <w:t>Chamber</w:t>
      </w:r>
      <w:proofErr w:type="spellEnd"/>
      <w:r w:rsidRPr="00375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288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375288">
        <w:rPr>
          <w:rFonts w:ascii="Times New Roman" w:hAnsi="Times New Roman" w:cs="Times New Roman"/>
          <w:sz w:val="24"/>
          <w:szCs w:val="24"/>
        </w:rPr>
        <w:t xml:space="preserve"> programında, </w:t>
      </w:r>
      <w:r w:rsidR="002E6E40" w:rsidRPr="00375288">
        <w:rPr>
          <w:rFonts w:ascii="Times New Roman" w:hAnsi="Times New Roman" w:cs="Times New Roman"/>
          <w:sz w:val="24"/>
          <w:szCs w:val="24"/>
        </w:rPr>
        <w:t xml:space="preserve">Oda yönetimlerinin </w:t>
      </w:r>
      <w:r w:rsidRPr="00375288">
        <w:rPr>
          <w:rFonts w:ascii="Times New Roman" w:hAnsi="Times New Roman" w:cs="Times New Roman"/>
          <w:sz w:val="24"/>
          <w:szCs w:val="24"/>
        </w:rPr>
        <w:t>ana unsurlarını oluşturan;</w:t>
      </w:r>
    </w:p>
    <w:p w:rsidR="00695E25" w:rsidRPr="00375288" w:rsidRDefault="00695E25" w:rsidP="00E4295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288">
        <w:rPr>
          <w:rFonts w:ascii="Times New Roman" w:hAnsi="Times New Roman"/>
          <w:sz w:val="24"/>
          <w:szCs w:val="24"/>
        </w:rPr>
        <w:t>Stratejik yönetim,</w:t>
      </w:r>
    </w:p>
    <w:p w:rsidR="00695E25" w:rsidRPr="00375288" w:rsidRDefault="00695E25" w:rsidP="00E4295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288">
        <w:rPr>
          <w:rFonts w:ascii="Times New Roman" w:hAnsi="Times New Roman"/>
          <w:sz w:val="24"/>
          <w:szCs w:val="24"/>
        </w:rPr>
        <w:t xml:space="preserve">Finans yönetimi, </w:t>
      </w:r>
    </w:p>
    <w:p w:rsidR="00695E25" w:rsidRPr="00375288" w:rsidRDefault="00695E25" w:rsidP="00E4295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288">
        <w:rPr>
          <w:rFonts w:ascii="Times New Roman" w:hAnsi="Times New Roman"/>
          <w:sz w:val="24"/>
          <w:szCs w:val="24"/>
        </w:rPr>
        <w:t xml:space="preserve">Küçük ve Orta Ölçekli işletmelere dış ticaret </w:t>
      </w:r>
      <w:proofErr w:type="gramStart"/>
      <w:r w:rsidRPr="00375288">
        <w:rPr>
          <w:rFonts w:ascii="Times New Roman" w:hAnsi="Times New Roman"/>
          <w:sz w:val="24"/>
          <w:szCs w:val="24"/>
        </w:rPr>
        <w:t>dahil</w:t>
      </w:r>
      <w:proofErr w:type="gramEnd"/>
      <w:r w:rsidRPr="00375288">
        <w:rPr>
          <w:rFonts w:ascii="Times New Roman" w:hAnsi="Times New Roman"/>
          <w:sz w:val="24"/>
          <w:szCs w:val="24"/>
        </w:rPr>
        <w:t xml:space="preserve"> sağlanabilecek diğer danışmanlık hizmetleri,</w:t>
      </w:r>
    </w:p>
    <w:p w:rsidR="00695E25" w:rsidRPr="00375288" w:rsidRDefault="00695E25" w:rsidP="00E4295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288">
        <w:rPr>
          <w:rFonts w:ascii="Times New Roman" w:hAnsi="Times New Roman"/>
          <w:sz w:val="24"/>
          <w:szCs w:val="24"/>
        </w:rPr>
        <w:t xml:space="preserve">Oda kalite yönetimi </w:t>
      </w:r>
    </w:p>
    <w:p w:rsidR="00695E25" w:rsidRPr="00375288" w:rsidRDefault="00695E25" w:rsidP="00E4295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288">
        <w:rPr>
          <w:rFonts w:ascii="Times New Roman" w:hAnsi="Times New Roman"/>
          <w:sz w:val="24"/>
          <w:szCs w:val="24"/>
        </w:rPr>
        <w:t>Mesleki eğitim</w:t>
      </w:r>
    </w:p>
    <w:p w:rsidR="00695E25" w:rsidRPr="00375288" w:rsidRDefault="00695E25" w:rsidP="00E4295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288">
        <w:rPr>
          <w:rFonts w:ascii="Times New Roman" w:hAnsi="Times New Roman"/>
          <w:sz w:val="24"/>
          <w:szCs w:val="24"/>
        </w:rPr>
        <w:t xml:space="preserve">Girişimcilik </w:t>
      </w:r>
    </w:p>
    <w:p w:rsidR="00695E25" w:rsidRPr="00375288" w:rsidRDefault="00695E25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288">
        <w:rPr>
          <w:rFonts w:ascii="Times New Roman" w:hAnsi="Times New Roman" w:cs="Times New Roman"/>
          <w:sz w:val="24"/>
          <w:szCs w:val="24"/>
        </w:rPr>
        <w:t>konularında</w:t>
      </w:r>
      <w:proofErr w:type="gramEnd"/>
      <w:r w:rsidRPr="00375288">
        <w:rPr>
          <w:rFonts w:ascii="Times New Roman" w:hAnsi="Times New Roman" w:cs="Times New Roman"/>
          <w:sz w:val="24"/>
          <w:szCs w:val="24"/>
        </w:rPr>
        <w:t xml:space="preserve"> tartışmalar ve bilgi paylaşımı olacak. </w:t>
      </w:r>
    </w:p>
    <w:p w:rsidR="00375288" w:rsidRPr="00375288" w:rsidRDefault="002E6E4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Uzmanlarımız, </w:t>
      </w:r>
      <w:r w:rsidR="0099266E">
        <w:rPr>
          <w:rFonts w:ascii="Times New Roman" w:hAnsi="Times New Roman" w:cs="Times New Roman"/>
          <w:sz w:val="24"/>
          <w:szCs w:val="24"/>
        </w:rPr>
        <w:t xml:space="preserve">kendi </w:t>
      </w:r>
      <w:r w:rsidRPr="00375288">
        <w:rPr>
          <w:rFonts w:ascii="Times New Roman" w:hAnsi="Times New Roman" w:cs="Times New Roman"/>
          <w:sz w:val="24"/>
          <w:szCs w:val="24"/>
        </w:rPr>
        <w:t>deneyimleri</w:t>
      </w:r>
      <w:r w:rsidR="0099266E">
        <w:rPr>
          <w:rFonts w:ascii="Times New Roman" w:hAnsi="Times New Roman" w:cs="Times New Roman"/>
          <w:sz w:val="24"/>
          <w:szCs w:val="24"/>
        </w:rPr>
        <w:t>ni</w:t>
      </w:r>
      <w:r w:rsidRPr="00375288">
        <w:rPr>
          <w:rFonts w:ascii="Times New Roman" w:hAnsi="Times New Roman" w:cs="Times New Roman"/>
          <w:sz w:val="24"/>
          <w:szCs w:val="24"/>
        </w:rPr>
        <w:t xml:space="preserve"> anlatacaklar. </w:t>
      </w:r>
      <w:r w:rsidR="0099266E">
        <w:rPr>
          <w:rFonts w:ascii="Times New Roman" w:hAnsi="Times New Roman" w:cs="Times New Roman"/>
          <w:sz w:val="24"/>
          <w:szCs w:val="24"/>
        </w:rPr>
        <w:t>H</w:t>
      </w:r>
      <w:r w:rsidRPr="00375288">
        <w:rPr>
          <w:rFonts w:ascii="Times New Roman" w:hAnsi="Times New Roman" w:cs="Times New Roman"/>
          <w:sz w:val="24"/>
          <w:szCs w:val="24"/>
        </w:rPr>
        <w:t>er oturumda</w:t>
      </w:r>
      <w:r w:rsidR="00375288" w:rsidRPr="00375288">
        <w:rPr>
          <w:rFonts w:ascii="Times New Roman" w:hAnsi="Times New Roman" w:cs="Times New Roman"/>
          <w:sz w:val="24"/>
          <w:szCs w:val="24"/>
        </w:rPr>
        <w:t xml:space="preserve">, </w:t>
      </w:r>
      <w:r w:rsidR="0099266E">
        <w:rPr>
          <w:rFonts w:ascii="Times New Roman" w:hAnsi="Times New Roman" w:cs="Times New Roman"/>
          <w:sz w:val="24"/>
          <w:szCs w:val="24"/>
        </w:rPr>
        <w:t xml:space="preserve">katımcılarımız, oturum konusunu oluşturan alanda </w:t>
      </w:r>
      <w:r w:rsidRPr="00375288">
        <w:rPr>
          <w:rFonts w:ascii="Times New Roman" w:hAnsi="Times New Roman" w:cs="Times New Roman"/>
          <w:sz w:val="24"/>
          <w:szCs w:val="24"/>
        </w:rPr>
        <w:t>kendi deneyim</w:t>
      </w:r>
      <w:r w:rsidR="0099266E">
        <w:rPr>
          <w:rFonts w:ascii="Times New Roman" w:hAnsi="Times New Roman" w:cs="Times New Roman"/>
          <w:sz w:val="24"/>
          <w:szCs w:val="24"/>
        </w:rPr>
        <w:t xml:space="preserve">lerini ve </w:t>
      </w:r>
      <w:r w:rsidRPr="00375288">
        <w:rPr>
          <w:rFonts w:ascii="Times New Roman" w:hAnsi="Times New Roman" w:cs="Times New Roman"/>
          <w:sz w:val="24"/>
          <w:szCs w:val="24"/>
        </w:rPr>
        <w:t>en iyi uygulamanı</w:t>
      </w:r>
      <w:r w:rsidR="0099266E">
        <w:rPr>
          <w:rFonts w:ascii="Times New Roman" w:hAnsi="Times New Roman" w:cs="Times New Roman"/>
          <w:sz w:val="24"/>
          <w:szCs w:val="24"/>
        </w:rPr>
        <w:t xml:space="preserve"> paylaşacaklar. </w:t>
      </w:r>
      <w:r w:rsidRPr="00375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B4D" w:rsidRDefault="002E6E40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lastRenderedPageBreak/>
        <w:t>Bir öğrenme, bilgi ve deneyim paylaş</w:t>
      </w:r>
      <w:r w:rsidR="0099266E">
        <w:rPr>
          <w:rFonts w:ascii="Times New Roman" w:hAnsi="Times New Roman" w:cs="Times New Roman"/>
          <w:sz w:val="24"/>
          <w:szCs w:val="24"/>
        </w:rPr>
        <w:t>ımı ortamı sağlamaya çalıştık</w:t>
      </w:r>
      <w:r w:rsidRPr="00375288">
        <w:rPr>
          <w:rFonts w:ascii="Times New Roman" w:hAnsi="Times New Roman" w:cs="Times New Roman"/>
          <w:sz w:val="24"/>
          <w:szCs w:val="24"/>
        </w:rPr>
        <w:t xml:space="preserve">. Aynı zamanda, </w:t>
      </w:r>
      <w:r w:rsidR="0099266E">
        <w:rPr>
          <w:rFonts w:ascii="Times New Roman" w:hAnsi="Times New Roman" w:cs="Times New Roman"/>
          <w:sz w:val="24"/>
          <w:szCs w:val="24"/>
        </w:rPr>
        <w:t xml:space="preserve">oda temsilcilerinin </w:t>
      </w:r>
      <w:r w:rsidRPr="00375288">
        <w:rPr>
          <w:rFonts w:ascii="Times New Roman" w:hAnsi="Times New Roman" w:cs="Times New Roman"/>
          <w:sz w:val="24"/>
          <w:szCs w:val="24"/>
        </w:rPr>
        <w:t xml:space="preserve">geleceğe dönük, </w:t>
      </w:r>
      <w:r w:rsidR="0099266E">
        <w:rPr>
          <w:rFonts w:ascii="Times New Roman" w:hAnsi="Times New Roman" w:cs="Times New Roman"/>
          <w:sz w:val="24"/>
          <w:szCs w:val="24"/>
        </w:rPr>
        <w:t xml:space="preserve">sürdürebilecekleri </w:t>
      </w:r>
      <w:r w:rsidRPr="00375288">
        <w:rPr>
          <w:rFonts w:ascii="Times New Roman" w:hAnsi="Times New Roman" w:cs="Times New Roman"/>
          <w:sz w:val="24"/>
          <w:szCs w:val="24"/>
        </w:rPr>
        <w:t xml:space="preserve">bir iletişim altyapısı da kurduk bu proje kapsamında. </w:t>
      </w:r>
    </w:p>
    <w:p w:rsidR="0099266E" w:rsidRDefault="0099266E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Katılımcılarla ilgili bilgilerin yer aldığı, kendi aralarındaki işbirliği ve diyalogu kolaylaştıracak bir web sitesi kurduk. </w:t>
      </w:r>
    </w:p>
    <w:p w:rsidR="00761B4D" w:rsidRDefault="00375288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 xml:space="preserve">Sözlerimi burada tamamlarken, başta İslam Kalkınma Bankası Başkanı olmak üzere,  İslam Kalkınma Bankasında birlikte çalıştığımız herkese, İslam Ticaret ve Sanayi Odası </w:t>
      </w:r>
      <w:r w:rsidR="00BD132C">
        <w:rPr>
          <w:rFonts w:ascii="Times New Roman" w:hAnsi="Times New Roman" w:cs="Times New Roman"/>
          <w:sz w:val="24"/>
          <w:szCs w:val="24"/>
        </w:rPr>
        <w:t>Başkanı S</w:t>
      </w:r>
      <w:r w:rsidRPr="00375288">
        <w:rPr>
          <w:rFonts w:ascii="Times New Roman" w:hAnsi="Times New Roman" w:cs="Times New Roman"/>
          <w:sz w:val="24"/>
          <w:szCs w:val="24"/>
        </w:rPr>
        <w:t xml:space="preserve">ayın Şeyh Kamil’e, </w:t>
      </w:r>
      <w:r w:rsidR="00BD132C">
        <w:rPr>
          <w:rFonts w:ascii="Times New Roman" w:hAnsi="Times New Roman" w:cs="Times New Roman"/>
          <w:sz w:val="24"/>
          <w:szCs w:val="24"/>
        </w:rPr>
        <w:t xml:space="preserve">Genel Sekreter Yardımcısı Sayın Atiya’ya, </w:t>
      </w:r>
      <w:r w:rsidRPr="00375288">
        <w:rPr>
          <w:rFonts w:ascii="Times New Roman" w:hAnsi="Times New Roman" w:cs="Times New Roman"/>
          <w:sz w:val="24"/>
          <w:szCs w:val="24"/>
        </w:rPr>
        <w:t xml:space="preserve">desteklerinden dolayı Türk İşbirliği ve Kalkınma Ajansı - TİKA’ya ve çalışma arkadaşlarıma teşekkür ediyorum. </w:t>
      </w:r>
    </w:p>
    <w:p w:rsidR="00375288" w:rsidRDefault="00375288" w:rsidP="00E4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8">
        <w:rPr>
          <w:rFonts w:ascii="Times New Roman" w:hAnsi="Times New Roman" w:cs="Times New Roman"/>
          <w:sz w:val="24"/>
          <w:szCs w:val="24"/>
        </w:rPr>
        <w:t>Sizlere de katıldığınız için teşekkür ediyorum. Eğitim programını</w:t>
      </w:r>
      <w:r w:rsidR="00761B4D">
        <w:rPr>
          <w:rFonts w:ascii="Times New Roman" w:hAnsi="Times New Roman" w:cs="Times New Roman"/>
          <w:sz w:val="24"/>
          <w:szCs w:val="24"/>
        </w:rPr>
        <w:t>n başarılı geçmesini diliyorum.</w:t>
      </w:r>
    </w:p>
    <w:sectPr w:rsidR="00375288" w:rsidSect="00761B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64BB"/>
    <w:multiLevelType w:val="hybridMultilevel"/>
    <w:tmpl w:val="25D24130"/>
    <w:lvl w:ilvl="0" w:tplc="6FA44EC4">
      <w:start w:val="200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02CB2"/>
    <w:multiLevelType w:val="hybridMultilevel"/>
    <w:tmpl w:val="BF00E4E8"/>
    <w:lvl w:ilvl="0" w:tplc="B838B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F61B7"/>
    <w:multiLevelType w:val="hybridMultilevel"/>
    <w:tmpl w:val="FA0E7B48"/>
    <w:lvl w:ilvl="0" w:tplc="778A6E38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D2E9A"/>
    <w:multiLevelType w:val="hybridMultilevel"/>
    <w:tmpl w:val="1DA211DC"/>
    <w:lvl w:ilvl="0" w:tplc="041F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753A075B"/>
    <w:multiLevelType w:val="hybridMultilevel"/>
    <w:tmpl w:val="342E1350"/>
    <w:lvl w:ilvl="0" w:tplc="E9B43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5EFE"/>
    <w:rsid w:val="000D78F7"/>
    <w:rsid w:val="00266EBE"/>
    <w:rsid w:val="002E6E40"/>
    <w:rsid w:val="00375288"/>
    <w:rsid w:val="00385EFE"/>
    <w:rsid w:val="003A0664"/>
    <w:rsid w:val="003C76DE"/>
    <w:rsid w:val="00425416"/>
    <w:rsid w:val="00425E9E"/>
    <w:rsid w:val="004D1A02"/>
    <w:rsid w:val="0050386F"/>
    <w:rsid w:val="005A0CFC"/>
    <w:rsid w:val="005C4A64"/>
    <w:rsid w:val="005E4132"/>
    <w:rsid w:val="00613592"/>
    <w:rsid w:val="00633A52"/>
    <w:rsid w:val="00664CAD"/>
    <w:rsid w:val="00695E25"/>
    <w:rsid w:val="006D540C"/>
    <w:rsid w:val="00761B4D"/>
    <w:rsid w:val="0076599E"/>
    <w:rsid w:val="008328BC"/>
    <w:rsid w:val="00896192"/>
    <w:rsid w:val="008A28F0"/>
    <w:rsid w:val="008D2AFB"/>
    <w:rsid w:val="00907722"/>
    <w:rsid w:val="0099266E"/>
    <w:rsid w:val="00BD132C"/>
    <w:rsid w:val="00D60666"/>
    <w:rsid w:val="00D6348E"/>
    <w:rsid w:val="00DB2B80"/>
    <w:rsid w:val="00DF06B9"/>
    <w:rsid w:val="00E42952"/>
    <w:rsid w:val="00EE3156"/>
    <w:rsid w:val="00F746D0"/>
    <w:rsid w:val="00FD4E81"/>
    <w:rsid w:val="00FE0FBB"/>
    <w:rsid w:val="00FE6B29"/>
    <w:rsid w:val="00FF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76DE"/>
    <w:pPr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A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F4AADC2D13A8E408A8CB2E3DBD205F1" ma:contentTypeVersion="4" ma:contentTypeDescription="Yeni belge oluşturun." ma:contentTypeScope="" ma:versionID="7e7b5f249f0d09d78c274aff7fd6cb85">
  <xsd:schema xmlns:xsd="http://www.w3.org/2001/XMLSchema" xmlns:xs="http://www.w3.org/2001/XMLSchema" xmlns:p="http://schemas.microsoft.com/office/2006/metadata/properties" xmlns:ns2="02ef6456-6971-40a6-83fa-6b0619ff88f9" targetNamespace="http://schemas.microsoft.com/office/2006/metadata/properties" ma:root="true" ma:fieldsID="cf05a6362b10a34dbf2f975909ab12c1" ns2:_=""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ef6456-6971-40a6-83fa-6b0619ff88f9">2275DMW4H6TN-77-40</_dlc_DocId>
    <_dlc_DocIdUrl xmlns="02ef6456-6971-40a6-83fa-6b0619ff88f9">
      <Url>http://www.tobb.org.tr/Baskanimiz/_layouts/DocIdRedir.aspx?ID=2275DMW4H6TN-77-40</Url>
      <Description>2275DMW4H6TN-77-40</Description>
    </_dlc_DocIdUrl>
  </documentManagement>
</p:properties>
</file>

<file path=customXml/itemProps1.xml><?xml version="1.0" encoding="utf-8"?>
<ds:datastoreItem xmlns:ds="http://schemas.openxmlformats.org/officeDocument/2006/customXml" ds:itemID="{5C9F2B84-A483-48D2-9793-776C47A7CD4A}"/>
</file>

<file path=customXml/itemProps2.xml><?xml version="1.0" encoding="utf-8"?>
<ds:datastoreItem xmlns:ds="http://schemas.openxmlformats.org/officeDocument/2006/customXml" ds:itemID="{A65D541F-9691-42DD-B25C-FB5F825EA2B8}"/>
</file>

<file path=customXml/itemProps3.xml><?xml version="1.0" encoding="utf-8"?>
<ds:datastoreItem xmlns:ds="http://schemas.openxmlformats.org/officeDocument/2006/customXml" ds:itemID="{3ABD416C-7018-4EF9-B9CF-ABE7A9BB48C2}"/>
</file>

<file path=customXml/itemProps4.xml><?xml version="1.0" encoding="utf-8"?>
<ds:datastoreItem xmlns:ds="http://schemas.openxmlformats.org/officeDocument/2006/customXml" ds:itemID="{A2D5684A-D1F8-4167-8788-24CECAEA3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4294964608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7</cp:revision>
  <dcterms:created xsi:type="dcterms:W3CDTF">2011-06-18T11:51:00Z</dcterms:created>
  <dcterms:modified xsi:type="dcterms:W3CDTF">2012-03-05T20:25:00Z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0x010100AF4AADC2D13A8E408A8CB2E3DBD205F1</vt:lpwstr>
  </property>
  <property fmtid="{D5CDD505-2E9C-101B-9397-08002B2CF9AE}" pid="3" name="_dlc_DocIdItemGuid">
    <vt:lpwstr>04e02411-979f-4ae4-8904-04b9a199211c</vt:lpwstr>
  </property>
</Properties>
</file>